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F9" w:rsidRPr="00041A9C" w:rsidRDefault="006115F9" w:rsidP="006115F9">
      <w:pPr>
        <w:pStyle w:val="Head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8"/>
        </w:rPr>
        <w:tab/>
      </w:r>
      <w:r w:rsidRPr="00041A9C">
        <w:rPr>
          <w:rFonts w:ascii="Arial" w:hAnsi="Arial" w:cs="Arial"/>
          <w:sz w:val="20"/>
          <w:szCs w:val="20"/>
        </w:rPr>
        <w:t>Childrens Court of Queensland</w:t>
      </w:r>
      <w:r w:rsidRPr="00041A9C">
        <w:rPr>
          <w:rFonts w:ascii="Arial" w:hAnsi="Arial" w:cs="Arial"/>
          <w:sz w:val="20"/>
          <w:szCs w:val="20"/>
        </w:rPr>
        <w:tab/>
      </w:r>
    </w:p>
    <w:p w:rsidR="006115F9" w:rsidRPr="00041A9C" w:rsidRDefault="006115F9" w:rsidP="006115F9">
      <w:pPr>
        <w:pStyle w:val="Header"/>
        <w:jc w:val="center"/>
        <w:rPr>
          <w:rFonts w:ascii="Arial" w:hAnsi="Arial" w:cs="Arial"/>
          <w:sz w:val="20"/>
          <w:szCs w:val="20"/>
        </w:rPr>
      </w:pPr>
    </w:p>
    <w:p w:rsidR="006115F9" w:rsidRPr="00041A9C" w:rsidRDefault="006115F9" w:rsidP="006115F9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3675E">
        <w:rPr>
          <w:rFonts w:ascii="Arial" w:hAnsi="Arial" w:cs="Arial"/>
          <w:sz w:val="20"/>
          <w:szCs w:val="20"/>
        </w:rPr>
        <w:t xml:space="preserve">Form </w:t>
      </w:r>
      <w:r w:rsidR="0033675E" w:rsidRPr="0033675E">
        <w:rPr>
          <w:rFonts w:ascii="Arial" w:hAnsi="Arial" w:cs="Arial"/>
          <w:sz w:val="20"/>
          <w:szCs w:val="20"/>
        </w:rPr>
        <w:t>4</w:t>
      </w:r>
      <w:r w:rsidR="004625E2">
        <w:rPr>
          <w:rFonts w:ascii="Arial" w:hAnsi="Arial" w:cs="Arial"/>
          <w:sz w:val="20"/>
          <w:szCs w:val="20"/>
        </w:rPr>
        <w:t>4</w:t>
      </w:r>
    </w:p>
    <w:p w:rsidR="006115F9" w:rsidRPr="004A622A" w:rsidRDefault="006115F9" w:rsidP="006115F9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Act 1992</w:t>
      </w:r>
    </w:p>
    <w:p w:rsidR="00F04D62" w:rsidRPr="00F04D62" w:rsidRDefault="00F04D62" w:rsidP="006115F9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Rules 2016</w:t>
      </w:r>
      <w:r>
        <w:rPr>
          <w:rFonts w:ascii="Arial" w:hAnsi="Arial" w:cs="Arial"/>
          <w:sz w:val="20"/>
          <w:szCs w:val="20"/>
        </w:rPr>
        <w:t>, r 73</w:t>
      </w:r>
    </w:p>
    <w:p w:rsidR="00D724D0" w:rsidRPr="00287DC2" w:rsidRDefault="00D724D0" w:rsidP="006115F9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D724D0" w:rsidTr="00F16642">
        <w:tc>
          <w:tcPr>
            <w:tcW w:w="1134" w:type="dxa"/>
          </w:tcPr>
          <w:p w:rsidR="00D724D0" w:rsidRPr="00983F9D" w:rsidRDefault="00D724D0" w:rsidP="00F16642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8029815083844AB98EAF8D3BF5AAC68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:rsidR="00D724D0" w:rsidRPr="00983F9D" w:rsidRDefault="00D724D0" w:rsidP="00F16642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D724D0" w:rsidTr="00F16642">
        <w:tc>
          <w:tcPr>
            <w:tcW w:w="1134" w:type="dxa"/>
          </w:tcPr>
          <w:p w:rsidR="00D724D0" w:rsidRPr="00983F9D" w:rsidRDefault="00D724D0" w:rsidP="00F16642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8029815083844AB98EAF8D3BF5AAC68A"/>
            </w:placeholder>
            <w:showingPlcHdr/>
          </w:sdtPr>
          <w:sdtEndPr/>
          <w:sdtContent>
            <w:tc>
              <w:tcPr>
                <w:tcW w:w="2217" w:type="dxa"/>
              </w:tcPr>
              <w:p w:rsidR="00D724D0" w:rsidRPr="00983F9D" w:rsidRDefault="00D724D0" w:rsidP="00F16642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bookmarkEnd w:id="0"/>
    </w:tbl>
    <w:p w:rsidR="00D724D0" w:rsidRDefault="00D724D0" w:rsidP="00D724D0">
      <w:pPr>
        <w:spacing w:after="0"/>
        <w:jc w:val="right"/>
        <w:rPr>
          <w:rFonts w:ascii="Arial" w:hAnsi="Arial" w:cs="Arial"/>
          <w:b/>
        </w:rPr>
      </w:pPr>
    </w:p>
    <w:p w:rsidR="00D724D0" w:rsidRPr="00287DC2" w:rsidRDefault="00D724D0" w:rsidP="00D724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APPLICATION IN A PROCEEDING</w:t>
      </w:r>
      <w:r w:rsidR="00282F3D">
        <w:rPr>
          <w:rStyle w:val="FootnoteReference"/>
          <w:rFonts w:ascii="Arial" w:hAnsi="Arial" w:cs="Arial"/>
          <w:b/>
        </w:rPr>
        <w:footnoteReference w:id="1"/>
      </w:r>
    </w:p>
    <w:p w:rsidR="00D724D0" w:rsidRDefault="00D724D0" w:rsidP="00D724D0">
      <w:pPr>
        <w:spacing w:after="0"/>
        <w:rPr>
          <w:rFonts w:ascii="Arial" w:hAnsi="Arial" w:cs="Arial"/>
        </w:rPr>
      </w:pPr>
    </w:p>
    <w:p w:rsidR="00D724D0" w:rsidRDefault="00D724D0" w:rsidP="00D724D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D724D0" w:rsidTr="00F16642">
        <w:trPr>
          <w:trHeight w:val="149"/>
        </w:trPr>
        <w:tc>
          <w:tcPr>
            <w:tcW w:w="2405" w:type="dxa"/>
            <w:shd w:val="clear" w:color="auto" w:fill="44546A" w:themeFill="text2"/>
          </w:tcPr>
          <w:p w:rsidR="00D724D0" w:rsidRPr="00562102" w:rsidRDefault="00D724D0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D724D0" w:rsidRPr="00133929" w:rsidRDefault="00D724D0" w:rsidP="00F16642">
            <w:pPr>
              <w:rPr>
                <w:rFonts w:ascii="Arial" w:hAnsi="Arial" w:cs="Arial"/>
              </w:rPr>
            </w:pPr>
          </w:p>
        </w:tc>
      </w:tr>
    </w:tbl>
    <w:p w:rsidR="00D724D0" w:rsidRPr="005046F2" w:rsidRDefault="00D724D0" w:rsidP="00D724D0">
      <w:pPr>
        <w:spacing w:after="0"/>
        <w:rPr>
          <w:rFonts w:ascii="Arial" w:hAnsi="Arial" w:cs="Arial"/>
          <w:b/>
          <w:sz w:val="24"/>
        </w:rPr>
      </w:pPr>
    </w:p>
    <w:p w:rsidR="00D724D0" w:rsidRDefault="00D724D0" w:rsidP="00D724D0">
      <w:pPr>
        <w:spacing w:after="0"/>
        <w:rPr>
          <w:rFonts w:ascii="Arial" w:hAnsi="Arial" w:cs="Arial"/>
          <w:b/>
        </w:rPr>
      </w:pPr>
      <w:r w:rsidRPr="005046F2">
        <w:rPr>
          <w:rFonts w:ascii="Arial" w:hAnsi="Arial" w:cs="Arial"/>
          <w:b/>
        </w:rPr>
        <w:t>Applicant</w:t>
      </w:r>
      <w:r w:rsidR="005C668F">
        <w:rPr>
          <w:rFonts w:ascii="Arial" w:hAnsi="Arial" w:cs="Arial"/>
          <w:b/>
        </w:rPr>
        <w:t xml:space="preserve"> </w:t>
      </w:r>
    </w:p>
    <w:p w:rsidR="00E8677A" w:rsidRPr="00DB3FA6" w:rsidRDefault="00E8677A" w:rsidP="00D724D0">
      <w:pPr>
        <w:spacing w:after="0"/>
        <w:rPr>
          <w:rFonts w:ascii="Arial" w:hAnsi="Arial" w:cs="Arial"/>
          <w:i/>
          <w:sz w:val="18"/>
          <w:szCs w:val="18"/>
        </w:rPr>
      </w:pPr>
      <w:r w:rsidRPr="00DB3FA6">
        <w:rPr>
          <w:rFonts w:ascii="Arial" w:hAnsi="Arial" w:cs="Arial"/>
          <w:i/>
          <w:sz w:val="18"/>
          <w:szCs w:val="18"/>
        </w:rPr>
        <w:t>For this form, the applicant is the name of the person making this ‘application in a proceeding’.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D724D0" w:rsidTr="00F16642">
        <w:trPr>
          <w:trHeight w:val="153"/>
        </w:trPr>
        <w:tc>
          <w:tcPr>
            <w:tcW w:w="2405" w:type="dxa"/>
            <w:shd w:val="clear" w:color="auto" w:fill="44546A" w:themeFill="text2"/>
          </w:tcPr>
          <w:p w:rsidR="00D724D0" w:rsidRPr="00321A08" w:rsidRDefault="00D724D0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D724D0" w:rsidRPr="00133929" w:rsidRDefault="00D724D0" w:rsidP="00F16642">
            <w:pPr>
              <w:rPr>
                <w:rFonts w:ascii="Arial" w:hAnsi="Arial" w:cs="Arial"/>
              </w:rPr>
            </w:pPr>
          </w:p>
        </w:tc>
      </w:tr>
    </w:tbl>
    <w:p w:rsidR="00D724D0" w:rsidRDefault="00D724D0" w:rsidP="00D724D0">
      <w:pPr>
        <w:spacing w:after="0"/>
        <w:rPr>
          <w:rFonts w:ascii="Arial" w:hAnsi="Arial" w:cs="Arial"/>
          <w:b/>
        </w:rPr>
      </w:pPr>
    </w:p>
    <w:p w:rsidR="00D724D0" w:rsidRDefault="00D724D0" w:rsidP="00D724D0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>First respondent</w:t>
      </w:r>
    </w:p>
    <w:p w:rsidR="00E8677A" w:rsidRPr="00DB3FA6" w:rsidRDefault="00E8677A" w:rsidP="00D724D0">
      <w:pPr>
        <w:spacing w:after="0"/>
        <w:rPr>
          <w:rFonts w:ascii="Arial" w:hAnsi="Arial" w:cs="Arial"/>
          <w:i/>
          <w:sz w:val="14"/>
        </w:rPr>
      </w:pPr>
      <w:r w:rsidRPr="00DB3FA6">
        <w:rPr>
          <w:rFonts w:ascii="Arial" w:hAnsi="Arial" w:cs="Arial"/>
          <w:i/>
          <w:sz w:val="18"/>
        </w:rPr>
        <w:t>Normally you must name ever other party to the proceeding as respondents to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D724D0" w:rsidRPr="00321A08" w:rsidTr="00F16642">
        <w:tc>
          <w:tcPr>
            <w:tcW w:w="2405" w:type="dxa"/>
            <w:shd w:val="clear" w:color="auto" w:fill="44546A" w:themeFill="text2"/>
          </w:tcPr>
          <w:p w:rsidR="00D724D0" w:rsidRPr="00321A08" w:rsidRDefault="00D724D0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D724D0" w:rsidRPr="00133929" w:rsidRDefault="00D724D0" w:rsidP="00F16642">
            <w:pPr>
              <w:rPr>
                <w:rFonts w:ascii="Arial" w:hAnsi="Arial" w:cs="Arial"/>
              </w:rPr>
            </w:pPr>
            <w:r w:rsidRPr="00133929">
              <w:rPr>
                <w:rFonts w:ascii="Arial" w:hAnsi="Arial" w:cs="Arial"/>
              </w:rPr>
              <w:t xml:space="preserve"> </w:t>
            </w:r>
          </w:p>
        </w:tc>
      </w:tr>
    </w:tbl>
    <w:p w:rsidR="00D724D0" w:rsidRDefault="00D724D0" w:rsidP="00D724D0">
      <w:pPr>
        <w:spacing w:after="0"/>
        <w:rPr>
          <w:rFonts w:ascii="Arial" w:hAnsi="Arial" w:cs="Arial"/>
          <w:b/>
        </w:rPr>
      </w:pPr>
    </w:p>
    <w:p w:rsidR="00D724D0" w:rsidRDefault="00D724D0" w:rsidP="00D724D0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 xml:space="preserve">Second respondent </w:t>
      </w:r>
      <w:r w:rsidRPr="000A7F71">
        <w:rPr>
          <w:rFonts w:ascii="Arial" w:hAnsi="Arial" w:cs="Arial"/>
          <w:b/>
        </w:rPr>
        <w:t>(if applicable)</w:t>
      </w:r>
    </w:p>
    <w:p w:rsidR="00DB3FA6" w:rsidRPr="004F7387" w:rsidRDefault="00DB3FA6" w:rsidP="00DB3FA6">
      <w:pPr>
        <w:spacing w:after="0"/>
        <w:rPr>
          <w:rFonts w:ascii="Arial" w:hAnsi="Arial" w:cs="Arial"/>
          <w:i/>
          <w:sz w:val="18"/>
          <w:szCs w:val="18"/>
        </w:rPr>
      </w:pPr>
      <w:r w:rsidRPr="004F7387">
        <w:rPr>
          <w:rFonts w:ascii="Arial" w:hAnsi="Arial" w:cs="Arial"/>
          <w:i/>
          <w:sz w:val="18"/>
          <w:szCs w:val="18"/>
        </w:rPr>
        <w:t>Delete the below box if there is only one respondent. Add additional boxes if there are more than two respondents.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D724D0" w:rsidRPr="00321A08" w:rsidTr="00F16642">
        <w:tc>
          <w:tcPr>
            <w:tcW w:w="2405" w:type="dxa"/>
            <w:shd w:val="clear" w:color="auto" w:fill="44546A" w:themeFill="text2"/>
          </w:tcPr>
          <w:p w:rsidR="00D724D0" w:rsidRPr="00321A08" w:rsidRDefault="00D724D0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D724D0" w:rsidRPr="00133929" w:rsidRDefault="00D724D0" w:rsidP="00F16642">
            <w:pPr>
              <w:rPr>
                <w:rFonts w:ascii="Arial" w:hAnsi="Arial" w:cs="Arial"/>
              </w:rPr>
            </w:pPr>
            <w:r w:rsidRPr="00133929">
              <w:rPr>
                <w:rFonts w:ascii="Arial" w:hAnsi="Arial" w:cs="Arial"/>
              </w:rPr>
              <w:t xml:space="preserve"> </w:t>
            </w:r>
          </w:p>
        </w:tc>
      </w:tr>
    </w:tbl>
    <w:p w:rsidR="00D724D0" w:rsidRDefault="00D724D0" w:rsidP="00D724D0">
      <w:pPr>
        <w:spacing w:after="0"/>
        <w:rPr>
          <w:rFonts w:ascii="Arial" w:hAnsi="Arial" w:cs="Arial"/>
          <w:b/>
        </w:rPr>
      </w:pPr>
    </w:p>
    <w:p w:rsidR="00F64DEF" w:rsidRDefault="00F64DEF" w:rsidP="00F64D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participants </w:t>
      </w:r>
      <w:r w:rsidRPr="00D82AF5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delete if not applicable)</w:t>
      </w:r>
    </w:p>
    <w:p w:rsidR="00B51834" w:rsidRDefault="00B51834" w:rsidP="00B51834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Sometimes additional people are included in a child protection proceeding as though they are a party (e.g.: a separate representative appointed for a child in a child protection proceeding under section 110 of the Child Protection Act). Put those people’s details here. Also, if you are serving a person’s guardian because the guardian has filed a notice of address for service under rule 23, put the guardian’s details here.</w:t>
      </w:r>
    </w:p>
    <w:p w:rsidR="00B51834" w:rsidRDefault="00B51834" w:rsidP="00B51834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:rsidR="00B51834" w:rsidRDefault="00B51834" w:rsidP="00B51834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Add additional boxes if there is more than one additional participant in this proceeding. Delete this box if there are no additional participants in this proceeding.</w:t>
      </w:r>
    </w:p>
    <w:p w:rsidR="00F64DEF" w:rsidRDefault="00F64DEF" w:rsidP="00F64DE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F64DEF" w:rsidTr="00AB2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:rsidR="00F64DEF" w:rsidRDefault="00F64DEF" w:rsidP="00AB2E2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F" w:rsidRPr="00133929" w:rsidRDefault="00F64DEF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1339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4DEF" w:rsidTr="00AB2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F64DEF" w:rsidRDefault="00F64DEF" w:rsidP="00AB2E2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Role in proceeding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F" w:rsidRPr="00133929" w:rsidRDefault="00F64DEF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133929">
              <w:rPr>
                <w:rFonts w:ascii="Arial" w:hAnsi="Arial" w:cs="Arial"/>
                <w:sz w:val="20"/>
                <w:szCs w:val="20"/>
              </w:rPr>
              <w:t>(e.g.: separate representative, guardian for Ms Jones.)</w:t>
            </w:r>
          </w:p>
        </w:tc>
      </w:tr>
    </w:tbl>
    <w:p w:rsidR="001A0437" w:rsidRDefault="001A0437" w:rsidP="00D724D0">
      <w:pPr>
        <w:spacing w:after="0"/>
        <w:rPr>
          <w:rFonts w:ascii="Arial" w:hAnsi="Arial" w:cs="Arial"/>
          <w:b/>
        </w:rPr>
      </w:pPr>
    </w:p>
    <w:p w:rsidR="00FB7425" w:rsidRDefault="00E615D9" w:rsidP="00D724D0">
      <w:pPr>
        <w:rPr>
          <w:rFonts w:ascii="Arial" w:hAnsi="Arial" w:cs="Arial"/>
        </w:rPr>
      </w:pPr>
      <w:r>
        <w:rPr>
          <w:rFonts w:ascii="Arial" w:hAnsi="Arial" w:cs="Arial"/>
        </w:rPr>
        <w:t>Please indicate which type of application this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670"/>
        <w:gridCol w:w="436"/>
        <w:gridCol w:w="4100"/>
      </w:tblGrid>
      <w:tr w:rsidR="003617C3" w:rsidTr="003617C3">
        <w:sdt>
          <w:sdtPr>
            <w:rPr>
              <w:rFonts w:ascii="Arial" w:hAnsi="Arial" w:cs="Arial"/>
            </w:rPr>
            <w:id w:val="13132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7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application for leave to withdraw a child protection application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>(section</w:t>
            </w:r>
            <w:r>
              <w:rPr>
                <w:rFonts w:ascii="Arial" w:hAnsi="Arial" w:cs="Arial"/>
                <w:sz w:val="16"/>
              </w:rPr>
              <w:t xml:space="preserve"> 57A</w:t>
            </w:r>
            <w:r w:rsidRPr="00E615D9">
              <w:rPr>
                <w:rFonts w:ascii="Arial" w:hAnsi="Arial" w:cs="Arial"/>
                <w:sz w:val="16"/>
              </w:rPr>
              <w:t xml:space="preserve">, </w:t>
            </w:r>
            <w:r w:rsidRPr="00E615D9">
              <w:rPr>
                <w:rFonts w:ascii="Arial" w:hAnsi="Arial" w:cs="Arial"/>
                <w:i/>
                <w:sz w:val="16"/>
              </w:rPr>
              <w:t>Child Protection Act 1999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  <w:p w:rsidR="003617C3" w:rsidRPr="00FB7425" w:rsidRDefault="003617C3" w:rsidP="003617C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9406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0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to take part in a proceeding </w:t>
            </w:r>
          </w:p>
          <w:p w:rsidR="003617C3" w:rsidRPr="00FB7425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 xml:space="preserve">(section 113, </w:t>
            </w:r>
            <w:r w:rsidRPr="00E615D9">
              <w:rPr>
                <w:rFonts w:ascii="Arial" w:hAnsi="Arial" w:cs="Arial"/>
                <w:i/>
                <w:sz w:val="16"/>
              </w:rPr>
              <w:t>Child Protection Act 1999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</w:tc>
      </w:tr>
      <w:tr w:rsidR="003617C3" w:rsidTr="003617C3">
        <w:sdt>
          <w:sdtPr>
            <w:rPr>
              <w:rFonts w:ascii="Arial" w:hAnsi="Arial" w:cs="Arial"/>
            </w:rPr>
            <w:id w:val="-164057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7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for disclosure of documents or information </w:t>
            </w:r>
          </w:p>
          <w:p w:rsidR="003617C3" w:rsidRPr="00FB7425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 xml:space="preserve">(section 191(4), </w:t>
            </w:r>
            <w:r w:rsidRPr="00E615D9">
              <w:rPr>
                <w:rFonts w:ascii="Arial" w:hAnsi="Arial" w:cs="Arial"/>
                <w:i/>
                <w:sz w:val="16"/>
              </w:rPr>
              <w:t>Child Protection Act 1999</w:t>
            </w:r>
            <w:r w:rsidRPr="00E615D9">
              <w:rPr>
                <w:rFonts w:ascii="Arial" w:hAnsi="Arial" w:cs="Arial"/>
                <w:sz w:val="16"/>
              </w:rPr>
              <w:t xml:space="preserve">, rule 54, </w:t>
            </w:r>
            <w:r w:rsidRPr="00E615D9">
              <w:rPr>
                <w:rFonts w:ascii="Arial" w:hAnsi="Arial" w:cs="Arial"/>
                <w:i/>
                <w:sz w:val="16"/>
              </w:rPr>
              <w:t>Childrens Court Rules 2016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162318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0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for substituted service 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 xml:space="preserve">(rule 29, </w:t>
            </w:r>
            <w:r w:rsidRPr="00E615D9">
              <w:rPr>
                <w:rFonts w:ascii="Arial" w:hAnsi="Arial" w:cs="Arial"/>
                <w:i/>
                <w:sz w:val="16"/>
              </w:rPr>
              <w:t>Childrens Court Rules 2016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</w:tc>
      </w:tr>
      <w:tr w:rsidR="003617C3" w:rsidTr="003617C3">
        <w:sdt>
          <w:sdtPr>
            <w:rPr>
              <w:rFonts w:ascii="MS Gothic" w:eastAsia="MS Gothic" w:hAnsi="MS Gothic" w:cs="Arial" w:hint="eastAsia"/>
            </w:rPr>
            <w:id w:val="-13724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jc w:val="right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70" w:type="dxa"/>
          </w:tcPr>
          <w:p w:rsidR="003617C3" w:rsidRDefault="003617C3" w:rsidP="003617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An application to appear by audio link (e.g.: telephone) or audio visual link (e.g.: video conference)</w:t>
            </w:r>
            <w:r w:rsidRPr="00E615D9">
              <w:rPr>
                <w:rFonts w:ascii="Arial" w:hAnsi="Arial" w:cs="Arial"/>
                <w:sz w:val="16"/>
              </w:rPr>
              <w:t xml:space="preserve"> 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 xml:space="preserve">(rule 48, </w:t>
            </w:r>
            <w:r w:rsidRPr="00E615D9">
              <w:rPr>
                <w:rFonts w:ascii="Arial" w:hAnsi="Arial" w:cs="Arial"/>
                <w:i/>
                <w:sz w:val="16"/>
              </w:rPr>
              <w:t>Childrens Court Rules 2016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197987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0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for leave to disclose a document in a child protection proceeding to a party by a particular day 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>(rule 5</w:t>
            </w:r>
            <w:r>
              <w:rPr>
                <w:rFonts w:ascii="Arial" w:hAnsi="Arial" w:cs="Arial"/>
                <w:sz w:val="16"/>
              </w:rPr>
              <w:t>3</w:t>
            </w:r>
            <w:r w:rsidRPr="00E615D9">
              <w:rPr>
                <w:rFonts w:ascii="Arial" w:hAnsi="Arial" w:cs="Arial"/>
                <w:sz w:val="16"/>
              </w:rPr>
              <w:t xml:space="preserve">, </w:t>
            </w:r>
            <w:r w:rsidRPr="00E615D9">
              <w:rPr>
                <w:rFonts w:ascii="Arial" w:hAnsi="Arial" w:cs="Arial"/>
                <w:i/>
                <w:sz w:val="16"/>
              </w:rPr>
              <w:t>Childrens Court Rules 2016</w:t>
            </w:r>
            <w:r w:rsidRPr="00E615D9">
              <w:rPr>
                <w:rFonts w:ascii="Arial" w:hAnsi="Arial" w:cs="Arial"/>
                <w:sz w:val="16"/>
              </w:rPr>
              <w:t xml:space="preserve">) </w:t>
            </w:r>
          </w:p>
        </w:tc>
      </w:tr>
      <w:tr w:rsidR="003617C3" w:rsidTr="003617C3">
        <w:sdt>
          <w:sdtPr>
            <w:rPr>
              <w:rFonts w:ascii="MS Gothic" w:eastAsia="MS Gothic" w:hAnsi="MS Gothic" w:cs="Arial" w:hint="eastAsia"/>
            </w:rPr>
            <w:id w:val="20106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jc w:val="right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7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to set aside all or part of a subpoena 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 xml:space="preserve">(rule 97, </w:t>
            </w:r>
            <w:r w:rsidRPr="00E615D9">
              <w:rPr>
                <w:rFonts w:ascii="Arial" w:hAnsi="Arial" w:cs="Arial"/>
                <w:i/>
                <w:sz w:val="16"/>
              </w:rPr>
              <w:t>Childrens Court Rules 2016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178770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0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to view or copy documents or things produced under subpoena 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 xml:space="preserve">(rule 99, </w:t>
            </w:r>
            <w:r w:rsidRPr="00E615D9">
              <w:rPr>
                <w:rFonts w:ascii="Arial" w:hAnsi="Arial" w:cs="Arial"/>
                <w:i/>
                <w:sz w:val="16"/>
              </w:rPr>
              <w:t>Childrens Court Rules 2016</w:t>
            </w:r>
            <w:r w:rsidRPr="00E615D9">
              <w:rPr>
                <w:rFonts w:ascii="Arial" w:hAnsi="Arial" w:cs="Arial"/>
                <w:sz w:val="16"/>
              </w:rPr>
              <w:t>)</w:t>
            </w:r>
          </w:p>
        </w:tc>
      </w:tr>
      <w:tr w:rsidR="003617C3" w:rsidTr="003617C3">
        <w:sdt>
          <w:sdtPr>
            <w:rPr>
              <w:rFonts w:ascii="MS Gothic" w:eastAsia="MS Gothic" w:hAnsi="MS Gothic" w:cs="Arial" w:hint="eastAsia"/>
            </w:rPr>
            <w:id w:val="15434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617C3" w:rsidRDefault="003617C3" w:rsidP="003617C3">
                <w:pPr>
                  <w:jc w:val="right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7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application</w:t>
            </w:r>
          </w:p>
          <w:p w:rsidR="003617C3" w:rsidRDefault="003617C3" w:rsidP="003617C3">
            <w:pPr>
              <w:rPr>
                <w:rFonts w:ascii="Arial" w:hAnsi="Arial" w:cs="Arial"/>
              </w:rPr>
            </w:pPr>
            <w:r w:rsidRPr="00E615D9">
              <w:rPr>
                <w:rFonts w:ascii="Arial" w:hAnsi="Arial" w:cs="Arial"/>
                <w:sz w:val="16"/>
              </w:rPr>
              <w:t>(please give information below)</w:t>
            </w:r>
          </w:p>
        </w:tc>
        <w:tc>
          <w:tcPr>
            <w:tcW w:w="436" w:type="dxa"/>
          </w:tcPr>
          <w:p w:rsidR="003617C3" w:rsidRDefault="003617C3" w:rsidP="003617C3">
            <w:pPr>
              <w:jc w:val="right"/>
              <w:rPr>
                <w:rFonts w:ascii="MS Gothic" w:eastAsia="MS Gothic" w:hAnsi="MS Gothic" w:cs="Arial"/>
              </w:rPr>
            </w:pPr>
          </w:p>
        </w:tc>
        <w:tc>
          <w:tcPr>
            <w:tcW w:w="4100" w:type="dxa"/>
          </w:tcPr>
          <w:p w:rsidR="003617C3" w:rsidRDefault="003617C3" w:rsidP="003617C3">
            <w:pPr>
              <w:rPr>
                <w:rFonts w:ascii="Arial" w:hAnsi="Arial" w:cs="Arial"/>
              </w:rPr>
            </w:pPr>
          </w:p>
        </w:tc>
      </w:tr>
    </w:tbl>
    <w:p w:rsidR="00FB7425" w:rsidRDefault="00FB7425" w:rsidP="00D724D0">
      <w:pPr>
        <w:rPr>
          <w:rFonts w:ascii="Arial" w:hAnsi="Arial" w:cs="Arial"/>
        </w:rPr>
      </w:pPr>
    </w:p>
    <w:p w:rsidR="00D724D0" w:rsidRDefault="009A68AC" w:rsidP="00D724D0">
      <w:pPr>
        <w:rPr>
          <w:rFonts w:ascii="Arial" w:hAnsi="Arial" w:cs="Arial"/>
        </w:rPr>
      </w:pPr>
      <w:r>
        <w:rPr>
          <w:rFonts w:ascii="Arial" w:hAnsi="Arial" w:cs="Arial"/>
        </w:rPr>
        <w:t>Take notice that the applicant is seeking the</w:t>
      </w:r>
      <w:r w:rsidR="005C668F">
        <w:rPr>
          <w:rFonts w:ascii="Arial" w:hAnsi="Arial" w:cs="Arial"/>
        </w:rPr>
        <w:t xml:space="preserve"> following order/s or direction/</w:t>
      </w:r>
      <w:r>
        <w:rPr>
          <w:rFonts w:ascii="Arial" w:hAnsi="Arial" w:cs="Arial"/>
        </w:rPr>
        <w:t>s from the court</w:t>
      </w:r>
      <w:r w:rsidR="005C668F">
        <w:rPr>
          <w:rFonts w:ascii="Arial" w:hAnsi="Arial" w:cs="Arial"/>
        </w:rPr>
        <w:t>:</w:t>
      </w:r>
    </w:p>
    <w:p w:rsidR="005C668F" w:rsidRDefault="005C668F" w:rsidP="005C6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must set out the orders or directions that you are seeking in numbered paragraphs.</w:t>
      </w:r>
    </w:p>
    <w:p w:rsidR="00E615D9" w:rsidRDefault="00E615D9" w:rsidP="00282F3D">
      <w:pPr>
        <w:rPr>
          <w:rFonts w:ascii="Arial" w:hAnsi="Arial" w:cs="Arial"/>
        </w:rPr>
      </w:pPr>
    </w:p>
    <w:p w:rsidR="00282F3D" w:rsidRDefault="00282F3D" w:rsidP="00282F3D">
      <w:pPr>
        <w:rPr>
          <w:rFonts w:ascii="Arial" w:hAnsi="Arial" w:cs="Arial"/>
        </w:rPr>
      </w:pPr>
      <w:r>
        <w:rPr>
          <w:rFonts w:ascii="Arial" w:hAnsi="Arial" w:cs="Arial"/>
        </w:rPr>
        <w:t>The application is supported by the following affidavits:</w:t>
      </w:r>
    </w:p>
    <w:p w:rsidR="00282F3D" w:rsidRPr="00282F3D" w:rsidRDefault="00282F3D" w:rsidP="00282F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the affidavits to support this application or delete if no</w:t>
      </w:r>
      <w:r w:rsidR="009A68A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applicable.</w:t>
      </w:r>
    </w:p>
    <w:p w:rsidR="00282F3D" w:rsidRDefault="00282F3D" w:rsidP="005C668F">
      <w:pPr>
        <w:rPr>
          <w:rFonts w:ascii="Arial" w:hAnsi="Arial" w:cs="Arial"/>
        </w:rPr>
      </w:pPr>
    </w:p>
    <w:p w:rsidR="005C668F" w:rsidRPr="005C668F" w:rsidRDefault="005C668F" w:rsidP="005C668F">
      <w:pPr>
        <w:rPr>
          <w:rFonts w:ascii="Arial" w:hAnsi="Arial" w:cs="Arial"/>
          <w:b/>
        </w:rPr>
      </w:pPr>
      <w:r w:rsidRPr="005C668F">
        <w:rPr>
          <w:rFonts w:ascii="Arial" w:hAnsi="Arial" w:cs="Arial"/>
          <w:b/>
        </w:rPr>
        <w:t>Notice to respondent(s)</w:t>
      </w:r>
    </w:p>
    <w:p w:rsidR="005C668F" w:rsidRPr="005C668F" w:rsidRDefault="005C668F" w:rsidP="005C668F">
      <w:pPr>
        <w:rPr>
          <w:rFonts w:ascii="Arial" w:hAnsi="Arial" w:cs="Arial"/>
          <w:b/>
        </w:rPr>
      </w:pPr>
      <w:r w:rsidRPr="005C668F">
        <w:rPr>
          <w:rFonts w:ascii="Arial" w:hAnsi="Arial" w:cs="Arial"/>
        </w:rPr>
        <w:t>(</w:t>
      </w:r>
      <w:proofErr w:type="gramStart"/>
      <w:r w:rsidRPr="005C668F">
        <w:rPr>
          <w:rFonts w:ascii="Arial" w:hAnsi="Arial" w:cs="Arial"/>
        </w:rPr>
        <w:t>to</w:t>
      </w:r>
      <w:proofErr w:type="gramEnd"/>
      <w:r w:rsidRPr="005C668F">
        <w:rPr>
          <w:rFonts w:ascii="Arial" w:hAnsi="Arial" w:cs="Arial"/>
        </w:rPr>
        <w:t xml:space="preserve"> be completed by the registrar</w:t>
      </w:r>
      <w:r>
        <w:rPr>
          <w:rFonts w:ascii="Arial" w:hAnsi="Arial" w:cs="Arial"/>
        </w:rPr>
        <w:t xml:space="preserve"> if the court directs that the application is to be decided </w:t>
      </w:r>
      <w:r w:rsidR="009A68AC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a hearing</w:t>
      </w:r>
      <w:r w:rsidRPr="005C668F">
        <w:rPr>
          <w:rFonts w:ascii="Arial" w:hAnsi="Arial" w:cs="Arial"/>
        </w:rPr>
        <w:t>)</w:t>
      </w:r>
    </w:p>
    <w:p w:rsidR="005C668F" w:rsidRPr="005C668F" w:rsidRDefault="005C668F" w:rsidP="005C668F">
      <w:pPr>
        <w:rPr>
          <w:rFonts w:ascii="Arial" w:hAnsi="Arial" w:cs="Arial"/>
        </w:rPr>
      </w:pPr>
      <w:r w:rsidRPr="005C668F">
        <w:rPr>
          <w:rFonts w:ascii="Arial" w:hAnsi="Arial" w:cs="Arial"/>
        </w:rPr>
        <w:t xml:space="preserve">The application will be heard by the Childrens Court at </w:t>
      </w:r>
      <w:sdt>
        <w:sdtPr>
          <w:rPr>
            <w:rFonts w:ascii="Arial" w:hAnsi="Arial" w:cs="Arial"/>
          </w:rPr>
          <w:id w:val="418923031"/>
          <w:placeholder>
            <w:docPart w:val="010AF64ABD68466790C199610F4A7616"/>
          </w:placeholder>
        </w:sdtPr>
        <w:sdtEndPr/>
        <w:sdtContent>
          <w:r w:rsidRPr="005C668F">
            <w:rPr>
              <w:rFonts w:ascii="Arial" w:hAnsi="Arial" w:cs="Arial"/>
              <w:i/>
              <w:color w:val="FF0000"/>
            </w:rPr>
            <w:t>insert place of court</w:t>
          </w:r>
        </w:sdtContent>
      </w:sdt>
      <w:r w:rsidRPr="005C668F">
        <w:rPr>
          <w:rFonts w:ascii="Arial" w:hAnsi="Arial" w:cs="Arial"/>
        </w:rPr>
        <w:t xml:space="preserve"> on </w:t>
      </w:r>
      <w:sdt>
        <w:sdtPr>
          <w:rPr>
            <w:rFonts w:ascii="Arial" w:hAnsi="Arial" w:cs="Arial"/>
          </w:rPr>
          <w:id w:val="-925102702"/>
          <w:placeholder>
            <w:docPart w:val="010AF64ABD68466790C199610F4A7616"/>
          </w:placeholder>
        </w:sdtPr>
        <w:sdtEndPr/>
        <w:sdtContent>
          <w:r w:rsidRPr="005C668F">
            <w:rPr>
              <w:rFonts w:ascii="Arial" w:hAnsi="Arial" w:cs="Arial"/>
              <w:i/>
              <w:color w:val="FF0000"/>
            </w:rPr>
            <w:t>insert hearing date</w:t>
          </w:r>
          <w:r w:rsidRPr="005C668F">
            <w:rPr>
              <w:rFonts w:ascii="Arial" w:hAnsi="Arial" w:cs="Arial"/>
              <w:i/>
            </w:rPr>
            <w:t xml:space="preserve"> </w:t>
          </w:r>
        </w:sdtContent>
      </w:sdt>
      <w:r w:rsidRPr="005C668F">
        <w:rPr>
          <w:rFonts w:ascii="Arial" w:hAnsi="Arial" w:cs="Arial"/>
        </w:rPr>
        <w:t xml:space="preserve"> at </w:t>
      </w:r>
      <w:sdt>
        <w:sdtPr>
          <w:rPr>
            <w:rFonts w:ascii="Arial" w:hAnsi="Arial" w:cs="Arial"/>
          </w:rPr>
          <w:id w:val="-1482379493"/>
          <w:placeholder>
            <w:docPart w:val="010AF64ABD68466790C199610F4A7616"/>
          </w:placeholder>
        </w:sdtPr>
        <w:sdtEndPr>
          <w:rPr>
            <w:color w:val="FF0000"/>
          </w:rPr>
        </w:sdtEndPr>
        <w:sdtContent>
          <w:r w:rsidRPr="005C668F">
            <w:rPr>
              <w:rFonts w:ascii="Arial" w:hAnsi="Arial" w:cs="Arial"/>
              <w:i/>
              <w:color w:val="FF0000"/>
            </w:rPr>
            <w:t>insert time of hearing</w:t>
          </w:r>
        </w:sdtContent>
      </w:sdt>
      <w:r w:rsidRPr="005C668F">
        <w:rPr>
          <w:rFonts w:ascii="Arial" w:hAnsi="Arial" w:cs="Arial"/>
          <w:color w:val="FF0000"/>
        </w:rPr>
        <w:t>.</w:t>
      </w:r>
    </w:p>
    <w:p w:rsidR="005C668F" w:rsidRPr="005C668F" w:rsidRDefault="005C668F" w:rsidP="005C668F">
      <w:pPr>
        <w:rPr>
          <w:rFonts w:ascii="Arial" w:hAnsi="Arial" w:cs="Arial"/>
        </w:rPr>
      </w:pPr>
    </w:p>
    <w:p w:rsidR="005C668F" w:rsidRDefault="005C668F" w:rsidP="005C668F">
      <w:pPr>
        <w:rPr>
          <w:rFonts w:ascii="Arial" w:hAnsi="Arial" w:cs="Arial"/>
        </w:rPr>
      </w:pPr>
      <w:r w:rsidRPr="005C668F">
        <w:rPr>
          <w:rFonts w:ascii="Arial" w:hAnsi="Arial" w:cs="Arial"/>
        </w:rPr>
        <w:t xml:space="preserve">Filed in the </w:t>
      </w:r>
      <w:sdt>
        <w:sdtPr>
          <w:rPr>
            <w:rFonts w:ascii="Arial" w:hAnsi="Arial" w:cs="Arial"/>
          </w:rPr>
          <w:id w:val="225031104"/>
          <w:placeholder>
            <w:docPart w:val="010AF64ABD68466790C199610F4A7616"/>
          </w:placeholder>
        </w:sdtPr>
        <w:sdtEndPr/>
        <w:sdtContent>
          <w:r w:rsidRPr="005C668F">
            <w:rPr>
              <w:rFonts w:ascii="Arial" w:hAnsi="Arial" w:cs="Arial"/>
              <w:i/>
              <w:color w:val="FF0000"/>
            </w:rPr>
            <w:t>insert place of the court</w:t>
          </w:r>
          <w:r w:rsidRPr="005C668F">
            <w:rPr>
              <w:rFonts w:ascii="Arial" w:hAnsi="Arial" w:cs="Arial"/>
              <w:color w:val="FF0000"/>
            </w:rPr>
            <w:t xml:space="preserve"> </w:t>
          </w:r>
        </w:sdtContent>
      </w:sdt>
      <w:r w:rsidRPr="005C668F">
        <w:rPr>
          <w:rFonts w:ascii="Arial" w:hAnsi="Arial" w:cs="Arial"/>
        </w:rPr>
        <w:t xml:space="preserve">registry on </w:t>
      </w:r>
      <w:sdt>
        <w:sdtPr>
          <w:rPr>
            <w:rFonts w:ascii="Arial" w:hAnsi="Arial" w:cs="Arial"/>
            <w:i/>
            <w:color w:val="FF0000"/>
          </w:rPr>
          <w:id w:val="1043326570"/>
          <w:placeholder>
            <w:docPart w:val="010AF64ABD68466790C199610F4A7616"/>
          </w:placeholder>
        </w:sdtPr>
        <w:sdtEndPr/>
        <w:sdtContent>
          <w:r w:rsidRPr="005C668F">
            <w:rPr>
              <w:rFonts w:ascii="Arial" w:hAnsi="Arial" w:cs="Arial"/>
              <w:i/>
              <w:color w:val="FF0000"/>
            </w:rPr>
            <w:t>insert date of filing</w:t>
          </w:r>
        </w:sdtContent>
      </w:sdt>
      <w:r w:rsidRPr="005C668F">
        <w:rPr>
          <w:rFonts w:ascii="Arial" w:hAnsi="Arial" w:cs="Arial"/>
        </w:rPr>
        <w:t>:</w:t>
      </w:r>
    </w:p>
    <w:p w:rsidR="005C668F" w:rsidRDefault="005C668F" w:rsidP="005C668F">
      <w:pPr>
        <w:rPr>
          <w:rFonts w:ascii="Arial" w:hAnsi="Arial" w:cs="Arial"/>
        </w:rPr>
      </w:pPr>
    </w:p>
    <w:p w:rsidR="005C668F" w:rsidRPr="005C668F" w:rsidRDefault="005C668F" w:rsidP="005C668F">
      <w:pPr>
        <w:rPr>
          <w:rFonts w:ascii="Arial" w:hAnsi="Arial" w:cs="Arial"/>
        </w:rPr>
      </w:pPr>
    </w:p>
    <w:p w:rsidR="005C668F" w:rsidRDefault="005C668F" w:rsidP="005C668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5C668F" w:rsidRDefault="005C668F" w:rsidP="005C668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Registrar</w:t>
      </w:r>
    </w:p>
    <w:p w:rsidR="005C668F" w:rsidRPr="007B7E1B" w:rsidRDefault="005C668F" w:rsidP="005C668F">
      <w:pPr>
        <w:spacing w:after="0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Signature and seal of registrar</w:t>
      </w:r>
    </w:p>
    <w:p w:rsidR="00EC4C44" w:rsidRDefault="00EC4C44" w:rsidP="00EC4C44">
      <w:pPr>
        <w:rPr>
          <w:rFonts w:ascii="Arial" w:hAnsi="Arial" w:cs="Arial"/>
          <w:b/>
          <w:sz w:val="28"/>
          <w:szCs w:val="28"/>
        </w:rPr>
      </w:pPr>
    </w:p>
    <w:p w:rsidR="00AA2F12" w:rsidRDefault="00DB2A4A" w:rsidP="00B65C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person filing the application</w:t>
      </w:r>
      <w:r w:rsidR="00AA2F12">
        <w:rPr>
          <w:rFonts w:ascii="Arial" w:hAnsi="Arial" w:cs="Arial"/>
          <w:b/>
        </w:rPr>
        <w:t>:</w:t>
      </w:r>
      <w:r w:rsidR="00B65CE5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B65CE5" w:rsidRPr="00321A08" w:rsidTr="00AF4CF5">
        <w:trPr>
          <w:trHeight w:val="64"/>
        </w:trPr>
        <w:tc>
          <w:tcPr>
            <w:tcW w:w="2547" w:type="dxa"/>
            <w:shd w:val="clear" w:color="auto" w:fill="44546A" w:themeFill="text2"/>
          </w:tcPr>
          <w:p w:rsidR="00B65CE5" w:rsidRPr="00321A08" w:rsidRDefault="00B65CE5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rPr>
                <w:rFonts w:ascii="Arial" w:hAnsi="Arial" w:cs="Arial"/>
              </w:rPr>
            </w:pPr>
          </w:p>
        </w:tc>
      </w:tr>
      <w:tr w:rsidR="00B65CE5" w:rsidRPr="00321A08" w:rsidTr="00AF4CF5">
        <w:tc>
          <w:tcPr>
            <w:tcW w:w="2547" w:type="dxa"/>
            <w:shd w:val="clear" w:color="auto" w:fill="44546A" w:themeFill="text2"/>
          </w:tcPr>
          <w:p w:rsidR="00B65CE5" w:rsidRDefault="00B65CE5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Role in proceeding</w:t>
            </w:r>
          </w:p>
          <w:p w:rsidR="00B65CE5" w:rsidRPr="00DE0250" w:rsidRDefault="00B65CE5" w:rsidP="00AF4CF5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</w:rPr>
              <w:t>(e.g.: ‘separate representative’, ‘party’, ‘public guardian’)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rPr>
                <w:rFonts w:ascii="Arial" w:hAnsi="Arial" w:cs="Arial"/>
              </w:rPr>
            </w:pPr>
          </w:p>
        </w:tc>
      </w:tr>
      <w:tr w:rsidR="00B65CE5" w:rsidRPr="00321A08" w:rsidTr="00AF4CF5">
        <w:tc>
          <w:tcPr>
            <w:tcW w:w="2547" w:type="dxa"/>
            <w:shd w:val="clear" w:color="auto" w:fill="44546A" w:themeFill="text2"/>
          </w:tcPr>
          <w:p w:rsidR="00B65CE5" w:rsidRDefault="00B65CE5" w:rsidP="00AF4CF5">
            <w:pPr>
              <w:rPr>
                <w:rFonts w:ascii="Arial" w:hAnsi="Arial" w:cs="Arial"/>
                <w:color w:val="FFFFFF" w:themeColor="background1"/>
              </w:rPr>
            </w:pPr>
            <w:r w:rsidRPr="00BE3813">
              <w:rPr>
                <w:rFonts w:ascii="Arial" w:hAnsi="Arial" w:cs="Arial"/>
                <w:color w:val="FFFFFF" w:themeColor="background1"/>
              </w:rPr>
              <w:t>Contact person</w:t>
            </w:r>
            <w:r>
              <w:rPr>
                <w:rFonts w:ascii="Arial" w:hAnsi="Arial" w:cs="Arial"/>
                <w:color w:val="FFFFFF" w:themeColor="background1"/>
              </w:rPr>
              <w:t xml:space="preserve"> / lawyer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rPr>
                <w:rFonts w:ascii="Arial" w:hAnsi="Arial" w:cs="Arial"/>
              </w:rPr>
            </w:pPr>
            <w:r w:rsidRPr="00133929">
              <w:rPr>
                <w:rFonts w:ascii="Arial" w:hAnsi="Arial" w:cs="Arial"/>
              </w:rPr>
              <w:t>(e.g.: the contact person may be the name of a lawyer representing the person filing this form)</w:t>
            </w:r>
          </w:p>
        </w:tc>
      </w:tr>
      <w:tr w:rsidR="00B65CE5" w:rsidRPr="00321A08" w:rsidTr="00AF4CF5">
        <w:tc>
          <w:tcPr>
            <w:tcW w:w="2547" w:type="dxa"/>
            <w:shd w:val="clear" w:color="auto" w:fill="44546A" w:themeFill="text2"/>
          </w:tcPr>
          <w:p w:rsidR="00B65CE5" w:rsidRDefault="00B65CE5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Postal address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rPr>
                <w:rFonts w:ascii="Arial" w:hAnsi="Arial" w:cs="Arial"/>
              </w:rPr>
            </w:pPr>
          </w:p>
        </w:tc>
      </w:tr>
      <w:tr w:rsidR="00B65CE5" w:rsidRPr="00321A08" w:rsidTr="00AF4CF5">
        <w:tc>
          <w:tcPr>
            <w:tcW w:w="2547" w:type="dxa"/>
            <w:shd w:val="clear" w:color="auto" w:fill="44546A" w:themeFill="text2"/>
          </w:tcPr>
          <w:p w:rsidR="00B65CE5" w:rsidRDefault="00B65CE5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rPr>
                <w:rFonts w:ascii="Arial" w:hAnsi="Arial" w:cs="Arial"/>
              </w:rPr>
            </w:pPr>
          </w:p>
        </w:tc>
      </w:tr>
      <w:tr w:rsidR="00B65CE5" w:rsidRPr="00321A08" w:rsidTr="00AF4CF5">
        <w:tc>
          <w:tcPr>
            <w:tcW w:w="2547" w:type="dxa"/>
            <w:shd w:val="clear" w:color="auto" w:fill="44546A" w:themeFill="text2"/>
          </w:tcPr>
          <w:p w:rsidR="00B65CE5" w:rsidRDefault="00B65CE5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optional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ind w:right="880"/>
              <w:rPr>
                <w:rFonts w:ascii="Arial" w:hAnsi="Arial" w:cs="Arial"/>
              </w:rPr>
            </w:pPr>
          </w:p>
        </w:tc>
      </w:tr>
      <w:tr w:rsidR="00B65CE5" w:rsidRPr="00321A08" w:rsidTr="00AF4CF5">
        <w:tc>
          <w:tcPr>
            <w:tcW w:w="2547" w:type="dxa"/>
            <w:shd w:val="clear" w:color="auto" w:fill="44546A" w:themeFill="text2"/>
          </w:tcPr>
          <w:p w:rsidR="00B65CE5" w:rsidRPr="005A1ABF" w:rsidRDefault="00B65CE5" w:rsidP="00AF4CF5">
            <w:pPr>
              <w:rPr>
                <w:rFonts w:ascii="Arial" w:hAnsi="Arial" w:cs="Arial"/>
                <w:i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5A1ABF">
              <w:rPr>
                <w:rFonts w:ascii="Arial" w:hAnsi="Arial" w:cs="Arial"/>
                <w:i/>
                <w:color w:val="FFFFFF" w:themeColor="background1"/>
                <w:sz w:val="18"/>
              </w:rPr>
              <w:t>(optional)</w:t>
            </w:r>
          </w:p>
        </w:tc>
        <w:tc>
          <w:tcPr>
            <w:tcW w:w="6061" w:type="dxa"/>
          </w:tcPr>
          <w:p w:rsidR="00B65CE5" w:rsidRPr="00133929" w:rsidRDefault="00B65CE5" w:rsidP="00AF4CF5">
            <w:pPr>
              <w:rPr>
                <w:rFonts w:ascii="Arial" w:hAnsi="Arial" w:cs="Arial"/>
              </w:rPr>
            </w:pPr>
          </w:p>
        </w:tc>
      </w:tr>
    </w:tbl>
    <w:p w:rsidR="00230152" w:rsidRDefault="00230152" w:rsidP="005C668F">
      <w:pPr>
        <w:spacing w:after="0"/>
        <w:rPr>
          <w:rFonts w:ascii="Arial" w:hAnsi="Arial" w:cs="Arial"/>
          <w:b/>
          <w:sz w:val="28"/>
          <w:szCs w:val="28"/>
        </w:rPr>
      </w:pPr>
    </w:p>
    <w:p w:rsidR="005C668F" w:rsidRDefault="005C668F" w:rsidP="005C668F">
      <w:pPr>
        <w:spacing w:after="0"/>
        <w:rPr>
          <w:rFonts w:ascii="Arial" w:hAnsi="Arial" w:cs="Arial"/>
        </w:rPr>
      </w:pPr>
      <w:r w:rsidRPr="003C29F0">
        <w:rPr>
          <w:rFonts w:ascii="Arial" w:hAnsi="Arial" w:cs="Arial"/>
          <w:b/>
          <w:sz w:val="28"/>
          <w:szCs w:val="28"/>
        </w:rPr>
        <w:t>Information for respondents</w:t>
      </w:r>
    </w:p>
    <w:p w:rsidR="005C668F" w:rsidRPr="003C29F0" w:rsidRDefault="005C668F" w:rsidP="005C668F">
      <w:pPr>
        <w:spacing w:before="240" w:after="80"/>
        <w:rPr>
          <w:rFonts w:ascii="Arial" w:hAnsi="Arial" w:cs="Arial"/>
          <w:b/>
          <w:sz w:val="24"/>
          <w:szCs w:val="24"/>
        </w:rPr>
      </w:pPr>
      <w:r w:rsidRPr="003C29F0">
        <w:rPr>
          <w:rFonts w:ascii="Arial" w:hAnsi="Arial" w:cs="Arial"/>
          <w:b/>
          <w:sz w:val="24"/>
          <w:szCs w:val="24"/>
        </w:rPr>
        <w:t>What to do if you disagree with this application</w:t>
      </w:r>
    </w:p>
    <w:p w:rsidR="005C668F" w:rsidRDefault="006115F9" w:rsidP="005C66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disagree with the order/s or direction/s that </w:t>
      </w:r>
      <w:r w:rsidR="005C668F">
        <w:rPr>
          <w:rFonts w:ascii="Arial" w:hAnsi="Arial" w:cs="Arial"/>
        </w:rPr>
        <w:t>the applicant is seeking from the Childrens Court, you can attend court on the date and time listed above to tell the court why you disagree.</w:t>
      </w:r>
    </w:p>
    <w:p w:rsidR="005C668F" w:rsidRDefault="005C668F" w:rsidP="005C668F">
      <w:pPr>
        <w:spacing w:after="0"/>
        <w:rPr>
          <w:rFonts w:ascii="Arial" w:hAnsi="Arial" w:cs="Arial"/>
        </w:rPr>
      </w:pPr>
    </w:p>
    <w:p w:rsidR="005C668F" w:rsidRDefault="005C668F" w:rsidP="005C66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can appear in court in person or seek the help of a lawyer to speak for you.</w:t>
      </w:r>
      <w:r w:rsidR="00611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 don’t appear in court on the date state</w:t>
      </w:r>
      <w:r w:rsidR="006115F9">
        <w:rPr>
          <w:rFonts w:ascii="Arial" w:hAnsi="Arial" w:cs="Arial"/>
        </w:rPr>
        <w:t>d above, the applicant may seek order/s or direction/s about this application even though you are</w:t>
      </w:r>
      <w:r>
        <w:rPr>
          <w:rFonts w:ascii="Arial" w:hAnsi="Arial" w:cs="Arial"/>
        </w:rPr>
        <w:t xml:space="preserve"> not present.</w:t>
      </w:r>
    </w:p>
    <w:p w:rsidR="005C668F" w:rsidRDefault="005C668F" w:rsidP="005C668F">
      <w:pPr>
        <w:spacing w:after="0"/>
        <w:rPr>
          <w:rFonts w:ascii="Arial" w:hAnsi="Arial" w:cs="Arial"/>
        </w:rPr>
      </w:pPr>
    </w:p>
    <w:p w:rsidR="00596D32" w:rsidRDefault="00596D32"/>
    <w:sectPr w:rsidR="00596D32" w:rsidSect="000A7F71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D0" w:rsidRDefault="00D724D0" w:rsidP="00D724D0">
      <w:pPr>
        <w:spacing w:after="0" w:line="240" w:lineRule="auto"/>
      </w:pPr>
      <w:r>
        <w:separator/>
      </w:r>
    </w:p>
  </w:endnote>
  <w:endnote w:type="continuationSeparator" w:id="0">
    <w:p w:rsidR="00D724D0" w:rsidRDefault="00D724D0" w:rsidP="00D7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F" w:rsidRDefault="00591ECF" w:rsidP="00591E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 July 2016 – Form 44, version 1.</w:t>
    </w:r>
  </w:p>
  <w:p w:rsidR="00591ECF" w:rsidRDefault="00591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D0" w:rsidRDefault="00D724D0" w:rsidP="00D724D0">
      <w:pPr>
        <w:spacing w:after="0" w:line="240" w:lineRule="auto"/>
      </w:pPr>
      <w:r>
        <w:separator/>
      </w:r>
    </w:p>
  </w:footnote>
  <w:footnote w:type="continuationSeparator" w:id="0">
    <w:p w:rsidR="00D724D0" w:rsidRDefault="00D724D0" w:rsidP="00D724D0">
      <w:pPr>
        <w:spacing w:after="0" w:line="240" w:lineRule="auto"/>
      </w:pPr>
      <w:r>
        <w:continuationSeparator/>
      </w:r>
    </w:p>
  </w:footnote>
  <w:footnote w:id="1">
    <w:p w:rsidR="00282F3D" w:rsidRPr="003F74F9" w:rsidRDefault="00282F3D">
      <w:pPr>
        <w:pStyle w:val="FootnoteText"/>
        <w:rPr>
          <w:rFonts w:ascii="Arial" w:hAnsi="Arial" w:cs="Arial"/>
        </w:rPr>
      </w:pPr>
      <w:r w:rsidRPr="003F74F9">
        <w:rPr>
          <w:rStyle w:val="FootnoteReference"/>
          <w:rFonts w:ascii="Arial" w:hAnsi="Arial" w:cs="Arial"/>
          <w:sz w:val="16"/>
        </w:rPr>
        <w:footnoteRef/>
      </w:r>
      <w:r w:rsidRPr="003F74F9">
        <w:rPr>
          <w:rFonts w:ascii="Arial" w:hAnsi="Arial" w:cs="Arial"/>
          <w:sz w:val="16"/>
        </w:rPr>
        <w:t xml:space="preserve"> Do not use this form if you are starting a proceeding. This form is to be used if a proceeding is already happening and you want the court to make an </w:t>
      </w:r>
      <w:r w:rsidR="006115F9">
        <w:rPr>
          <w:rFonts w:ascii="Arial" w:hAnsi="Arial" w:cs="Arial"/>
          <w:sz w:val="16"/>
        </w:rPr>
        <w:t>order or issue a direction</w:t>
      </w:r>
      <w:r w:rsidRPr="003F74F9">
        <w:rPr>
          <w:rFonts w:ascii="Arial" w:hAnsi="Arial" w:cs="Arial"/>
          <w:sz w:val="16"/>
        </w:rPr>
        <w:t xml:space="preserve"> about something in the proceeding.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F9" w:rsidRDefault="006115F9" w:rsidP="006115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2C81"/>
    <w:multiLevelType w:val="hybridMultilevel"/>
    <w:tmpl w:val="77D6B3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6F99"/>
    <w:multiLevelType w:val="hybridMultilevel"/>
    <w:tmpl w:val="E2707C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E069F"/>
    <w:multiLevelType w:val="hybridMultilevel"/>
    <w:tmpl w:val="83143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D0"/>
    <w:rsid w:val="00003A7C"/>
    <w:rsid w:val="00084EF2"/>
    <w:rsid w:val="00133929"/>
    <w:rsid w:val="001926FB"/>
    <w:rsid w:val="001A0437"/>
    <w:rsid w:val="00230152"/>
    <w:rsid w:val="00282F3D"/>
    <w:rsid w:val="0033675E"/>
    <w:rsid w:val="003617C3"/>
    <w:rsid w:val="003F74F9"/>
    <w:rsid w:val="004625E2"/>
    <w:rsid w:val="004F4878"/>
    <w:rsid w:val="0056668C"/>
    <w:rsid w:val="00591ECF"/>
    <w:rsid w:val="00596D32"/>
    <w:rsid w:val="005B67CB"/>
    <w:rsid w:val="005C668F"/>
    <w:rsid w:val="005E1998"/>
    <w:rsid w:val="006115F9"/>
    <w:rsid w:val="0077675A"/>
    <w:rsid w:val="0087154D"/>
    <w:rsid w:val="008721B6"/>
    <w:rsid w:val="0088648A"/>
    <w:rsid w:val="008B39CA"/>
    <w:rsid w:val="008C6667"/>
    <w:rsid w:val="009A68AC"/>
    <w:rsid w:val="009C6A9E"/>
    <w:rsid w:val="00A507DC"/>
    <w:rsid w:val="00A939D9"/>
    <w:rsid w:val="00AA2F12"/>
    <w:rsid w:val="00B51834"/>
    <w:rsid w:val="00B65CE5"/>
    <w:rsid w:val="00D724D0"/>
    <w:rsid w:val="00D77DFC"/>
    <w:rsid w:val="00DB2A4A"/>
    <w:rsid w:val="00DB3FA6"/>
    <w:rsid w:val="00DE5B30"/>
    <w:rsid w:val="00E615D9"/>
    <w:rsid w:val="00E8677A"/>
    <w:rsid w:val="00EC4C44"/>
    <w:rsid w:val="00F04D62"/>
    <w:rsid w:val="00F64DEF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E5F87-8290-4222-901F-EAECDB29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D0"/>
  </w:style>
  <w:style w:type="paragraph" w:styleId="Footer">
    <w:name w:val="footer"/>
    <w:basedOn w:val="Normal"/>
    <w:link w:val="FooterChar"/>
    <w:unhideWhenUsed/>
    <w:rsid w:val="00D7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24D0"/>
  </w:style>
  <w:style w:type="character" w:styleId="PlaceholderText">
    <w:name w:val="Placeholder Text"/>
    <w:basedOn w:val="DefaultParagraphFont"/>
    <w:uiPriority w:val="99"/>
    <w:semiHidden/>
    <w:rsid w:val="00D724D0"/>
    <w:rPr>
      <w:color w:val="808080"/>
    </w:rPr>
  </w:style>
  <w:style w:type="table" w:styleId="TableGrid">
    <w:name w:val="Table Grid"/>
    <w:basedOn w:val="TableNormal"/>
    <w:uiPriority w:val="39"/>
    <w:rsid w:val="00D7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4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2F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F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29815083844AB98EAF8D3BF5AA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8D0E-2CB9-4D1A-A11A-C4240C3A5356}"/>
      </w:docPartPr>
      <w:docPartBody>
        <w:p w:rsidR="005051F5" w:rsidRDefault="000A4255" w:rsidP="000A4255">
          <w:pPr>
            <w:pStyle w:val="8029815083844AB98EAF8D3BF5AAC68A"/>
          </w:pPr>
          <w:r w:rsidRPr="00E51CBE">
            <w:rPr>
              <w:rStyle w:val="PlaceholderText"/>
            </w:rPr>
            <w:t>Click here to enter text.</w:t>
          </w:r>
        </w:p>
      </w:docPartBody>
    </w:docPart>
    <w:docPart>
      <w:docPartPr>
        <w:name w:val="010AF64ABD68466790C199610F4A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052-71EB-49C3-93B6-6FC159BA5122}"/>
      </w:docPartPr>
      <w:docPartBody>
        <w:p w:rsidR="005051F5" w:rsidRDefault="000A4255" w:rsidP="000A4255">
          <w:pPr>
            <w:pStyle w:val="010AF64ABD68466790C199610F4A7616"/>
          </w:pPr>
          <w:r w:rsidRPr="00E51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55"/>
    <w:rsid w:val="000A4255"/>
    <w:rsid w:val="005051F5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808"/>
    <w:rPr>
      <w:color w:val="808080"/>
    </w:rPr>
  </w:style>
  <w:style w:type="paragraph" w:customStyle="1" w:styleId="8029815083844AB98EAF8D3BF5AAC68A">
    <w:name w:val="8029815083844AB98EAF8D3BF5AAC68A"/>
    <w:rsid w:val="000A4255"/>
  </w:style>
  <w:style w:type="paragraph" w:customStyle="1" w:styleId="010AF64ABD68466790C199610F4A7616">
    <w:name w:val="010AF64ABD68466790C199610F4A7616"/>
    <w:rsid w:val="000A4255"/>
  </w:style>
  <w:style w:type="paragraph" w:customStyle="1" w:styleId="FF30468A5C244642BF606BFBFADC60CF">
    <w:name w:val="FF30468A5C244642BF606BFBFADC60CF"/>
    <w:rsid w:val="000A4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D603-AF67-46C1-935A-02F12AAB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 Court Act 1992 - Form 44</dc:title>
  <dc:subject>Form 44</dc:subject>
  <dc:creator>Lee Williams</dc:creator>
  <cp:keywords>Childrens Court of Queensland, Form 44, Childrens Court Act 1992, Childrens Court Rules 2016, Rule 73, Application in a proceeding,</cp:keywords>
  <dc:description/>
  <cp:lastModifiedBy>Lee Williams</cp:lastModifiedBy>
  <cp:revision>2</cp:revision>
  <dcterms:created xsi:type="dcterms:W3CDTF">2019-05-10T01:40:00Z</dcterms:created>
  <dcterms:modified xsi:type="dcterms:W3CDTF">2019-05-10T01:40:00Z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576708845</vt:i4>
  </property>
  <property fmtid="{D5CDD505-2E9C-101B-9397-08002B2CF9AE}" pid="3" name="_NewReviewCycle">
    <vt:lpwstr/>
  </property>
  <property fmtid="{D5CDD505-2E9C-101B-9397-08002B2CF9AE}" pid="4" name="_EmailSubject">
    <vt:lpwstr>[GAZ00484/16 - GAZ26 Proof 281 NFC1#]    Approval of forms - Childrens Court Act</vt:lpwstr>
  </property>
  <property fmtid="{D5CDD505-2E9C-101B-9397-08002B2CF9AE}" pid="5" name="_AuthorEmail">
    <vt:lpwstr>Arron.Hartnett@justice.qld.gov.au</vt:lpwstr>
  </property>
  <property fmtid="{D5CDD505-2E9C-101B-9397-08002B2CF9AE}" pid="6" name="_AuthorEmailDisplayName">
    <vt:lpwstr>Arron Hartnett</vt:lpwstr>
  </property>
  <property fmtid="{D5CDD505-2E9C-101B-9397-08002B2CF9AE}" pid="7" name="_ReviewingToolsShownOnce">
    <vt:lpwstr/>
  </property>
</Properties>
</file>