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010" w:rsidRDefault="002E1010">
      <w:pPr>
        <w:rPr>
          <w:sz w:val="16"/>
        </w:rPr>
      </w:pPr>
      <w:bookmarkStart w:id="0" w:name="_GoBack"/>
      <w:bookmarkEnd w:id="0"/>
      <w:r>
        <w:rPr>
          <w:sz w:val="16"/>
        </w:rPr>
        <w:t>In accordance with the Protocol for Judicial Appointments in Queensland, your Curriculum</w:t>
      </w:r>
      <w:r w:rsidR="007D5172">
        <w:rPr>
          <w:sz w:val="16"/>
        </w:rPr>
        <w:t xml:space="preserve"> Vitae is to be no longer than two</w:t>
      </w:r>
      <w:r>
        <w:rPr>
          <w:sz w:val="16"/>
        </w:rPr>
        <w:t xml:space="preserve"> pages</w:t>
      </w:r>
      <w:r w:rsidR="007D5172">
        <w:rPr>
          <w:sz w:val="16"/>
        </w:rPr>
        <w:t xml:space="preserve">.  </w:t>
      </w:r>
    </w:p>
    <w:p w:rsidR="00687994" w:rsidRDefault="00687994">
      <w:pPr>
        <w:rPr>
          <w:sz w:val="16"/>
        </w:rPr>
      </w:pPr>
    </w:p>
    <w:p w:rsidR="00687994" w:rsidRDefault="00687994"/>
    <w:tbl>
      <w:tblPr>
        <w:tblStyle w:val="TableGrid"/>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992"/>
        <w:gridCol w:w="2835"/>
        <w:gridCol w:w="709"/>
        <w:gridCol w:w="2552"/>
      </w:tblGrid>
      <w:tr w:rsidR="00D6198D" w:rsidTr="00D6198D">
        <w:tc>
          <w:tcPr>
            <w:tcW w:w="3686" w:type="dxa"/>
            <w:gridSpan w:val="2"/>
          </w:tcPr>
          <w:p w:rsidR="00D6198D" w:rsidRDefault="0040720F" w:rsidP="0040720F">
            <w:pPr>
              <w:spacing w:before="60" w:after="60"/>
              <w:rPr>
                <w:b/>
              </w:rPr>
            </w:pPr>
            <w:r>
              <w:rPr>
                <w:b/>
              </w:rPr>
              <w:t>Expression of Interest for :</w:t>
            </w:r>
          </w:p>
          <w:p w:rsidR="0040720F" w:rsidRDefault="0040720F" w:rsidP="0040720F">
            <w:pPr>
              <w:spacing w:before="60" w:after="60"/>
              <w:rPr>
                <w:b/>
              </w:rPr>
            </w:pPr>
            <w:r>
              <w:rPr>
                <w:b/>
                <w:sz w:val="16"/>
                <w:szCs w:val="16"/>
              </w:rPr>
              <w:t xml:space="preserve">(Please tick) </w:t>
            </w:r>
          </w:p>
          <w:p w:rsidR="0040720F" w:rsidRDefault="0040720F" w:rsidP="0040720F">
            <w:pPr>
              <w:pStyle w:val="ListParagraph"/>
              <w:numPr>
                <w:ilvl w:val="0"/>
                <w:numId w:val="7"/>
              </w:numPr>
              <w:spacing w:before="60" w:after="60"/>
              <w:rPr>
                <w:b/>
              </w:rPr>
            </w:pPr>
            <w:r>
              <w:rPr>
                <w:b/>
              </w:rPr>
              <w:t>Supreme Court</w:t>
            </w:r>
          </w:p>
          <w:p w:rsidR="0040720F" w:rsidRDefault="0040720F" w:rsidP="0040720F">
            <w:pPr>
              <w:pStyle w:val="ListParagraph"/>
              <w:numPr>
                <w:ilvl w:val="0"/>
                <w:numId w:val="7"/>
              </w:numPr>
              <w:spacing w:before="60" w:after="60"/>
              <w:rPr>
                <w:b/>
              </w:rPr>
            </w:pPr>
            <w:r>
              <w:rPr>
                <w:b/>
              </w:rPr>
              <w:t>Court of Appeal</w:t>
            </w:r>
          </w:p>
          <w:p w:rsidR="0040720F" w:rsidRDefault="0040720F" w:rsidP="0040720F">
            <w:pPr>
              <w:pStyle w:val="ListParagraph"/>
              <w:numPr>
                <w:ilvl w:val="0"/>
                <w:numId w:val="7"/>
              </w:numPr>
              <w:spacing w:before="60" w:after="60"/>
              <w:rPr>
                <w:b/>
              </w:rPr>
            </w:pPr>
            <w:r>
              <w:rPr>
                <w:b/>
              </w:rPr>
              <w:t>District Court</w:t>
            </w:r>
          </w:p>
          <w:p w:rsidR="0040720F" w:rsidRDefault="0040720F" w:rsidP="0040720F">
            <w:pPr>
              <w:pStyle w:val="ListParagraph"/>
              <w:numPr>
                <w:ilvl w:val="0"/>
                <w:numId w:val="7"/>
              </w:numPr>
              <w:spacing w:before="60" w:after="60"/>
              <w:rPr>
                <w:b/>
              </w:rPr>
            </w:pPr>
            <w:r>
              <w:rPr>
                <w:b/>
              </w:rPr>
              <w:t>Land Court</w:t>
            </w:r>
          </w:p>
          <w:p w:rsidR="0040720F" w:rsidRDefault="0040720F" w:rsidP="0040720F">
            <w:pPr>
              <w:pStyle w:val="ListParagraph"/>
              <w:numPr>
                <w:ilvl w:val="0"/>
                <w:numId w:val="7"/>
              </w:numPr>
              <w:spacing w:before="60" w:after="60"/>
              <w:rPr>
                <w:b/>
              </w:rPr>
            </w:pPr>
            <w:r>
              <w:rPr>
                <w:b/>
              </w:rPr>
              <w:t>Magistrates Court</w:t>
            </w:r>
          </w:p>
          <w:p w:rsidR="0040720F" w:rsidRDefault="0040720F" w:rsidP="0040720F">
            <w:pPr>
              <w:spacing w:before="60" w:after="60"/>
              <w:rPr>
                <w:b/>
              </w:rPr>
            </w:pPr>
          </w:p>
          <w:p w:rsidR="0040720F" w:rsidRPr="0040720F" w:rsidRDefault="0040720F" w:rsidP="0040720F">
            <w:pPr>
              <w:spacing w:before="60" w:after="60"/>
              <w:rPr>
                <w:b/>
                <w:sz w:val="16"/>
                <w:szCs w:val="16"/>
              </w:rPr>
            </w:pPr>
          </w:p>
        </w:tc>
        <w:tc>
          <w:tcPr>
            <w:tcW w:w="2835" w:type="dxa"/>
          </w:tcPr>
          <w:p w:rsidR="00D6198D" w:rsidRPr="00D6198D" w:rsidRDefault="00D6198D" w:rsidP="002E1010">
            <w:pPr>
              <w:spacing w:before="60" w:after="60"/>
              <w:rPr>
                <w:b/>
              </w:rPr>
            </w:pPr>
          </w:p>
        </w:tc>
        <w:tc>
          <w:tcPr>
            <w:tcW w:w="3261" w:type="dxa"/>
            <w:gridSpan w:val="2"/>
          </w:tcPr>
          <w:p w:rsidR="00D6198D" w:rsidRDefault="00D6198D" w:rsidP="002E1010">
            <w:pPr>
              <w:spacing w:before="60" w:after="60"/>
              <w:rPr>
                <w:i/>
              </w:rPr>
            </w:pPr>
          </w:p>
        </w:tc>
      </w:tr>
      <w:tr w:rsidR="00C16A6D" w:rsidTr="00D6198D">
        <w:tc>
          <w:tcPr>
            <w:tcW w:w="2694" w:type="dxa"/>
            <w:tcBorders>
              <w:top w:val="single" w:sz="4" w:space="0" w:color="auto"/>
              <w:left w:val="single" w:sz="4" w:space="0" w:color="auto"/>
              <w:bottom w:val="single" w:sz="4" w:space="0" w:color="auto"/>
              <w:right w:val="single" w:sz="4" w:space="0" w:color="auto"/>
            </w:tcBorders>
          </w:tcPr>
          <w:p w:rsidR="00B303F9" w:rsidRPr="00C16A6D" w:rsidRDefault="007A686C" w:rsidP="00B303F9">
            <w:pPr>
              <w:spacing w:before="60" w:after="60"/>
              <w:rPr>
                <w:b/>
              </w:rPr>
            </w:pPr>
            <w:r w:rsidRPr="00C16A6D">
              <w:rPr>
                <w:b/>
              </w:rPr>
              <w:t>Name</w:t>
            </w:r>
          </w:p>
        </w:tc>
        <w:tc>
          <w:tcPr>
            <w:tcW w:w="7088" w:type="dxa"/>
            <w:gridSpan w:val="4"/>
            <w:tcBorders>
              <w:top w:val="single" w:sz="4" w:space="0" w:color="auto"/>
              <w:left w:val="single" w:sz="4" w:space="0" w:color="auto"/>
              <w:bottom w:val="single" w:sz="4" w:space="0" w:color="auto"/>
              <w:right w:val="single" w:sz="4" w:space="0" w:color="auto"/>
            </w:tcBorders>
          </w:tcPr>
          <w:p w:rsidR="00B303F9" w:rsidRDefault="00B303F9" w:rsidP="007D5172">
            <w:pPr>
              <w:spacing w:before="60" w:after="60"/>
            </w:pPr>
          </w:p>
        </w:tc>
      </w:tr>
      <w:tr w:rsidR="00C16A6D" w:rsidTr="00D6198D">
        <w:tc>
          <w:tcPr>
            <w:tcW w:w="2694" w:type="dxa"/>
            <w:tcBorders>
              <w:top w:val="single" w:sz="4" w:space="0" w:color="auto"/>
              <w:left w:val="single" w:sz="4" w:space="0" w:color="auto"/>
              <w:bottom w:val="single" w:sz="4" w:space="0" w:color="auto"/>
              <w:right w:val="single" w:sz="4" w:space="0" w:color="auto"/>
            </w:tcBorders>
          </w:tcPr>
          <w:p w:rsidR="00B303F9" w:rsidRPr="00C16A6D" w:rsidRDefault="007D5172" w:rsidP="00B303F9">
            <w:pPr>
              <w:spacing w:before="60" w:after="60"/>
              <w:rPr>
                <w:b/>
              </w:rPr>
            </w:pPr>
            <w:r>
              <w:rPr>
                <w:b/>
              </w:rPr>
              <w:t>Address</w:t>
            </w:r>
          </w:p>
        </w:tc>
        <w:tc>
          <w:tcPr>
            <w:tcW w:w="7088" w:type="dxa"/>
            <w:gridSpan w:val="4"/>
            <w:tcBorders>
              <w:top w:val="single" w:sz="4" w:space="0" w:color="auto"/>
              <w:left w:val="single" w:sz="4" w:space="0" w:color="auto"/>
              <w:bottom w:val="single" w:sz="4" w:space="0" w:color="auto"/>
              <w:right w:val="single" w:sz="4" w:space="0" w:color="auto"/>
            </w:tcBorders>
          </w:tcPr>
          <w:p w:rsidR="00B303F9" w:rsidRDefault="00B303F9" w:rsidP="00687994">
            <w:pPr>
              <w:spacing w:before="60" w:after="60"/>
            </w:pPr>
          </w:p>
        </w:tc>
      </w:tr>
      <w:tr w:rsidR="009A6906" w:rsidTr="00D6198D">
        <w:tc>
          <w:tcPr>
            <w:tcW w:w="2694" w:type="dxa"/>
            <w:tcBorders>
              <w:top w:val="single" w:sz="4" w:space="0" w:color="auto"/>
              <w:left w:val="single" w:sz="4" w:space="0" w:color="auto"/>
              <w:bottom w:val="single" w:sz="4" w:space="0" w:color="auto"/>
              <w:right w:val="single" w:sz="4" w:space="0" w:color="auto"/>
            </w:tcBorders>
          </w:tcPr>
          <w:p w:rsidR="009A6906" w:rsidRPr="00C16A6D" w:rsidRDefault="00556929" w:rsidP="00B303F9">
            <w:pPr>
              <w:spacing w:before="60" w:after="60"/>
              <w:rPr>
                <w:b/>
              </w:rPr>
            </w:pPr>
            <w:r w:rsidRPr="00C16A6D">
              <w:rPr>
                <w:b/>
              </w:rPr>
              <w:t>D</w:t>
            </w:r>
            <w:r w:rsidR="0058011E" w:rsidRPr="00C16A6D">
              <w:rPr>
                <w:b/>
              </w:rPr>
              <w:t>ate of Birth</w:t>
            </w:r>
          </w:p>
        </w:tc>
        <w:tc>
          <w:tcPr>
            <w:tcW w:w="7088" w:type="dxa"/>
            <w:gridSpan w:val="4"/>
            <w:tcBorders>
              <w:top w:val="single" w:sz="4" w:space="0" w:color="auto"/>
              <w:left w:val="single" w:sz="4" w:space="0" w:color="auto"/>
              <w:bottom w:val="single" w:sz="4" w:space="0" w:color="auto"/>
              <w:right w:val="single" w:sz="4" w:space="0" w:color="auto"/>
            </w:tcBorders>
          </w:tcPr>
          <w:p w:rsidR="009A6906" w:rsidRDefault="009A6906" w:rsidP="00B303F9">
            <w:pPr>
              <w:spacing w:before="60" w:after="60"/>
            </w:pPr>
          </w:p>
        </w:tc>
      </w:tr>
      <w:tr w:rsidR="00FA36F3" w:rsidTr="00D6198D">
        <w:tc>
          <w:tcPr>
            <w:tcW w:w="2694" w:type="dxa"/>
            <w:tcBorders>
              <w:top w:val="single" w:sz="4" w:space="0" w:color="auto"/>
              <w:left w:val="single" w:sz="4" w:space="0" w:color="auto"/>
              <w:bottom w:val="single" w:sz="4" w:space="0" w:color="auto"/>
              <w:right w:val="single" w:sz="4" w:space="0" w:color="auto"/>
            </w:tcBorders>
          </w:tcPr>
          <w:p w:rsidR="00FA36F3" w:rsidRDefault="004B6E4A" w:rsidP="00B303F9">
            <w:pPr>
              <w:spacing w:before="60" w:after="60"/>
              <w:rPr>
                <w:b/>
              </w:rPr>
            </w:pPr>
            <w:r>
              <w:rPr>
                <w:b/>
              </w:rPr>
              <w:t>Diversity Categories</w:t>
            </w:r>
          </w:p>
          <w:p w:rsidR="00687994" w:rsidRPr="00C16A6D" w:rsidRDefault="00687994" w:rsidP="00B303F9">
            <w:pPr>
              <w:spacing w:before="60" w:after="60"/>
              <w:rPr>
                <w:b/>
              </w:rPr>
            </w:pPr>
            <w:r>
              <w:rPr>
                <w:b/>
              </w:rPr>
              <w:t>(Voluntary Identification)</w:t>
            </w:r>
          </w:p>
        </w:tc>
        <w:tc>
          <w:tcPr>
            <w:tcW w:w="7088" w:type="dxa"/>
            <w:gridSpan w:val="4"/>
            <w:tcBorders>
              <w:top w:val="single" w:sz="4" w:space="0" w:color="auto"/>
              <w:left w:val="single" w:sz="4" w:space="0" w:color="auto"/>
              <w:bottom w:val="single" w:sz="4" w:space="0" w:color="auto"/>
              <w:right w:val="single" w:sz="4" w:space="0" w:color="auto"/>
            </w:tcBorders>
          </w:tcPr>
          <w:p w:rsidR="00FA36F3" w:rsidRDefault="004B6E4A" w:rsidP="004B6E4A">
            <w:pPr>
              <w:pStyle w:val="ListParagraph"/>
              <w:numPr>
                <w:ilvl w:val="0"/>
                <w:numId w:val="4"/>
              </w:numPr>
              <w:spacing w:before="60" w:after="60"/>
            </w:pPr>
            <w:r>
              <w:t>Aboriginal/Torres Strait Islander</w:t>
            </w:r>
          </w:p>
          <w:p w:rsidR="004B6E4A" w:rsidRDefault="004B6E4A" w:rsidP="004B6E4A">
            <w:pPr>
              <w:pStyle w:val="ListParagraph"/>
              <w:numPr>
                <w:ilvl w:val="0"/>
                <w:numId w:val="4"/>
              </w:numPr>
              <w:spacing w:before="60" w:after="60"/>
            </w:pPr>
            <w:r>
              <w:t>Disability</w:t>
            </w:r>
          </w:p>
          <w:p w:rsidR="004B6E4A" w:rsidRDefault="004B6E4A" w:rsidP="004B6E4A">
            <w:pPr>
              <w:pStyle w:val="ListParagraph"/>
              <w:numPr>
                <w:ilvl w:val="0"/>
                <w:numId w:val="4"/>
              </w:numPr>
              <w:spacing w:before="60" w:after="60"/>
            </w:pPr>
            <w:r>
              <w:t xml:space="preserve">Culturally and Linguistically </w:t>
            </w:r>
            <w:r w:rsidR="00687994">
              <w:t>Diverse</w:t>
            </w:r>
            <w:r>
              <w:t xml:space="preserve"> (CALD)</w:t>
            </w:r>
          </w:p>
          <w:p w:rsidR="00687994" w:rsidRDefault="00687994" w:rsidP="004B6E4A">
            <w:pPr>
              <w:pStyle w:val="ListParagraph"/>
              <w:numPr>
                <w:ilvl w:val="0"/>
                <w:numId w:val="4"/>
              </w:numPr>
              <w:spacing w:before="60" w:after="60"/>
            </w:pPr>
            <w:r>
              <w:t>Women</w:t>
            </w:r>
          </w:p>
          <w:p w:rsidR="00687994" w:rsidRDefault="00687994" w:rsidP="004B6E4A">
            <w:pPr>
              <w:pStyle w:val="ListParagraph"/>
              <w:numPr>
                <w:ilvl w:val="0"/>
                <w:numId w:val="4"/>
              </w:numPr>
              <w:spacing w:before="60" w:after="60"/>
            </w:pPr>
            <w:r>
              <w:t>LGBTIQ</w:t>
            </w:r>
          </w:p>
          <w:p w:rsidR="005A2498" w:rsidRDefault="005A2498" w:rsidP="004B6E4A">
            <w:pPr>
              <w:pStyle w:val="ListParagraph"/>
              <w:numPr>
                <w:ilvl w:val="0"/>
                <w:numId w:val="4"/>
              </w:numPr>
              <w:spacing w:before="60" w:after="60"/>
            </w:pPr>
            <w:r>
              <w:t>Prefer not to state</w:t>
            </w:r>
          </w:p>
        </w:tc>
      </w:tr>
      <w:tr w:rsidR="00E37B51" w:rsidTr="00E37B51">
        <w:trPr>
          <w:trHeight w:val="323"/>
        </w:trPr>
        <w:tc>
          <w:tcPr>
            <w:tcW w:w="2694" w:type="dxa"/>
            <w:tcBorders>
              <w:top w:val="single" w:sz="4" w:space="0" w:color="auto"/>
              <w:left w:val="single" w:sz="4" w:space="0" w:color="auto"/>
              <w:right w:val="single" w:sz="4" w:space="0" w:color="auto"/>
            </w:tcBorders>
          </w:tcPr>
          <w:p w:rsidR="00E37B51" w:rsidRPr="007D5172" w:rsidRDefault="00E37B51" w:rsidP="00D6198D">
            <w:pPr>
              <w:spacing w:before="60" w:after="60"/>
              <w:rPr>
                <w:b/>
              </w:rPr>
            </w:pPr>
            <w:r>
              <w:rPr>
                <w:b/>
              </w:rPr>
              <w:t>Qualifications</w:t>
            </w:r>
          </w:p>
        </w:tc>
        <w:tc>
          <w:tcPr>
            <w:tcW w:w="992" w:type="dxa"/>
            <w:tcBorders>
              <w:top w:val="single" w:sz="4" w:space="0" w:color="auto"/>
              <w:left w:val="single" w:sz="4" w:space="0" w:color="auto"/>
              <w:right w:val="single" w:sz="4" w:space="0" w:color="auto"/>
            </w:tcBorders>
          </w:tcPr>
          <w:p w:rsidR="00E37B51" w:rsidRPr="00E37B51" w:rsidRDefault="00E37B51" w:rsidP="00B303F9">
            <w:pPr>
              <w:spacing w:before="60" w:after="60"/>
              <w:rPr>
                <w:b/>
              </w:rPr>
            </w:pPr>
            <w:r w:rsidRPr="00E37B51">
              <w:rPr>
                <w:b/>
              </w:rPr>
              <w:t>Year</w:t>
            </w:r>
          </w:p>
        </w:tc>
        <w:tc>
          <w:tcPr>
            <w:tcW w:w="3544" w:type="dxa"/>
            <w:gridSpan w:val="2"/>
            <w:tcBorders>
              <w:top w:val="single" w:sz="4" w:space="0" w:color="auto"/>
              <w:left w:val="single" w:sz="4" w:space="0" w:color="auto"/>
              <w:right w:val="single" w:sz="4" w:space="0" w:color="auto"/>
            </w:tcBorders>
          </w:tcPr>
          <w:p w:rsidR="00E37B51" w:rsidRPr="00E37B51" w:rsidRDefault="00E37B51" w:rsidP="00C44322">
            <w:pPr>
              <w:tabs>
                <w:tab w:val="center" w:pos="1664"/>
              </w:tabs>
              <w:spacing w:before="60" w:after="60"/>
              <w:rPr>
                <w:b/>
              </w:rPr>
            </w:pPr>
            <w:r w:rsidRPr="00E37B51">
              <w:rPr>
                <w:b/>
              </w:rPr>
              <w:t>Degree</w:t>
            </w:r>
            <w:r w:rsidR="00C44322">
              <w:rPr>
                <w:b/>
              </w:rPr>
              <w:tab/>
            </w:r>
          </w:p>
        </w:tc>
        <w:tc>
          <w:tcPr>
            <w:tcW w:w="2552" w:type="dxa"/>
            <w:tcBorders>
              <w:top w:val="single" w:sz="4" w:space="0" w:color="auto"/>
              <w:left w:val="single" w:sz="4" w:space="0" w:color="auto"/>
              <w:right w:val="single" w:sz="4" w:space="0" w:color="auto"/>
            </w:tcBorders>
          </w:tcPr>
          <w:p w:rsidR="00E37B51" w:rsidRPr="00E37B51" w:rsidRDefault="00E37B51" w:rsidP="00B303F9">
            <w:pPr>
              <w:spacing w:before="60" w:after="60"/>
              <w:rPr>
                <w:b/>
              </w:rPr>
            </w:pPr>
            <w:r w:rsidRPr="00E37B51">
              <w:rPr>
                <w:b/>
              </w:rPr>
              <w:t>University</w:t>
            </w:r>
          </w:p>
        </w:tc>
      </w:tr>
      <w:tr w:rsidR="00E37B51" w:rsidTr="00E37B51">
        <w:trPr>
          <w:trHeight w:val="322"/>
        </w:trPr>
        <w:tc>
          <w:tcPr>
            <w:tcW w:w="2694" w:type="dxa"/>
            <w:tcBorders>
              <w:left w:val="single" w:sz="4" w:space="0" w:color="auto"/>
              <w:right w:val="single" w:sz="4" w:space="0" w:color="auto"/>
            </w:tcBorders>
          </w:tcPr>
          <w:p w:rsidR="00E37B51" w:rsidRPr="007D5172" w:rsidRDefault="00E37B51" w:rsidP="00D6198D">
            <w:pPr>
              <w:spacing w:before="60" w:after="60"/>
              <w:ind w:left="318"/>
            </w:pPr>
          </w:p>
        </w:tc>
        <w:tc>
          <w:tcPr>
            <w:tcW w:w="992" w:type="dxa"/>
            <w:tcBorders>
              <w:left w:val="single" w:sz="4" w:space="0" w:color="auto"/>
              <w:right w:val="single" w:sz="4" w:space="0" w:color="auto"/>
            </w:tcBorders>
          </w:tcPr>
          <w:p w:rsidR="00E37B51" w:rsidRDefault="00E37B51" w:rsidP="00D6198D">
            <w:pPr>
              <w:spacing w:before="60" w:after="60"/>
            </w:pPr>
          </w:p>
        </w:tc>
        <w:tc>
          <w:tcPr>
            <w:tcW w:w="3544" w:type="dxa"/>
            <w:gridSpan w:val="2"/>
            <w:tcBorders>
              <w:left w:val="single" w:sz="4" w:space="0" w:color="auto"/>
              <w:right w:val="single" w:sz="4" w:space="0" w:color="auto"/>
            </w:tcBorders>
          </w:tcPr>
          <w:p w:rsidR="00E37B51" w:rsidRDefault="00E37B51" w:rsidP="00D6198D">
            <w:pPr>
              <w:spacing w:before="60" w:after="60"/>
            </w:pPr>
          </w:p>
        </w:tc>
        <w:tc>
          <w:tcPr>
            <w:tcW w:w="2552" w:type="dxa"/>
            <w:tcBorders>
              <w:left w:val="single" w:sz="4" w:space="0" w:color="auto"/>
              <w:right w:val="single" w:sz="4" w:space="0" w:color="auto"/>
            </w:tcBorders>
          </w:tcPr>
          <w:p w:rsidR="00E37B51" w:rsidRDefault="00E37B51" w:rsidP="00D6198D">
            <w:pPr>
              <w:spacing w:before="60" w:after="60"/>
            </w:pPr>
          </w:p>
        </w:tc>
      </w:tr>
      <w:tr w:rsidR="00556929" w:rsidTr="00D6198D">
        <w:tc>
          <w:tcPr>
            <w:tcW w:w="2694" w:type="dxa"/>
            <w:tcBorders>
              <w:top w:val="single" w:sz="4" w:space="0" w:color="auto"/>
              <w:left w:val="single" w:sz="4" w:space="0" w:color="auto"/>
              <w:bottom w:val="single" w:sz="4" w:space="0" w:color="auto"/>
              <w:right w:val="single" w:sz="4" w:space="0" w:color="auto"/>
            </w:tcBorders>
          </w:tcPr>
          <w:p w:rsidR="00556929" w:rsidRPr="00C16A6D" w:rsidRDefault="00556929" w:rsidP="00B303F9">
            <w:pPr>
              <w:spacing w:before="60" w:after="60"/>
              <w:rPr>
                <w:b/>
              </w:rPr>
            </w:pPr>
            <w:r w:rsidRPr="00C16A6D">
              <w:rPr>
                <w:b/>
              </w:rPr>
              <w:t>Date of Admission or Call to the Bar</w:t>
            </w:r>
          </w:p>
        </w:tc>
        <w:tc>
          <w:tcPr>
            <w:tcW w:w="7088" w:type="dxa"/>
            <w:gridSpan w:val="4"/>
            <w:tcBorders>
              <w:top w:val="single" w:sz="4" w:space="0" w:color="auto"/>
              <w:left w:val="single" w:sz="4" w:space="0" w:color="auto"/>
              <w:bottom w:val="single" w:sz="4" w:space="0" w:color="auto"/>
              <w:right w:val="single" w:sz="4" w:space="0" w:color="auto"/>
            </w:tcBorders>
          </w:tcPr>
          <w:p w:rsidR="00556929" w:rsidRDefault="00556929" w:rsidP="00B303F9">
            <w:pPr>
              <w:spacing w:before="60" w:after="60"/>
            </w:pPr>
          </w:p>
        </w:tc>
      </w:tr>
    </w:tbl>
    <w:p w:rsidR="0040720F" w:rsidRDefault="0040720F"/>
    <w:tbl>
      <w:tblPr>
        <w:tblStyle w:val="TableGrid"/>
        <w:tblW w:w="9781" w:type="dxa"/>
        <w:tblLook w:val="04A0" w:firstRow="1" w:lastRow="0" w:firstColumn="1" w:lastColumn="0" w:noHBand="0" w:noVBand="1"/>
      </w:tblPr>
      <w:tblGrid>
        <w:gridCol w:w="851"/>
        <w:gridCol w:w="8930"/>
      </w:tblGrid>
      <w:tr w:rsidR="002E1010" w:rsidTr="002E1010">
        <w:tc>
          <w:tcPr>
            <w:tcW w:w="851" w:type="dxa"/>
            <w:tcBorders>
              <w:top w:val="nil"/>
              <w:left w:val="nil"/>
              <w:bottom w:val="nil"/>
              <w:right w:val="nil"/>
            </w:tcBorders>
          </w:tcPr>
          <w:p w:rsidR="002E1010" w:rsidRPr="002E1010" w:rsidRDefault="002E1010"/>
        </w:tc>
        <w:tc>
          <w:tcPr>
            <w:tcW w:w="8930" w:type="dxa"/>
            <w:tcBorders>
              <w:top w:val="nil"/>
              <w:left w:val="nil"/>
              <w:bottom w:val="nil"/>
              <w:right w:val="nil"/>
            </w:tcBorders>
          </w:tcPr>
          <w:p w:rsidR="002E1010" w:rsidRDefault="002E1010" w:rsidP="00687994">
            <w:pPr>
              <w:pStyle w:val="ListParagraph"/>
              <w:numPr>
                <w:ilvl w:val="0"/>
                <w:numId w:val="5"/>
              </w:numPr>
            </w:pPr>
            <w:r w:rsidRPr="002E1010">
              <w:t xml:space="preserve">I acknowledge that by providing this </w:t>
            </w:r>
            <w:r w:rsidR="007D5172">
              <w:t>Expression of I</w:t>
            </w:r>
            <w:r w:rsidRPr="002E1010">
              <w:t>nterest I have read and understand the requirements of a judicial appointment, including those contained in the Protocol for Judicial Appointments in Queensland and associated legislation.</w:t>
            </w:r>
          </w:p>
          <w:p w:rsidR="004B6E4A" w:rsidRDefault="004B6E4A" w:rsidP="00687994">
            <w:pPr>
              <w:pStyle w:val="ListParagraph"/>
              <w:numPr>
                <w:ilvl w:val="0"/>
                <w:numId w:val="5"/>
              </w:numPr>
            </w:pPr>
            <w:r>
              <w:t>Further, I acknowledge that should I be appointed to a judicial office that I may be required to serve in a remote/regional area.</w:t>
            </w:r>
          </w:p>
          <w:p w:rsidR="004B6E4A" w:rsidRPr="002E1010" w:rsidRDefault="004B6E4A" w:rsidP="00687994">
            <w:pPr>
              <w:pStyle w:val="ListParagraph"/>
              <w:numPr>
                <w:ilvl w:val="0"/>
                <w:numId w:val="5"/>
              </w:numPr>
            </w:pPr>
            <w:r>
              <w:t>I confirm that I meet all minimum requirements for appointment as a Magistrate or Judge of the Supreme and District Courts (including the Court of Appeal) and Land Court.</w:t>
            </w:r>
          </w:p>
        </w:tc>
      </w:tr>
    </w:tbl>
    <w:p w:rsidR="00564AB9" w:rsidRDefault="00564AB9"/>
    <w:p w:rsidR="00FA36F3" w:rsidRDefault="00FA36F3"/>
    <w:p w:rsidR="00687994" w:rsidRDefault="00C44322" w:rsidP="00C44322">
      <w:pPr>
        <w:tabs>
          <w:tab w:val="left" w:pos="3150"/>
        </w:tabs>
      </w:pPr>
      <w:r>
        <w:tab/>
      </w:r>
    </w:p>
    <w:p w:rsidR="005A2498" w:rsidRDefault="00C44322" w:rsidP="00C44322">
      <w:pPr>
        <w:tabs>
          <w:tab w:val="left" w:pos="3750"/>
        </w:tabs>
      </w:pPr>
      <w:r>
        <w:tab/>
      </w:r>
    </w:p>
    <w:p w:rsidR="005A2498" w:rsidRDefault="00C44322" w:rsidP="00C44322">
      <w:pPr>
        <w:tabs>
          <w:tab w:val="left" w:pos="3750"/>
        </w:tabs>
      </w:pPr>
      <w:r>
        <w:tab/>
      </w:r>
    </w:p>
    <w:p w:rsidR="005A2498" w:rsidRDefault="005A2498"/>
    <w:p w:rsidR="00687994" w:rsidRDefault="00687994">
      <w:pPr>
        <w:pBdr>
          <w:bottom w:val="single" w:sz="12" w:space="1" w:color="auto"/>
        </w:pBdr>
      </w:pPr>
    </w:p>
    <w:p w:rsidR="00687994" w:rsidRDefault="00687994">
      <w:pPr>
        <w:pBdr>
          <w:bottom w:val="single" w:sz="12" w:space="1" w:color="auto"/>
        </w:pBdr>
      </w:pPr>
    </w:p>
    <w:p w:rsidR="00687994" w:rsidRDefault="00687994">
      <w:pPr>
        <w:pBdr>
          <w:bottom w:val="single" w:sz="12" w:space="1" w:color="auto"/>
        </w:pBdr>
      </w:pPr>
    </w:p>
    <w:p w:rsidR="00687994" w:rsidRDefault="00687994">
      <w:r>
        <w:t>Signature</w:t>
      </w:r>
    </w:p>
    <w:p w:rsidR="0040720F" w:rsidRDefault="0040720F"/>
    <w:p w:rsidR="0040720F" w:rsidRDefault="0040720F">
      <w:r>
        <w:t>Date:       /               /</w:t>
      </w:r>
    </w:p>
    <w:p w:rsidR="00687994" w:rsidRDefault="00687994">
      <w:pPr>
        <w:rPr>
          <w:sz w:val="16"/>
        </w:rPr>
      </w:pPr>
      <w:r>
        <w:rPr>
          <w:sz w:val="16"/>
        </w:rPr>
        <w:br w:type="page"/>
      </w:r>
    </w:p>
    <w:p w:rsidR="0040720F" w:rsidRDefault="0040720F" w:rsidP="0040720F">
      <w:pPr>
        <w:pStyle w:val="Header"/>
        <w:jc w:val="center"/>
      </w:pPr>
      <w:r>
        <w:rPr>
          <w:b/>
        </w:rPr>
        <w:lastRenderedPageBreak/>
        <w:t>STATEMENT IN RESPONSE TO THE AIJA SUGGESTED CRITERIA FOR JUDICIAL APPOINTMENT</w:t>
      </w:r>
    </w:p>
    <w:p w:rsidR="0040720F" w:rsidRDefault="0040720F" w:rsidP="007D5172">
      <w:pPr>
        <w:rPr>
          <w:sz w:val="16"/>
        </w:rPr>
      </w:pPr>
    </w:p>
    <w:p w:rsidR="0040720F" w:rsidRDefault="0040720F" w:rsidP="007D5172">
      <w:pPr>
        <w:rPr>
          <w:sz w:val="16"/>
        </w:rPr>
      </w:pPr>
    </w:p>
    <w:p w:rsidR="0040720F" w:rsidRDefault="0040720F" w:rsidP="007D5172">
      <w:pPr>
        <w:rPr>
          <w:sz w:val="16"/>
        </w:rPr>
      </w:pPr>
    </w:p>
    <w:p w:rsidR="007D5172" w:rsidRPr="002E1010" w:rsidRDefault="007D5172" w:rsidP="007D5172">
      <w:pPr>
        <w:rPr>
          <w:sz w:val="16"/>
        </w:rPr>
      </w:pPr>
      <w:r>
        <w:rPr>
          <w:sz w:val="16"/>
        </w:rPr>
        <w:t>In accordance with the Protocol for Judicial Appointments in Queensland, your response to the AIJA Suggested Criteria for Judicial Appointment is to be no longer than two pages.</w:t>
      </w:r>
    </w:p>
    <w:p w:rsidR="007D5172" w:rsidRDefault="007D5172"/>
    <w:tbl>
      <w:tblPr>
        <w:tblStyle w:val="TableGrid"/>
        <w:tblW w:w="9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7"/>
      </w:tblGrid>
      <w:tr w:rsidR="00586CE0" w:rsidTr="00D6198D">
        <w:tc>
          <w:tcPr>
            <w:tcW w:w="9817" w:type="dxa"/>
            <w:tcBorders>
              <w:top w:val="single" w:sz="4" w:space="0" w:color="auto"/>
              <w:left w:val="single" w:sz="4" w:space="0" w:color="auto"/>
              <w:right w:val="single" w:sz="4" w:space="0" w:color="auto"/>
            </w:tcBorders>
          </w:tcPr>
          <w:p w:rsidR="00586CE0" w:rsidRPr="00C60C83" w:rsidRDefault="00C60C83" w:rsidP="00C60C83">
            <w:pPr>
              <w:pStyle w:val="ListParagraph"/>
              <w:numPr>
                <w:ilvl w:val="0"/>
                <w:numId w:val="2"/>
              </w:numPr>
              <w:spacing w:before="60" w:after="60"/>
              <w:rPr>
                <w:i/>
              </w:rPr>
            </w:pPr>
            <w:r>
              <w:rPr>
                <w:i/>
              </w:rPr>
              <w:t>Intellectual Capacity</w:t>
            </w:r>
          </w:p>
        </w:tc>
      </w:tr>
      <w:tr w:rsidR="00C60C83" w:rsidTr="00D6198D">
        <w:tc>
          <w:tcPr>
            <w:tcW w:w="9817" w:type="dxa"/>
            <w:tcBorders>
              <w:left w:val="single" w:sz="4" w:space="0" w:color="auto"/>
              <w:bottom w:val="single" w:sz="4" w:space="0" w:color="auto"/>
              <w:right w:val="single" w:sz="4" w:space="0" w:color="auto"/>
            </w:tcBorders>
          </w:tcPr>
          <w:p w:rsidR="00C60C83" w:rsidRPr="00C60C83" w:rsidRDefault="00C60C83" w:rsidP="00C60C83">
            <w:pPr>
              <w:spacing w:before="60" w:after="60"/>
            </w:pPr>
          </w:p>
        </w:tc>
      </w:tr>
      <w:tr w:rsidR="00C60C83" w:rsidTr="00D6198D">
        <w:tc>
          <w:tcPr>
            <w:tcW w:w="9817" w:type="dxa"/>
            <w:tcBorders>
              <w:top w:val="single" w:sz="4" w:space="0" w:color="auto"/>
              <w:left w:val="single" w:sz="4" w:space="0" w:color="auto"/>
              <w:right w:val="single" w:sz="4" w:space="0" w:color="auto"/>
            </w:tcBorders>
          </w:tcPr>
          <w:p w:rsidR="00C60C83" w:rsidRDefault="00C60C83" w:rsidP="00C60C83">
            <w:pPr>
              <w:pStyle w:val="ListParagraph"/>
              <w:numPr>
                <w:ilvl w:val="0"/>
                <w:numId w:val="2"/>
              </w:numPr>
              <w:spacing w:before="60" w:after="60"/>
              <w:rPr>
                <w:i/>
              </w:rPr>
            </w:pPr>
            <w:r>
              <w:rPr>
                <w:i/>
              </w:rPr>
              <w:t>Personal Qualities</w:t>
            </w:r>
          </w:p>
        </w:tc>
      </w:tr>
      <w:tr w:rsidR="00C16A6D" w:rsidTr="00D6198D">
        <w:tc>
          <w:tcPr>
            <w:tcW w:w="9817" w:type="dxa"/>
            <w:tcBorders>
              <w:left w:val="single" w:sz="4" w:space="0" w:color="auto"/>
              <w:bottom w:val="single" w:sz="4" w:space="0" w:color="auto"/>
              <w:right w:val="single" w:sz="4" w:space="0" w:color="auto"/>
            </w:tcBorders>
          </w:tcPr>
          <w:p w:rsidR="00C16A6D" w:rsidRPr="00C16A6D" w:rsidRDefault="00C16A6D" w:rsidP="00C16A6D">
            <w:pPr>
              <w:spacing w:before="60" w:after="60"/>
            </w:pPr>
          </w:p>
        </w:tc>
      </w:tr>
      <w:tr w:rsidR="00C60C83" w:rsidTr="00D6198D">
        <w:tc>
          <w:tcPr>
            <w:tcW w:w="9817" w:type="dxa"/>
            <w:tcBorders>
              <w:top w:val="single" w:sz="4" w:space="0" w:color="auto"/>
              <w:left w:val="single" w:sz="4" w:space="0" w:color="auto"/>
              <w:right w:val="single" w:sz="4" w:space="0" w:color="auto"/>
            </w:tcBorders>
          </w:tcPr>
          <w:p w:rsidR="00C60C83" w:rsidRDefault="0060167D" w:rsidP="00C60C83">
            <w:pPr>
              <w:pStyle w:val="ListParagraph"/>
              <w:numPr>
                <w:ilvl w:val="0"/>
                <w:numId w:val="2"/>
              </w:numPr>
              <w:spacing w:before="60" w:after="60"/>
              <w:rPr>
                <w:i/>
              </w:rPr>
            </w:pPr>
            <w:r>
              <w:rPr>
                <w:i/>
              </w:rPr>
              <w:t xml:space="preserve">An ability to understand </w:t>
            </w:r>
            <w:r w:rsidR="00C16A6D">
              <w:rPr>
                <w:i/>
              </w:rPr>
              <w:t>and deal fairly</w:t>
            </w:r>
          </w:p>
        </w:tc>
      </w:tr>
      <w:tr w:rsidR="00C16A6D" w:rsidTr="00D6198D">
        <w:tc>
          <w:tcPr>
            <w:tcW w:w="9817" w:type="dxa"/>
            <w:tcBorders>
              <w:left w:val="single" w:sz="4" w:space="0" w:color="auto"/>
              <w:bottom w:val="single" w:sz="4" w:space="0" w:color="auto"/>
              <w:right w:val="single" w:sz="4" w:space="0" w:color="auto"/>
            </w:tcBorders>
          </w:tcPr>
          <w:p w:rsidR="00C16A6D" w:rsidRPr="00C16A6D" w:rsidRDefault="00C16A6D" w:rsidP="00C16A6D">
            <w:pPr>
              <w:spacing w:before="60" w:after="60"/>
            </w:pPr>
          </w:p>
        </w:tc>
      </w:tr>
      <w:tr w:rsidR="00C60C83" w:rsidTr="00D6198D">
        <w:tc>
          <w:tcPr>
            <w:tcW w:w="9817" w:type="dxa"/>
            <w:tcBorders>
              <w:top w:val="single" w:sz="4" w:space="0" w:color="auto"/>
              <w:left w:val="single" w:sz="4" w:space="0" w:color="auto"/>
              <w:right w:val="single" w:sz="4" w:space="0" w:color="auto"/>
            </w:tcBorders>
          </w:tcPr>
          <w:p w:rsidR="00C60C83" w:rsidRDefault="00C16A6D" w:rsidP="00C60C83">
            <w:pPr>
              <w:pStyle w:val="ListParagraph"/>
              <w:numPr>
                <w:ilvl w:val="0"/>
                <w:numId w:val="2"/>
              </w:numPr>
              <w:spacing w:before="60" w:after="60"/>
              <w:rPr>
                <w:i/>
              </w:rPr>
            </w:pPr>
            <w:r>
              <w:rPr>
                <w:i/>
              </w:rPr>
              <w:t>Authority and communication skills</w:t>
            </w:r>
          </w:p>
        </w:tc>
      </w:tr>
      <w:tr w:rsidR="00C16A6D" w:rsidTr="00D6198D">
        <w:tc>
          <w:tcPr>
            <w:tcW w:w="9817" w:type="dxa"/>
            <w:tcBorders>
              <w:left w:val="single" w:sz="4" w:space="0" w:color="auto"/>
              <w:bottom w:val="single" w:sz="4" w:space="0" w:color="auto"/>
              <w:right w:val="single" w:sz="4" w:space="0" w:color="auto"/>
            </w:tcBorders>
          </w:tcPr>
          <w:p w:rsidR="00C16A6D" w:rsidRPr="00C16A6D" w:rsidRDefault="00C16A6D" w:rsidP="00C16A6D">
            <w:pPr>
              <w:spacing w:before="60" w:after="60"/>
            </w:pPr>
          </w:p>
        </w:tc>
      </w:tr>
      <w:tr w:rsidR="00C60C83" w:rsidTr="00D6198D">
        <w:tc>
          <w:tcPr>
            <w:tcW w:w="9817" w:type="dxa"/>
            <w:tcBorders>
              <w:top w:val="single" w:sz="4" w:space="0" w:color="auto"/>
              <w:left w:val="single" w:sz="4" w:space="0" w:color="auto"/>
              <w:right w:val="single" w:sz="4" w:space="0" w:color="auto"/>
            </w:tcBorders>
          </w:tcPr>
          <w:p w:rsidR="00C60C83" w:rsidRDefault="00C16A6D" w:rsidP="00C60C83">
            <w:pPr>
              <w:pStyle w:val="ListParagraph"/>
              <w:numPr>
                <w:ilvl w:val="0"/>
                <w:numId w:val="2"/>
              </w:numPr>
              <w:spacing w:before="60" w:after="60"/>
              <w:rPr>
                <w:i/>
              </w:rPr>
            </w:pPr>
            <w:r>
              <w:rPr>
                <w:i/>
              </w:rPr>
              <w:t>Efficiency</w:t>
            </w:r>
          </w:p>
        </w:tc>
      </w:tr>
      <w:tr w:rsidR="00C16A6D" w:rsidTr="00D6198D">
        <w:tc>
          <w:tcPr>
            <w:tcW w:w="9817" w:type="dxa"/>
            <w:tcBorders>
              <w:left w:val="single" w:sz="4" w:space="0" w:color="auto"/>
              <w:bottom w:val="single" w:sz="4" w:space="0" w:color="auto"/>
              <w:right w:val="single" w:sz="4" w:space="0" w:color="auto"/>
            </w:tcBorders>
          </w:tcPr>
          <w:p w:rsidR="00C16A6D" w:rsidRPr="00C16A6D" w:rsidRDefault="00C16A6D" w:rsidP="00C16A6D">
            <w:pPr>
              <w:spacing w:before="60" w:after="60"/>
            </w:pPr>
          </w:p>
        </w:tc>
      </w:tr>
      <w:tr w:rsidR="00C16A6D" w:rsidTr="00D6198D">
        <w:tc>
          <w:tcPr>
            <w:tcW w:w="9817" w:type="dxa"/>
            <w:tcBorders>
              <w:top w:val="single" w:sz="4" w:space="0" w:color="auto"/>
              <w:left w:val="single" w:sz="4" w:space="0" w:color="auto"/>
              <w:right w:val="single" w:sz="4" w:space="0" w:color="auto"/>
            </w:tcBorders>
          </w:tcPr>
          <w:p w:rsidR="00C16A6D" w:rsidRDefault="00C16A6D" w:rsidP="00C60C83">
            <w:pPr>
              <w:pStyle w:val="ListParagraph"/>
              <w:numPr>
                <w:ilvl w:val="0"/>
                <w:numId w:val="2"/>
              </w:numPr>
              <w:spacing w:before="60" w:after="60"/>
              <w:rPr>
                <w:i/>
              </w:rPr>
            </w:pPr>
            <w:r>
              <w:rPr>
                <w:i/>
              </w:rPr>
              <w:t>Leadership and management skills</w:t>
            </w:r>
          </w:p>
        </w:tc>
      </w:tr>
      <w:tr w:rsidR="00C16A6D" w:rsidTr="00D6198D">
        <w:tc>
          <w:tcPr>
            <w:tcW w:w="9817" w:type="dxa"/>
            <w:tcBorders>
              <w:left w:val="single" w:sz="4" w:space="0" w:color="auto"/>
              <w:bottom w:val="single" w:sz="4" w:space="0" w:color="auto"/>
              <w:right w:val="single" w:sz="4" w:space="0" w:color="auto"/>
            </w:tcBorders>
          </w:tcPr>
          <w:p w:rsidR="00C16A6D" w:rsidRPr="00C16A6D" w:rsidRDefault="00C16A6D" w:rsidP="00C16A6D">
            <w:pPr>
              <w:spacing w:before="60" w:after="60"/>
            </w:pPr>
          </w:p>
        </w:tc>
      </w:tr>
    </w:tbl>
    <w:p w:rsidR="00B303F9" w:rsidRDefault="00B303F9"/>
    <w:p w:rsidR="00C16A6D" w:rsidRDefault="00C16A6D"/>
    <w:sectPr w:rsidR="00C16A6D" w:rsidSect="007D5172">
      <w:headerReference w:type="even" r:id="rId8"/>
      <w:footerReference w:type="default" r:id="rId9"/>
      <w:headerReference w:type="first" r:id="rId10"/>
      <w:footerReference w:type="first" r:id="rId11"/>
      <w:pgSz w:w="11900" w:h="16840"/>
      <w:pgMar w:top="1134" w:right="1021"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DDF" w:rsidRDefault="000F6DDF" w:rsidP="002E1010">
      <w:r>
        <w:separator/>
      </w:r>
    </w:p>
  </w:endnote>
  <w:endnote w:type="continuationSeparator" w:id="0">
    <w:p w:rsidR="000F6DDF" w:rsidRDefault="000F6DDF" w:rsidP="002E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engXian">
    <w:altName w:val="等线"/>
    <w:panose1 w:val="00000000000000000000"/>
    <w:charset w:val="86"/>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236901"/>
      <w:docPartObj>
        <w:docPartGallery w:val="Page Numbers (Bottom of Page)"/>
        <w:docPartUnique/>
      </w:docPartObj>
    </w:sdtPr>
    <w:sdtEndPr/>
    <w:sdtContent>
      <w:sdt>
        <w:sdtPr>
          <w:id w:val="-662471147"/>
          <w:docPartObj>
            <w:docPartGallery w:val="Page Numbers (Top of Page)"/>
            <w:docPartUnique/>
          </w:docPartObj>
        </w:sdtPr>
        <w:sdtEndPr/>
        <w:sdtContent>
          <w:p w:rsidR="007D5172" w:rsidRDefault="007D5172">
            <w:pPr>
              <w:pStyle w:val="Footer"/>
              <w:jc w:val="right"/>
            </w:pPr>
            <w:r>
              <w:t xml:space="preserve">Page </w:t>
            </w:r>
            <w:r>
              <w:fldChar w:fldCharType="begin"/>
            </w:r>
            <w:r>
              <w:instrText xml:space="preserve"> PAGE </w:instrText>
            </w:r>
            <w:r>
              <w:fldChar w:fldCharType="separate"/>
            </w:r>
            <w:r w:rsidR="006C6630">
              <w:rPr>
                <w:noProof/>
              </w:rPr>
              <w:t>2</w:t>
            </w:r>
            <w:r>
              <w:rPr>
                <w:noProof/>
              </w:rPr>
              <w:fldChar w:fldCharType="end"/>
            </w:r>
            <w:r>
              <w:t xml:space="preserve"> of </w:t>
            </w:r>
            <w:r>
              <w:rPr>
                <w:noProof/>
              </w:rPr>
              <w:fldChar w:fldCharType="begin"/>
            </w:r>
            <w:r>
              <w:rPr>
                <w:noProof/>
              </w:rPr>
              <w:instrText xml:space="preserve"> NUMPAGES  </w:instrText>
            </w:r>
            <w:r>
              <w:rPr>
                <w:noProof/>
              </w:rPr>
              <w:fldChar w:fldCharType="separate"/>
            </w:r>
            <w:r w:rsidR="006C6630">
              <w:rPr>
                <w:noProof/>
              </w:rPr>
              <w:t>2</w:t>
            </w:r>
            <w:r>
              <w:rPr>
                <w:noProof/>
              </w:rPr>
              <w:fldChar w:fldCharType="end"/>
            </w:r>
          </w:p>
        </w:sdtContent>
      </w:sdt>
    </w:sdtContent>
  </w:sdt>
  <w:p w:rsidR="007D5172" w:rsidRDefault="007D5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949449"/>
      <w:docPartObj>
        <w:docPartGallery w:val="Page Numbers (Bottom of Page)"/>
        <w:docPartUnique/>
      </w:docPartObj>
    </w:sdtPr>
    <w:sdtEndPr/>
    <w:sdtContent>
      <w:sdt>
        <w:sdtPr>
          <w:id w:val="17216330"/>
          <w:docPartObj>
            <w:docPartGallery w:val="Page Numbers (Top of Page)"/>
            <w:docPartUnique/>
          </w:docPartObj>
        </w:sdtPr>
        <w:sdtEndPr/>
        <w:sdtContent>
          <w:p w:rsidR="007D5172" w:rsidRDefault="007D5172">
            <w:pPr>
              <w:pStyle w:val="Footer"/>
              <w:jc w:val="right"/>
            </w:pPr>
            <w:r>
              <w:t xml:space="preserve">Page </w:t>
            </w:r>
            <w:r>
              <w:fldChar w:fldCharType="begin"/>
            </w:r>
            <w:r>
              <w:instrText xml:space="preserve"> PAGE </w:instrText>
            </w:r>
            <w:r>
              <w:fldChar w:fldCharType="separate"/>
            </w:r>
            <w:r w:rsidR="006C6630">
              <w:rPr>
                <w:noProof/>
              </w:rPr>
              <w:t>1</w:t>
            </w:r>
            <w:r>
              <w:rPr>
                <w:noProof/>
              </w:rPr>
              <w:fldChar w:fldCharType="end"/>
            </w:r>
            <w:r>
              <w:t xml:space="preserve"> of </w:t>
            </w:r>
            <w:r>
              <w:rPr>
                <w:noProof/>
              </w:rPr>
              <w:fldChar w:fldCharType="begin"/>
            </w:r>
            <w:r>
              <w:rPr>
                <w:noProof/>
              </w:rPr>
              <w:instrText xml:space="preserve"> NUMPAGES  </w:instrText>
            </w:r>
            <w:r>
              <w:rPr>
                <w:noProof/>
              </w:rPr>
              <w:fldChar w:fldCharType="separate"/>
            </w:r>
            <w:r w:rsidR="006C6630">
              <w:rPr>
                <w:noProof/>
              </w:rPr>
              <w:t>2</w:t>
            </w:r>
            <w:r>
              <w:rPr>
                <w:noProof/>
              </w:rPr>
              <w:fldChar w:fldCharType="end"/>
            </w:r>
          </w:p>
        </w:sdtContent>
      </w:sdt>
    </w:sdtContent>
  </w:sdt>
  <w:p w:rsidR="00B917C0" w:rsidRPr="00B917C0" w:rsidRDefault="00B917C0" w:rsidP="00B917C0">
    <w:pPr>
      <w:rPr>
        <w:i/>
        <w:iCs/>
        <w:color w:val="1F497D"/>
        <w:sz w:val="16"/>
        <w:szCs w:val="16"/>
      </w:rPr>
    </w:pPr>
    <w:r w:rsidRPr="00B917C0">
      <w:rPr>
        <w:color w:val="1F497D"/>
        <w:sz w:val="16"/>
        <w:szCs w:val="16"/>
      </w:rPr>
      <w:t xml:space="preserve">The Department of Justice and Attorney-General (DJAG) collects the personal information on this form to assess your eligibility for appointment to a Judicial Office.  DJAG usually provides your personal information to the Department of Premier and Cabinet and ultimately to the Governor in Council. Your personal information will not otherwise be used or disclosed unless authorised or required under a law.  Your personal information will be managed and handled in accordance with the </w:t>
    </w:r>
    <w:r w:rsidRPr="00B917C0">
      <w:rPr>
        <w:i/>
        <w:iCs/>
        <w:color w:val="1F497D"/>
        <w:sz w:val="16"/>
        <w:szCs w:val="16"/>
      </w:rPr>
      <w:t>Information Privacy Act 2009.</w:t>
    </w:r>
  </w:p>
  <w:p w:rsidR="007D5172" w:rsidRDefault="007D5172" w:rsidP="00B917C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DDF" w:rsidRDefault="000F6DDF" w:rsidP="002E1010">
      <w:r>
        <w:separator/>
      </w:r>
    </w:p>
  </w:footnote>
  <w:footnote w:type="continuationSeparator" w:id="0">
    <w:p w:rsidR="000F6DDF" w:rsidRDefault="000F6DDF" w:rsidP="002E1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98D" w:rsidRDefault="006C6630">
    <w:pPr>
      <w:pStyle w:val="Header"/>
    </w:pPr>
    <w:r>
      <w:rPr>
        <w:noProof/>
        <w:lang w:eastAsia="zh-CN"/>
      </w:rPr>
      <w:pict w14:anchorId="211E57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Object1" o:spid="_x0000_s2049" type="#_x0000_t136" style="position:absolute;margin-left:0;margin-top:0;width:340.15pt;height:136.05pt;rotation:315;z-index:251658240;mso-position-horizontal:center;mso-position-horizontal-relative:page;mso-position-vertical:center;mso-position-vertical-relative:page" o:allowincell="f" fillcolor="#d9d9d9" stroked="f">
          <v:stroke r:id="rId1" o:title=""/>
          <v:shadow color="#868686"/>
          <v:textpath style="font-family:&quot;Arial&quot;;font-size:1pt;v-text-kern:t" trim="t" fitpath="t" string="draft"/>
          <o:lock v:ext="edit" aspectratio="t"/>
          <w10:wrap side="largest"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72" w:rsidRPr="00C44322" w:rsidRDefault="00C44322" w:rsidP="00C44322">
    <w:pPr>
      <w:pStyle w:val="Header"/>
      <w:jc w:val="center"/>
      <w:rPr>
        <w:b/>
      </w:rPr>
    </w:pPr>
    <w:r w:rsidRPr="00C44322">
      <w:rPr>
        <w:b/>
      </w:rPr>
      <w:t>FORM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70C3B"/>
    <w:multiLevelType w:val="hybridMultilevel"/>
    <w:tmpl w:val="ADB45D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E44147"/>
    <w:multiLevelType w:val="hybridMultilevel"/>
    <w:tmpl w:val="F84E7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DA71F9"/>
    <w:multiLevelType w:val="hybridMultilevel"/>
    <w:tmpl w:val="44C81C1A"/>
    <w:lvl w:ilvl="0" w:tplc="7B80579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3E22C7"/>
    <w:multiLevelType w:val="hybridMultilevel"/>
    <w:tmpl w:val="54884C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96C682A"/>
    <w:multiLevelType w:val="hybridMultilevel"/>
    <w:tmpl w:val="BE8C89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7174B7C"/>
    <w:multiLevelType w:val="hybridMultilevel"/>
    <w:tmpl w:val="C19E687A"/>
    <w:lvl w:ilvl="0" w:tplc="7B80579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DE5DE4"/>
    <w:multiLevelType w:val="hybridMultilevel"/>
    <w:tmpl w:val="CBE46336"/>
    <w:lvl w:ilvl="0" w:tplc="7B80579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F9"/>
    <w:rsid w:val="000F6DDF"/>
    <w:rsid w:val="001074D7"/>
    <w:rsid w:val="00143E7D"/>
    <w:rsid w:val="00174485"/>
    <w:rsid w:val="00183153"/>
    <w:rsid w:val="001E5F30"/>
    <w:rsid w:val="00203A27"/>
    <w:rsid w:val="002E1010"/>
    <w:rsid w:val="002F4967"/>
    <w:rsid w:val="0037321E"/>
    <w:rsid w:val="0040720F"/>
    <w:rsid w:val="00411604"/>
    <w:rsid w:val="004B6E4A"/>
    <w:rsid w:val="004D56B3"/>
    <w:rsid w:val="00556929"/>
    <w:rsid w:val="00564AB9"/>
    <w:rsid w:val="0058011E"/>
    <w:rsid w:val="00586CE0"/>
    <w:rsid w:val="00597A49"/>
    <w:rsid w:val="005A2498"/>
    <w:rsid w:val="0060167D"/>
    <w:rsid w:val="00685906"/>
    <w:rsid w:val="00687994"/>
    <w:rsid w:val="006B32E2"/>
    <w:rsid w:val="006C6630"/>
    <w:rsid w:val="00793E45"/>
    <w:rsid w:val="007A02B5"/>
    <w:rsid w:val="007A686C"/>
    <w:rsid w:val="007D5172"/>
    <w:rsid w:val="009047E3"/>
    <w:rsid w:val="0090720A"/>
    <w:rsid w:val="00972E1E"/>
    <w:rsid w:val="009A6906"/>
    <w:rsid w:val="00A040A6"/>
    <w:rsid w:val="00A17F3D"/>
    <w:rsid w:val="00A50317"/>
    <w:rsid w:val="00AF01CE"/>
    <w:rsid w:val="00B303F9"/>
    <w:rsid w:val="00B80CF5"/>
    <w:rsid w:val="00B81A2E"/>
    <w:rsid w:val="00B917C0"/>
    <w:rsid w:val="00B97404"/>
    <w:rsid w:val="00C16A6D"/>
    <w:rsid w:val="00C44322"/>
    <w:rsid w:val="00C60C83"/>
    <w:rsid w:val="00D178D8"/>
    <w:rsid w:val="00D21350"/>
    <w:rsid w:val="00D6198D"/>
    <w:rsid w:val="00DA3880"/>
    <w:rsid w:val="00E37B51"/>
    <w:rsid w:val="00F87C6D"/>
    <w:rsid w:val="00FA36F3"/>
    <w:rsid w:val="00FF335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C83"/>
    <w:pPr>
      <w:ind w:left="720"/>
      <w:contextualSpacing/>
    </w:pPr>
  </w:style>
  <w:style w:type="paragraph" w:styleId="Header">
    <w:name w:val="header"/>
    <w:basedOn w:val="Normal"/>
    <w:link w:val="HeaderChar"/>
    <w:uiPriority w:val="99"/>
    <w:unhideWhenUsed/>
    <w:rsid w:val="002E1010"/>
    <w:pPr>
      <w:tabs>
        <w:tab w:val="center" w:pos="4513"/>
        <w:tab w:val="right" w:pos="9026"/>
      </w:tabs>
    </w:pPr>
  </w:style>
  <w:style w:type="character" w:customStyle="1" w:styleId="HeaderChar">
    <w:name w:val="Header Char"/>
    <w:basedOn w:val="DefaultParagraphFont"/>
    <w:link w:val="Header"/>
    <w:uiPriority w:val="99"/>
    <w:rsid w:val="002E1010"/>
  </w:style>
  <w:style w:type="paragraph" w:styleId="Footer">
    <w:name w:val="footer"/>
    <w:basedOn w:val="Normal"/>
    <w:link w:val="FooterChar"/>
    <w:uiPriority w:val="99"/>
    <w:unhideWhenUsed/>
    <w:rsid w:val="002E1010"/>
    <w:pPr>
      <w:tabs>
        <w:tab w:val="center" w:pos="4513"/>
        <w:tab w:val="right" w:pos="9026"/>
      </w:tabs>
    </w:pPr>
  </w:style>
  <w:style w:type="character" w:customStyle="1" w:styleId="FooterChar">
    <w:name w:val="Footer Char"/>
    <w:basedOn w:val="DefaultParagraphFont"/>
    <w:link w:val="Footer"/>
    <w:uiPriority w:val="99"/>
    <w:rsid w:val="002E1010"/>
  </w:style>
  <w:style w:type="character" w:styleId="Hyperlink">
    <w:name w:val="Hyperlink"/>
    <w:basedOn w:val="DefaultParagraphFont"/>
    <w:uiPriority w:val="99"/>
    <w:unhideWhenUsed/>
    <w:rsid w:val="00564AB9"/>
    <w:rPr>
      <w:color w:val="0563C1" w:themeColor="hyperlink"/>
      <w:u w:val="single"/>
    </w:rPr>
  </w:style>
  <w:style w:type="paragraph" w:styleId="BalloonText">
    <w:name w:val="Balloon Text"/>
    <w:basedOn w:val="Normal"/>
    <w:link w:val="BalloonTextChar"/>
    <w:uiPriority w:val="99"/>
    <w:semiHidden/>
    <w:unhideWhenUsed/>
    <w:rsid w:val="00AF01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1CE"/>
    <w:rPr>
      <w:rFonts w:ascii="Segoe UI" w:hAnsi="Segoe UI" w:cs="Segoe UI"/>
      <w:sz w:val="18"/>
      <w:szCs w:val="18"/>
    </w:rPr>
  </w:style>
  <w:style w:type="paragraph" w:styleId="NormalWeb">
    <w:name w:val="Normal (Web)"/>
    <w:basedOn w:val="Normal"/>
    <w:uiPriority w:val="99"/>
    <w:semiHidden/>
    <w:unhideWhenUsed/>
    <w:rsid w:val="0040720F"/>
    <w:pPr>
      <w:spacing w:before="100" w:beforeAutospacing="1" w:after="100" w:afterAutospacing="1"/>
    </w:pPr>
    <w:rPr>
      <w:rFonts w:ascii="Times New Roman" w:eastAsiaTheme="minorEastAsia" w:hAnsi="Times New Roman" w:cs="Times New Roman"/>
      <w:sz w:val="24"/>
      <w:lang w:eastAsia="en-AU"/>
    </w:rPr>
  </w:style>
  <w:style w:type="paragraph" w:styleId="Revision">
    <w:name w:val="Revision"/>
    <w:hidden/>
    <w:uiPriority w:val="99"/>
    <w:semiHidden/>
    <w:rsid w:val="00C44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7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8DC6F-6BA4-46E6-B796-A6F23AA5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1351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Courts</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 - Submitting an expression of interest</dc:title>
  <dc:subject>Judicial appointments - Submitting an expression of interest</dc:subject>
  <dc:creator>Cassandra Heilbronn</dc:creator>
  <cp:keywords>Form D, Submitting an expression of interest, Judicial appointments,</cp:keywords>
  <dc:description/>
  <cp:lastModifiedBy>Lee Williams</cp:lastModifiedBy>
  <cp:revision>2</cp:revision>
  <cp:lastPrinted>2019-10-04T05:46:00Z</cp:lastPrinted>
  <dcterms:created xsi:type="dcterms:W3CDTF">2019-12-09T20:37:00Z</dcterms:created>
  <dcterms:modified xsi:type="dcterms:W3CDTF">2019-12-09T20:37:00Z</dcterms:modified>
  <cp:category>Forms</cp:category>
</cp:coreProperties>
</file>