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8D95E" w14:textId="3A07C10E" w:rsidR="00CE0AD2" w:rsidRPr="00041A9C" w:rsidRDefault="00CE0AD2" w:rsidP="00CE0AD2">
      <w:pPr>
        <w:pStyle w:val="Head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8"/>
        </w:rPr>
        <w:tab/>
      </w:r>
      <w:r w:rsidRPr="00041A9C">
        <w:rPr>
          <w:rFonts w:ascii="Arial" w:hAnsi="Arial" w:cs="Arial"/>
          <w:sz w:val="20"/>
          <w:szCs w:val="20"/>
        </w:rPr>
        <w:t>Childrens Court of Queensland</w:t>
      </w:r>
      <w:r w:rsidRPr="00041A9C">
        <w:rPr>
          <w:rFonts w:ascii="Arial" w:hAnsi="Arial" w:cs="Arial"/>
          <w:sz w:val="20"/>
          <w:szCs w:val="20"/>
        </w:rPr>
        <w:tab/>
      </w:r>
    </w:p>
    <w:p w14:paraId="5467E38F" w14:textId="77777777" w:rsidR="00CE0AD2" w:rsidRPr="00041A9C" w:rsidRDefault="00CE0AD2" w:rsidP="00CE0AD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091BAD1" w14:textId="77777777" w:rsidR="00CE0AD2" w:rsidRPr="00041A9C" w:rsidRDefault="00CE0AD2" w:rsidP="00CE0AD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24</w:t>
      </w:r>
    </w:p>
    <w:p w14:paraId="61B8C3E8" w14:textId="77777777" w:rsidR="00CE0AD2" w:rsidRPr="004A622A" w:rsidRDefault="00CE0AD2" w:rsidP="00CE0AD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Act 1992</w:t>
      </w:r>
    </w:p>
    <w:p w14:paraId="2190FE33" w14:textId="5011B531" w:rsidR="001C4938" w:rsidRPr="0058343C" w:rsidRDefault="001C4938" w:rsidP="00CE0AD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Rules 2016</w:t>
      </w:r>
    </w:p>
    <w:p w14:paraId="31277256" w14:textId="77777777" w:rsidR="002873F7" w:rsidRPr="00287DC2" w:rsidRDefault="002873F7" w:rsidP="00CE0AD2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2873F7" w14:paraId="67FB7094" w14:textId="77777777" w:rsidTr="006B1AF8">
        <w:tc>
          <w:tcPr>
            <w:tcW w:w="1134" w:type="dxa"/>
          </w:tcPr>
          <w:p w14:paraId="515A2223" w14:textId="77777777" w:rsidR="002873F7" w:rsidRPr="00983F9D" w:rsidRDefault="002873F7" w:rsidP="002873F7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347006810218438D95E8B2C399327A5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14:paraId="09DC6AD7" w14:textId="77777777" w:rsidR="002873F7" w:rsidRPr="00983F9D" w:rsidRDefault="002873F7" w:rsidP="002873F7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2873F7" w14:paraId="1D6E4FA0" w14:textId="77777777" w:rsidTr="006B1AF8">
        <w:tc>
          <w:tcPr>
            <w:tcW w:w="1134" w:type="dxa"/>
          </w:tcPr>
          <w:p w14:paraId="341AB9A1" w14:textId="77777777" w:rsidR="002873F7" w:rsidRPr="00983F9D" w:rsidRDefault="002873F7" w:rsidP="002873F7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347006810218438D95E8B2C399327A5A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0050237E" w14:textId="77777777" w:rsidR="002873F7" w:rsidRPr="00983F9D" w:rsidRDefault="002873F7" w:rsidP="002873F7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2BF15F1B" w14:textId="77777777" w:rsidR="002873F7" w:rsidRDefault="002873F7" w:rsidP="002873F7">
      <w:pPr>
        <w:spacing w:after="0"/>
        <w:jc w:val="right"/>
        <w:rPr>
          <w:rFonts w:ascii="Arial" w:hAnsi="Arial" w:cs="Arial"/>
          <w:b/>
        </w:rPr>
      </w:pPr>
    </w:p>
    <w:p w14:paraId="65DA5697" w14:textId="77777777" w:rsidR="002873F7" w:rsidRPr="00287DC2" w:rsidRDefault="002873F7" w:rsidP="00E25E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SUBPOENA </w:t>
      </w:r>
    </w:p>
    <w:p w14:paraId="0438B926" w14:textId="77777777" w:rsidR="002873F7" w:rsidRDefault="002873F7" w:rsidP="00E25E62">
      <w:pPr>
        <w:spacing w:after="0"/>
        <w:rPr>
          <w:rFonts w:ascii="Arial" w:hAnsi="Arial" w:cs="Arial"/>
          <w:b/>
        </w:rPr>
      </w:pPr>
    </w:p>
    <w:p w14:paraId="0F239590" w14:textId="77777777" w:rsidR="009D6429" w:rsidRDefault="00293AFC" w:rsidP="009D642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9D6429" w14:paraId="2BF7C23C" w14:textId="77777777" w:rsidTr="00F16642">
        <w:trPr>
          <w:trHeight w:val="149"/>
        </w:trPr>
        <w:tc>
          <w:tcPr>
            <w:tcW w:w="2405" w:type="dxa"/>
            <w:shd w:val="clear" w:color="auto" w:fill="44546A" w:themeFill="text2"/>
          </w:tcPr>
          <w:p w14:paraId="632D75F9" w14:textId="77777777" w:rsidR="009D6429" w:rsidRPr="00562102" w:rsidRDefault="009D6429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14:paraId="6213C84B" w14:textId="77777777" w:rsidR="009D6429" w:rsidRPr="00DE361F" w:rsidRDefault="009D6429" w:rsidP="00F16642">
            <w:pPr>
              <w:rPr>
                <w:rFonts w:ascii="Arial" w:hAnsi="Arial" w:cs="Arial"/>
              </w:rPr>
            </w:pPr>
          </w:p>
        </w:tc>
      </w:tr>
    </w:tbl>
    <w:p w14:paraId="5AE33B3B" w14:textId="77777777" w:rsidR="009D6429" w:rsidRPr="005046F2" w:rsidRDefault="009D6429" w:rsidP="009D6429">
      <w:pPr>
        <w:spacing w:after="0"/>
        <w:rPr>
          <w:rFonts w:ascii="Arial" w:hAnsi="Arial" w:cs="Arial"/>
          <w:b/>
          <w:sz w:val="24"/>
        </w:rPr>
      </w:pPr>
    </w:p>
    <w:p w14:paraId="5A64328E" w14:textId="77777777" w:rsidR="009D6429" w:rsidRPr="005046F2" w:rsidRDefault="009D6429" w:rsidP="009D6429">
      <w:pPr>
        <w:spacing w:after="0"/>
        <w:rPr>
          <w:rFonts w:ascii="Arial" w:hAnsi="Arial" w:cs="Arial"/>
          <w:b/>
        </w:rPr>
      </w:pPr>
      <w:r w:rsidRPr="005046F2">
        <w:rPr>
          <w:rFonts w:ascii="Arial" w:hAnsi="Arial" w:cs="Arial"/>
          <w:b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9D6429" w14:paraId="59C6FE71" w14:textId="77777777" w:rsidTr="00F16642">
        <w:trPr>
          <w:trHeight w:val="153"/>
        </w:trPr>
        <w:tc>
          <w:tcPr>
            <w:tcW w:w="2405" w:type="dxa"/>
            <w:shd w:val="clear" w:color="auto" w:fill="44546A" w:themeFill="text2"/>
          </w:tcPr>
          <w:p w14:paraId="50F44F8C" w14:textId="77777777" w:rsidR="009D6429" w:rsidRPr="00321A08" w:rsidRDefault="009D6429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14:paraId="479C7F28" w14:textId="77777777" w:rsidR="009D6429" w:rsidRPr="00DE361F" w:rsidRDefault="009D6429" w:rsidP="00F16642">
            <w:pPr>
              <w:rPr>
                <w:rFonts w:ascii="Arial" w:hAnsi="Arial" w:cs="Arial"/>
              </w:rPr>
            </w:pPr>
          </w:p>
        </w:tc>
      </w:tr>
    </w:tbl>
    <w:p w14:paraId="421C17E2" w14:textId="77777777" w:rsidR="009D6429" w:rsidRDefault="009D6429" w:rsidP="009D6429">
      <w:pPr>
        <w:spacing w:after="0"/>
        <w:rPr>
          <w:rFonts w:ascii="Arial" w:hAnsi="Arial" w:cs="Arial"/>
          <w:b/>
        </w:rPr>
      </w:pPr>
    </w:p>
    <w:p w14:paraId="4ACD02FB" w14:textId="77777777" w:rsidR="009D6429" w:rsidRPr="003C29F0" w:rsidRDefault="009D6429" w:rsidP="009D6429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>First 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9D6429" w:rsidRPr="00321A08" w14:paraId="2D1F271F" w14:textId="77777777" w:rsidTr="00F16642">
        <w:tc>
          <w:tcPr>
            <w:tcW w:w="2405" w:type="dxa"/>
            <w:shd w:val="clear" w:color="auto" w:fill="44546A" w:themeFill="text2"/>
          </w:tcPr>
          <w:p w14:paraId="35F834C5" w14:textId="77777777" w:rsidR="009D6429" w:rsidRPr="00321A08" w:rsidRDefault="009D6429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14:paraId="0E0D3E63" w14:textId="77777777" w:rsidR="009D6429" w:rsidRPr="00DE361F" w:rsidRDefault="009D6429" w:rsidP="00F16642">
            <w:pPr>
              <w:rPr>
                <w:rFonts w:ascii="Arial" w:hAnsi="Arial" w:cs="Arial"/>
              </w:rPr>
            </w:pPr>
            <w:r w:rsidRPr="00DE361F">
              <w:rPr>
                <w:rFonts w:ascii="Arial" w:hAnsi="Arial" w:cs="Arial"/>
              </w:rPr>
              <w:t xml:space="preserve"> </w:t>
            </w:r>
          </w:p>
        </w:tc>
      </w:tr>
    </w:tbl>
    <w:p w14:paraId="1F2C8ADC" w14:textId="77777777" w:rsidR="009D6429" w:rsidRDefault="009D6429" w:rsidP="009D6429">
      <w:pPr>
        <w:spacing w:after="0"/>
        <w:rPr>
          <w:rFonts w:ascii="Arial" w:hAnsi="Arial" w:cs="Arial"/>
          <w:b/>
        </w:rPr>
      </w:pPr>
    </w:p>
    <w:p w14:paraId="0AD7CF0D" w14:textId="0F67D21A" w:rsidR="009D6429" w:rsidRDefault="009D6429" w:rsidP="009D6429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 xml:space="preserve">Second respondent </w:t>
      </w:r>
      <w:r w:rsidR="00DA6905">
        <w:rPr>
          <w:rFonts w:ascii="Arial" w:hAnsi="Arial" w:cs="Arial"/>
          <w:b/>
          <w:color w:val="FF0000"/>
        </w:rPr>
        <w:t>(delete if not applicable)</w:t>
      </w:r>
    </w:p>
    <w:p w14:paraId="4E533DDB" w14:textId="77777777" w:rsidR="009C5325" w:rsidRPr="004F7387" w:rsidRDefault="009C5325" w:rsidP="009C5325">
      <w:pPr>
        <w:spacing w:after="0"/>
        <w:rPr>
          <w:rFonts w:ascii="Arial" w:hAnsi="Arial" w:cs="Arial"/>
          <w:i/>
          <w:sz w:val="18"/>
          <w:szCs w:val="18"/>
        </w:rPr>
      </w:pPr>
      <w:r w:rsidRPr="004F7387">
        <w:rPr>
          <w:rFonts w:ascii="Arial" w:hAnsi="Arial" w:cs="Arial"/>
          <w:i/>
          <w:sz w:val="18"/>
          <w:szCs w:val="18"/>
        </w:rPr>
        <w:t>Delete the below box if there is only one respondent. Add additional boxes if there are more than two respondents.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9D6429" w:rsidRPr="00321A08" w14:paraId="007CD30F" w14:textId="77777777" w:rsidTr="00F16642">
        <w:tc>
          <w:tcPr>
            <w:tcW w:w="2405" w:type="dxa"/>
            <w:shd w:val="clear" w:color="auto" w:fill="44546A" w:themeFill="text2"/>
          </w:tcPr>
          <w:p w14:paraId="142ED0E2" w14:textId="77777777" w:rsidR="009D6429" w:rsidRPr="00321A08" w:rsidRDefault="009D6429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14:paraId="6310398D" w14:textId="77777777" w:rsidR="009D6429" w:rsidRPr="00DE361F" w:rsidRDefault="009D6429" w:rsidP="00F16642">
            <w:pPr>
              <w:rPr>
                <w:rFonts w:ascii="Arial" w:hAnsi="Arial" w:cs="Arial"/>
              </w:rPr>
            </w:pPr>
            <w:r w:rsidRPr="00DE361F">
              <w:rPr>
                <w:rFonts w:ascii="Arial" w:hAnsi="Arial" w:cs="Arial"/>
              </w:rPr>
              <w:t xml:space="preserve"> </w:t>
            </w:r>
          </w:p>
        </w:tc>
      </w:tr>
    </w:tbl>
    <w:p w14:paraId="4FB98B17" w14:textId="77777777" w:rsidR="002873F7" w:rsidRDefault="002873F7" w:rsidP="00E25E62">
      <w:pPr>
        <w:spacing w:after="0"/>
        <w:rPr>
          <w:rFonts w:ascii="Arial" w:hAnsi="Arial" w:cs="Arial"/>
          <w:b/>
        </w:rPr>
      </w:pPr>
    </w:p>
    <w:p w14:paraId="5AE3FF56" w14:textId="77777777" w:rsidR="00231061" w:rsidRDefault="00231061" w:rsidP="002310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participants </w:t>
      </w:r>
      <w:r w:rsidRPr="00D82AF5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delete if not applicable)</w:t>
      </w:r>
    </w:p>
    <w:p w14:paraId="09372B45" w14:textId="77777777" w:rsidR="00D270D2" w:rsidRDefault="00D270D2" w:rsidP="00D270D2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Sometimes additional people are included in a child protection proceeding as though they are a party (e.g.: a separate representative appointed for a child in a child protection proceeding under section 110 of the Child Protection Act). Put those people’s details here. Also, if you are serving a person’s guardian because the guardian has filed a notice of address for service under rule 23, put the guardian’s details here.</w:t>
      </w:r>
    </w:p>
    <w:p w14:paraId="2483A4D3" w14:textId="77777777" w:rsidR="00D270D2" w:rsidRDefault="00D270D2" w:rsidP="00D270D2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6956F350" w14:textId="77777777" w:rsidR="00D270D2" w:rsidRDefault="00D270D2" w:rsidP="00D270D2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Add additional boxes if there is more than one additional participant in this proceeding. Delete this box if there are no additional participants in this proceeding.</w:t>
      </w:r>
    </w:p>
    <w:p w14:paraId="01A919A8" w14:textId="77777777" w:rsidR="00231061" w:rsidRDefault="00231061" w:rsidP="0023106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231061" w14:paraId="7D48452D" w14:textId="77777777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4F49E279" w14:textId="77777777" w:rsidR="00231061" w:rsidRDefault="00231061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EBF" w14:textId="77777777" w:rsidR="00231061" w:rsidRPr="00DE361F" w:rsidRDefault="00231061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DE3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1061" w14:paraId="18A42304" w14:textId="77777777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892CFD9" w14:textId="77777777" w:rsidR="00231061" w:rsidRDefault="00231061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575" w14:textId="77777777" w:rsidR="00231061" w:rsidRPr="00DE361F" w:rsidRDefault="00231061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DE361F">
              <w:rPr>
                <w:rFonts w:ascii="Arial" w:hAnsi="Arial" w:cs="Arial"/>
                <w:sz w:val="20"/>
                <w:szCs w:val="20"/>
              </w:rPr>
              <w:t>(e.g.: separate representative, guardian for Ms Jones.)</w:t>
            </w:r>
          </w:p>
        </w:tc>
      </w:tr>
    </w:tbl>
    <w:p w14:paraId="0F22EB6E" w14:textId="77777777" w:rsidR="00666C32" w:rsidRDefault="00666C32" w:rsidP="00E25E62">
      <w:pPr>
        <w:spacing w:after="0"/>
        <w:rPr>
          <w:rFonts w:ascii="Arial" w:hAnsi="Arial" w:cs="Arial"/>
          <w:b/>
        </w:rPr>
      </w:pPr>
    </w:p>
    <w:p w14:paraId="3BA94B09" w14:textId="79F010C5" w:rsidR="009D0DDE" w:rsidRPr="009D0DDE" w:rsidRDefault="009D0DDE" w:rsidP="00231683">
      <w:pPr>
        <w:spacing w:after="0"/>
        <w:rPr>
          <w:rFonts w:ascii="Arial" w:hAnsi="Arial" w:cs="Arial"/>
          <w:i/>
          <w:sz w:val="18"/>
          <w:vertAlign w:val="subscript"/>
        </w:rPr>
      </w:pPr>
      <w:r>
        <w:rPr>
          <w:rFonts w:ascii="Arial" w:hAnsi="Arial" w:cs="Arial"/>
          <w:i/>
          <w:sz w:val="18"/>
        </w:rPr>
        <w:t>Y</w:t>
      </w:r>
      <w:r w:rsidRPr="000C07B4">
        <w:rPr>
          <w:rFonts w:ascii="Arial" w:hAnsi="Arial" w:cs="Arial"/>
          <w:i/>
          <w:sz w:val="18"/>
        </w:rPr>
        <w:t>ou may only name one person in this subpoena. If you want to subpoena more than one person, you must fill in one</w:t>
      </w:r>
      <w:r>
        <w:rPr>
          <w:rFonts w:ascii="Arial" w:hAnsi="Arial" w:cs="Arial"/>
          <w:i/>
          <w:sz w:val="18"/>
        </w:rPr>
        <w:t xml:space="preserve"> form 23 request for</w:t>
      </w:r>
      <w:r w:rsidRPr="000C07B4">
        <w:rPr>
          <w:rFonts w:ascii="Arial" w:hAnsi="Arial" w:cs="Arial"/>
          <w:i/>
          <w:sz w:val="18"/>
        </w:rPr>
        <w:t xml:space="preserve"> subpoena </w:t>
      </w:r>
      <w:r>
        <w:rPr>
          <w:rFonts w:ascii="Arial" w:hAnsi="Arial" w:cs="Arial"/>
          <w:i/>
          <w:sz w:val="18"/>
        </w:rPr>
        <w:t xml:space="preserve">and one form 24 subpoena </w:t>
      </w:r>
      <w:r w:rsidRPr="000C07B4">
        <w:rPr>
          <w:rFonts w:ascii="Arial" w:hAnsi="Arial" w:cs="Arial"/>
          <w:i/>
          <w:sz w:val="18"/>
        </w:rPr>
        <w:t>for each person</w:t>
      </w:r>
    </w:p>
    <w:p w14:paraId="50DD89F6" w14:textId="77777777" w:rsidR="009D0DDE" w:rsidRDefault="009D0DDE" w:rsidP="00231683">
      <w:pPr>
        <w:spacing w:after="0"/>
        <w:rPr>
          <w:rFonts w:ascii="Arial" w:hAnsi="Arial" w:cs="Arial"/>
          <w:i/>
          <w:sz w:val="18"/>
        </w:rPr>
      </w:pPr>
    </w:p>
    <w:p w14:paraId="71DCC437" w14:textId="0AFE73D0" w:rsidR="00341E57" w:rsidRDefault="00341E57" w:rsidP="00231683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>This subpoena must be attached to a form 23 ‘request for subpoena’</w:t>
      </w:r>
    </w:p>
    <w:p w14:paraId="51F2FCE5" w14:textId="77777777" w:rsidR="00341E57" w:rsidRDefault="00341E57" w:rsidP="00231683">
      <w:pPr>
        <w:spacing w:after="0"/>
        <w:rPr>
          <w:rFonts w:ascii="Arial" w:hAnsi="Arial" w:cs="Arial"/>
          <w:i/>
          <w:sz w:val="18"/>
        </w:rPr>
      </w:pPr>
    </w:p>
    <w:p w14:paraId="1B74B524" w14:textId="6F36A544" w:rsidR="00231683" w:rsidRDefault="00231683" w:rsidP="00231683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You must complete a form 23 ‘request for subpoena’ and attach it to this subpoena. The request for subpoena is addressed to the registrar and asks the registrar to issue the </w:t>
      </w:r>
      <w:r w:rsidR="009D0DDE">
        <w:rPr>
          <w:rFonts w:ascii="Arial" w:hAnsi="Arial" w:cs="Arial"/>
          <w:i/>
          <w:sz w:val="18"/>
        </w:rPr>
        <w:t xml:space="preserve">subpoena to direct the subpoena recipient to do the things that </w:t>
      </w:r>
      <w:r>
        <w:rPr>
          <w:rFonts w:ascii="Arial" w:hAnsi="Arial" w:cs="Arial"/>
          <w:i/>
          <w:sz w:val="18"/>
        </w:rPr>
        <w:t xml:space="preserve">you </w:t>
      </w:r>
      <w:r w:rsidR="009D0DDE">
        <w:rPr>
          <w:rFonts w:ascii="Arial" w:hAnsi="Arial" w:cs="Arial"/>
          <w:i/>
          <w:sz w:val="18"/>
        </w:rPr>
        <w:t>set out below</w:t>
      </w:r>
      <w:r>
        <w:rPr>
          <w:rFonts w:ascii="Arial" w:hAnsi="Arial" w:cs="Arial"/>
          <w:i/>
          <w:sz w:val="18"/>
        </w:rPr>
        <w:t>.</w:t>
      </w:r>
    </w:p>
    <w:p w14:paraId="6755D4C2" w14:textId="77777777" w:rsidR="00231683" w:rsidRDefault="00231683" w:rsidP="00231683">
      <w:pPr>
        <w:spacing w:after="0"/>
        <w:rPr>
          <w:rFonts w:ascii="Arial" w:hAnsi="Arial" w:cs="Arial"/>
          <w:i/>
          <w:sz w:val="18"/>
        </w:rPr>
      </w:pPr>
    </w:p>
    <w:p w14:paraId="4C9E873C" w14:textId="2EE9D949" w:rsidR="00231683" w:rsidRDefault="009D0DDE" w:rsidP="00E25E62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The form 23 ‘request for subpoena’ </w:t>
      </w:r>
      <w:r w:rsidR="00231683">
        <w:rPr>
          <w:rFonts w:ascii="Arial" w:hAnsi="Arial" w:cs="Arial"/>
          <w:i/>
          <w:sz w:val="18"/>
        </w:rPr>
        <w:t xml:space="preserve">must </w:t>
      </w:r>
      <w:r>
        <w:rPr>
          <w:rFonts w:ascii="Arial" w:hAnsi="Arial" w:cs="Arial"/>
          <w:i/>
          <w:sz w:val="18"/>
        </w:rPr>
        <w:t xml:space="preserve">be attached to this form and </w:t>
      </w:r>
      <w:r w:rsidR="00231683">
        <w:rPr>
          <w:rFonts w:ascii="Arial" w:hAnsi="Arial" w:cs="Arial"/>
          <w:i/>
          <w:sz w:val="18"/>
        </w:rPr>
        <w:t xml:space="preserve">both </w:t>
      </w:r>
      <w:r>
        <w:rPr>
          <w:rFonts w:ascii="Arial" w:hAnsi="Arial" w:cs="Arial"/>
          <w:i/>
          <w:sz w:val="18"/>
        </w:rPr>
        <w:t xml:space="preserve">must </w:t>
      </w:r>
      <w:r w:rsidR="00231683">
        <w:rPr>
          <w:rFonts w:ascii="Arial" w:hAnsi="Arial" w:cs="Arial"/>
          <w:i/>
          <w:sz w:val="18"/>
        </w:rPr>
        <w:t>be filed in the court.</w:t>
      </w:r>
    </w:p>
    <w:p w14:paraId="5CB0BC69" w14:textId="77777777" w:rsidR="009D0DDE" w:rsidRDefault="009D0DDE" w:rsidP="00E25E62">
      <w:pPr>
        <w:spacing w:after="0"/>
        <w:rPr>
          <w:rFonts w:ascii="Arial" w:hAnsi="Arial" w:cs="Arial"/>
          <w:b/>
        </w:rPr>
      </w:pPr>
    </w:p>
    <w:p w14:paraId="1C19C461" w14:textId="77777777" w:rsidR="002873F7" w:rsidRDefault="002873F7" w:rsidP="00E25E6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NOTICE TO PERSON BEING SUPOENAED:</w:t>
      </w:r>
    </w:p>
    <w:p w14:paraId="5017700E" w14:textId="77777777" w:rsidR="009B4A69" w:rsidRDefault="009B4A69" w:rsidP="00E25E6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811400" w14:paraId="3E347065" w14:textId="77777777" w:rsidTr="004B79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17922F82" w14:textId="4E5EAC65" w:rsidR="00811400" w:rsidRDefault="00811400" w:rsidP="004B79C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person being subpoenaed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4F6A" w14:textId="77777777" w:rsidR="00811400" w:rsidRPr="00DE361F" w:rsidRDefault="00811400" w:rsidP="004B79C5">
            <w:pPr>
              <w:rPr>
                <w:rFonts w:ascii="Arial" w:hAnsi="Arial" w:cs="Arial"/>
              </w:rPr>
            </w:pPr>
            <w:r w:rsidRPr="00DE361F">
              <w:rPr>
                <w:rFonts w:ascii="Arial" w:hAnsi="Arial" w:cs="Arial"/>
              </w:rPr>
              <w:t xml:space="preserve"> </w:t>
            </w:r>
          </w:p>
        </w:tc>
      </w:tr>
      <w:tr w:rsidR="00811400" w14:paraId="24B85341" w14:textId="77777777" w:rsidTr="004B79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7CC8B931" w14:textId="518CFC59" w:rsidR="00811400" w:rsidRDefault="00811400" w:rsidP="0081140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 for service of subpoena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939" w14:textId="77777777" w:rsidR="00811400" w:rsidRPr="00DE361F" w:rsidRDefault="00811400" w:rsidP="004B79C5">
            <w:pPr>
              <w:rPr>
                <w:rFonts w:ascii="Arial" w:hAnsi="Arial" w:cs="Arial"/>
              </w:rPr>
            </w:pPr>
          </w:p>
        </w:tc>
      </w:tr>
    </w:tbl>
    <w:p w14:paraId="4ACF8E48" w14:textId="77777777" w:rsidR="00811400" w:rsidRDefault="00811400" w:rsidP="00E25E62">
      <w:pPr>
        <w:spacing w:after="0"/>
        <w:rPr>
          <w:rFonts w:ascii="Arial" w:hAnsi="Arial" w:cs="Arial"/>
        </w:rPr>
      </w:pPr>
    </w:p>
    <w:p w14:paraId="3EEF93A3" w14:textId="3EB04634" w:rsidR="009B4A69" w:rsidRPr="009B4A69" w:rsidRDefault="009B4A69" w:rsidP="009B4A69">
      <w:pPr>
        <w:spacing w:after="0"/>
        <w:jc w:val="center"/>
        <w:rPr>
          <w:rFonts w:ascii="Arial" w:hAnsi="Arial" w:cs="Arial"/>
          <w:b/>
        </w:rPr>
      </w:pPr>
      <w:r w:rsidRPr="009B4A69">
        <w:rPr>
          <w:rFonts w:ascii="Arial" w:hAnsi="Arial" w:cs="Arial"/>
          <w:b/>
        </w:rPr>
        <w:t xml:space="preserve">You are required to appear </w:t>
      </w:r>
      <w:r w:rsidRPr="009B4A69">
        <w:rPr>
          <w:rFonts w:ascii="Arial" w:hAnsi="Arial" w:cs="Arial"/>
          <w:b/>
          <w:i/>
          <w:color w:val="FF0000"/>
        </w:rPr>
        <w:t>and/or</w:t>
      </w:r>
      <w:r w:rsidRPr="009B4A69">
        <w:rPr>
          <w:rFonts w:ascii="Arial" w:hAnsi="Arial" w:cs="Arial"/>
          <w:b/>
          <w:color w:val="FF0000"/>
        </w:rPr>
        <w:t xml:space="preserve"> </w:t>
      </w:r>
      <w:r w:rsidRPr="009B4A69">
        <w:rPr>
          <w:rFonts w:ascii="Arial" w:hAnsi="Arial" w:cs="Arial"/>
          <w:b/>
        </w:rPr>
        <w:t>produce documents</w:t>
      </w:r>
    </w:p>
    <w:p w14:paraId="2E32B655" w14:textId="77777777" w:rsidR="009B4A69" w:rsidRDefault="009B4A69" w:rsidP="00E25E62">
      <w:pPr>
        <w:spacing w:after="0"/>
        <w:rPr>
          <w:rFonts w:ascii="Arial" w:hAnsi="Arial" w:cs="Arial"/>
        </w:rPr>
      </w:pPr>
    </w:p>
    <w:p w14:paraId="3F39114E" w14:textId="66EF0EDC" w:rsidR="009B4A69" w:rsidRPr="00836E66" w:rsidRDefault="009B4A69" w:rsidP="009B4A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836E66">
        <w:rPr>
          <w:rFonts w:ascii="Arial" w:hAnsi="Arial" w:cs="Arial"/>
          <w:b/>
          <w:u w:val="single"/>
        </w:rPr>
        <w:t>Requirement to appear:</w:t>
      </w:r>
    </w:p>
    <w:p w14:paraId="3C24A894" w14:textId="5EA5A80E" w:rsidR="009B4A69" w:rsidRPr="009B4A69" w:rsidRDefault="009B4A69" w:rsidP="009B4A69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Delete this if you are not requiring the subpoena recipient to appear at court</w:t>
      </w:r>
      <w:r>
        <w:rPr>
          <w:rFonts w:ascii="Arial" w:hAnsi="Arial" w:cs="Arial"/>
          <w:sz w:val="18"/>
        </w:rPr>
        <w:t>.</w:t>
      </w:r>
    </w:p>
    <w:p w14:paraId="13F0FD2C" w14:textId="77777777" w:rsidR="009B4A69" w:rsidRPr="009B4A69" w:rsidRDefault="009B4A69" w:rsidP="00E25E62">
      <w:pPr>
        <w:spacing w:after="0"/>
        <w:rPr>
          <w:rFonts w:ascii="Arial" w:hAnsi="Arial" w:cs="Arial"/>
          <w:u w:val="single"/>
        </w:rPr>
      </w:pPr>
    </w:p>
    <w:p w14:paraId="5417294B" w14:textId="302E5482" w:rsidR="002873F7" w:rsidRPr="009B4A69" w:rsidRDefault="002873F7" w:rsidP="009B4A69">
      <w:pPr>
        <w:spacing w:after="0"/>
        <w:rPr>
          <w:rFonts w:ascii="Arial" w:hAnsi="Arial" w:cs="Arial"/>
        </w:rPr>
      </w:pPr>
      <w:r w:rsidRPr="009B4A69">
        <w:rPr>
          <w:rFonts w:ascii="Arial" w:hAnsi="Arial" w:cs="Arial"/>
        </w:rPr>
        <w:t>You are</w:t>
      </w:r>
      <w:r w:rsidRPr="009B4A69">
        <w:rPr>
          <w:rFonts w:ascii="Arial" w:hAnsi="Arial" w:cs="Arial"/>
          <w:b/>
        </w:rPr>
        <w:t xml:space="preserve"> required</w:t>
      </w:r>
      <w:r w:rsidRPr="009B4A69">
        <w:rPr>
          <w:rFonts w:ascii="Arial" w:hAnsi="Arial" w:cs="Arial"/>
        </w:rPr>
        <w:t xml:space="preserve"> to attend the Childrens Court </w:t>
      </w:r>
      <w:r w:rsidRPr="00583B58">
        <w:rPr>
          <w:rFonts w:ascii="Arial" w:hAnsi="Arial" w:cs="Arial"/>
          <w:color w:val="FF0000"/>
        </w:rPr>
        <w:t>at (</w:t>
      </w:r>
      <w:r w:rsidRPr="00583B58">
        <w:rPr>
          <w:rFonts w:ascii="Arial" w:hAnsi="Arial" w:cs="Arial"/>
          <w:i/>
          <w:color w:val="FF0000"/>
        </w:rPr>
        <w:t>state the place</w:t>
      </w:r>
      <w:r w:rsidRPr="00583B58">
        <w:rPr>
          <w:rFonts w:ascii="Arial" w:hAnsi="Arial" w:cs="Arial"/>
          <w:color w:val="FF0000"/>
        </w:rPr>
        <w:t>) on (</w:t>
      </w:r>
      <w:r w:rsidRPr="00583B58">
        <w:rPr>
          <w:rFonts w:ascii="Arial" w:hAnsi="Arial" w:cs="Arial"/>
          <w:i/>
          <w:color w:val="FF0000"/>
        </w:rPr>
        <w:t>date</w:t>
      </w:r>
      <w:r w:rsidRPr="00583B58">
        <w:rPr>
          <w:rFonts w:ascii="Arial" w:hAnsi="Arial" w:cs="Arial"/>
          <w:color w:val="FF0000"/>
        </w:rPr>
        <w:t>) at (</w:t>
      </w:r>
      <w:r w:rsidRPr="00583B58">
        <w:rPr>
          <w:rFonts w:ascii="Arial" w:hAnsi="Arial" w:cs="Arial"/>
          <w:i/>
          <w:color w:val="FF0000"/>
        </w:rPr>
        <w:t>time</w:t>
      </w:r>
      <w:r w:rsidRPr="00583B58">
        <w:rPr>
          <w:rFonts w:ascii="Arial" w:hAnsi="Arial" w:cs="Arial"/>
          <w:color w:val="FF0000"/>
        </w:rPr>
        <w:t>) to</w:t>
      </w:r>
      <w:r w:rsidRPr="009B4A69">
        <w:rPr>
          <w:rFonts w:ascii="Arial" w:hAnsi="Arial" w:cs="Arial"/>
        </w:rPr>
        <w:t>:</w:t>
      </w:r>
      <w:r w:rsidR="009B4A69">
        <w:rPr>
          <w:rFonts w:ascii="Arial" w:hAnsi="Arial" w:cs="Arial"/>
        </w:rPr>
        <w:t xml:space="preserve"> (insert the thing the subpoena recipient is required to do</w:t>
      </w:r>
      <w:r w:rsidR="00A54E5D">
        <w:rPr>
          <w:rFonts w:ascii="Arial" w:hAnsi="Arial" w:cs="Arial"/>
        </w:rPr>
        <w:t xml:space="preserve"> at court</w:t>
      </w:r>
      <w:r w:rsidR="009B4A69">
        <w:rPr>
          <w:rFonts w:ascii="Arial" w:hAnsi="Arial" w:cs="Arial"/>
        </w:rPr>
        <w:t>).</w:t>
      </w:r>
    </w:p>
    <w:p w14:paraId="4D282EC2" w14:textId="77777777" w:rsidR="002873F7" w:rsidRDefault="002873F7" w:rsidP="009B4A69">
      <w:pPr>
        <w:spacing w:after="0"/>
        <w:rPr>
          <w:rFonts w:ascii="Arial" w:hAnsi="Arial" w:cs="Arial"/>
        </w:rPr>
      </w:pPr>
    </w:p>
    <w:p w14:paraId="717B1A31" w14:textId="1A50A10F" w:rsidR="009B4A69" w:rsidRPr="00836E66" w:rsidRDefault="009B4A69" w:rsidP="009B4A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836E66">
        <w:rPr>
          <w:rFonts w:ascii="Arial" w:hAnsi="Arial" w:cs="Arial"/>
          <w:b/>
          <w:u w:val="single"/>
        </w:rPr>
        <w:t xml:space="preserve">Requirement to </w:t>
      </w:r>
      <w:r w:rsidR="00836E66">
        <w:rPr>
          <w:rFonts w:ascii="Arial" w:hAnsi="Arial" w:cs="Arial"/>
          <w:b/>
          <w:u w:val="single"/>
        </w:rPr>
        <w:t>produce document(s) or thing(s)</w:t>
      </w:r>
    </w:p>
    <w:p w14:paraId="7554C3EA" w14:textId="15AD06C9" w:rsidR="00A54E5D" w:rsidRPr="00A54E5D" w:rsidRDefault="00A54E5D" w:rsidP="00A54E5D">
      <w:pPr>
        <w:spacing w:after="0"/>
        <w:rPr>
          <w:rFonts w:ascii="Arial" w:hAnsi="Arial" w:cs="Arial"/>
          <w:sz w:val="18"/>
        </w:rPr>
      </w:pPr>
      <w:r w:rsidRPr="00A54E5D">
        <w:rPr>
          <w:rFonts w:ascii="Arial" w:hAnsi="Arial" w:cs="Arial"/>
          <w:i/>
          <w:sz w:val="18"/>
        </w:rPr>
        <w:t>Delete this if you are not requiring the subpoena recipient to</w:t>
      </w:r>
      <w:r>
        <w:rPr>
          <w:rFonts w:ascii="Arial" w:hAnsi="Arial" w:cs="Arial"/>
          <w:i/>
          <w:sz w:val="18"/>
        </w:rPr>
        <w:t xml:space="preserve"> produce documents</w:t>
      </w:r>
      <w:r w:rsidR="004F1346">
        <w:rPr>
          <w:rFonts w:ascii="Arial" w:hAnsi="Arial" w:cs="Arial"/>
          <w:i/>
          <w:sz w:val="18"/>
        </w:rPr>
        <w:t xml:space="preserve"> or things</w:t>
      </w:r>
      <w:r>
        <w:rPr>
          <w:rFonts w:ascii="Arial" w:hAnsi="Arial" w:cs="Arial"/>
          <w:i/>
          <w:sz w:val="18"/>
        </w:rPr>
        <w:t xml:space="preserve"> to the court</w:t>
      </w:r>
      <w:r w:rsidRPr="00A54E5D">
        <w:rPr>
          <w:rFonts w:ascii="Arial" w:hAnsi="Arial" w:cs="Arial"/>
          <w:sz w:val="18"/>
        </w:rPr>
        <w:t>.</w:t>
      </w:r>
    </w:p>
    <w:p w14:paraId="60B6904A" w14:textId="77777777" w:rsidR="009B4A69" w:rsidRDefault="009B4A69" w:rsidP="009B4A69">
      <w:pPr>
        <w:spacing w:after="0"/>
        <w:rPr>
          <w:rFonts w:ascii="Arial" w:hAnsi="Arial" w:cs="Arial"/>
          <w:u w:val="single"/>
        </w:rPr>
      </w:pPr>
    </w:p>
    <w:p w14:paraId="47529E00" w14:textId="38765F2F" w:rsidR="009B4A69" w:rsidRDefault="009B4A69" w:rsidP="009B4A69">
      <w:pPr>
        <w:spacing w:after="0"/>
        <w:rPr>
          <w:rFonts w:ascii="Arial" w:hAnsi="Arial" w:cs="Arial"/>
        </w:rPr>
      </w:pPr>
      <w:r w:rsidRPr="009B4A69">
        <w:rPr>
          <w:rFonts w:ascii="Arial" w:hAnsi="Arial" w:cs="Arial"/>
        </w:rPr>
        <w:t>You are</w:t>
      </w:r>
      <w:r w:rsidRPr="009B4A69">
        <w:rPr>
          <w:rFonts w:ascii="Arial" w:hAnsi="Arial" w:cs="Arial"/>
          <w:b/>
        </w:rPr>
        <w:t xml:space="preserve"> required</w:t>
      </w:r>
      <w:r w:rsidRPr="009B4A69">
        <w:rPr>
          <w:rFonts w:ascii="Arial" w:hAnsi="Arial" w:cs="Arial"/>
        </w:rPr>
        <w:t xml:space="preserve"> to attend the Childrens Court </w:t>
      </w:r>
      <w:r w:rsidRPr="00583B58">
        <w:rPr>
          <w:rFonts w:ascii="Arial" w:hAnsi="Arial" w:cs="Arial"/>
          <w:color w:val="FF0000"/>
        </w:rPr>
        <w:t>at (</w:t>
      </w:r>
      <w:r w:rsidRPr="00583B58">
        <w:rPr>
          <w:rFonts w:ascii="Arial" w:hAnsi="Arial" w:cs="Arial"/>
          <w:i/>
          <w:color w:val="FF0000"/>
        </w:rPr>
        <w:t>state the place</w:t>
      </w:r>
      <w:r w:rsidRPr="00583B58">
        <w:rPr>
          <w:rFonts w:ascii="Arial" w:hAnsi="Arial" w:cs="Arial"/>
          <w:color w:val="FF0000"/>
        </w:rPr>
        <w:t xml:space="preserve">) </w:t>
      </w:r>
      <w:r w:rsidR="00A54E5D" w:rsidRPr="00583B58">
        <w:rPr>
          <w:rFonts w:ascii="Arial" w:hAnsi="Arial" w:cs="Arial"/>
          <w:color w:val="FF0000"/>
        </w:rPr>
        <w:t>on/</w:t>
      </w:r>
      <w:r w:rsidRPr="00583B58">
        <w:rPr>
          <w:rFonts w:ascii="Arial" w:hAnsi="Arial" w:cs="Arial"/>
          <w:color w:val="FF0000"/>
        </w:rPr>
        <w:t>by (</w:t>
      </w:r>
      <w:r w:rsidRPr="00583B58">
        <w:rPr>
          <w:rFonts w:ascii="Arial" w:hAnsi="Arial" w:cs="Arial"/>
          <w:i/>
          <w:color w:val="FF0000"/>
        </w:rPr>
        <w:t>date</w:t>
      </w:r>
      <w:r w:rsidRPr="00583B58">
        <w:rPr>
          <w:rFonts w:ascii="Arial" w:hAnsi="Arial" w:cs="Arial"/>
          <w:color w:val="FF0000"/>
        </w:rPr>
        <w:t>) at (</w:t>
      </w:r>
      <w:r w:rsidRPr="00583B58">
        <w:rPr>
          <w:rFonts w:ascii="Arial" w:hAnsi="Arial" w:cs="Arial"/>
          <w:i/>
          <w:color w:val="FF0000"/>
        </w:rPr>
        <w:t>time</w:t>
      </w:r>
      <w:r w:rsidRPr="00583B58">
        <w:rPr>
          <w:rFonts w:ascii="Arial" w:hAnsi="Arial" w:cs="Arial"/>
          <w:color w:val="FF0000"/>
        </w:rPr>
        <w:t>) to</w:t>
      </w:r>
      <w:r>
        <w:rPr>
          <w:rFonts w:ascii="Arial" w:hAnsi="Arial" w:cs="Arial"/>
        </w:rPr>
        <w:t xml:space="preserve"> produce to the </w:t>
      </w:r>
      <w:r w:rsidR="00A54E5D">
        <w:rPr>
          <w:rFonts w:ascii="Arial" w:hAnsi="Arial" w:cs="Arial"/>
        </w:rPr>
        <w:t>court/</w:t>
      </w:r>
      <w:r>
        <w:rPr>
          <w:rFonts w:ascii="Arial" w:hAnsi="Arial" w:cs="Arial"/>
        </w:rPr>
        <w:t>registrar the following documents</w:t>
      </w:r>
      <w:r w:rsidRPr="009B4A69">
        <w:rPr>
          <w:rFonts w:ascii="Arial" w:hAnsi="Arial" w:cs="Arial"/>
        </w:rPr>
        <w:t>:</w:t>
      </w:r>
    </w:p>
    <w:p w14:paraId="4790F171" w14:textId="74A1CD98" w:rsidR="00251C85" w:rsidRDefault="00814799" w:rsidP="00251C8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1C85">
        <w:rPr>
          <w:rFonts w:ascii="Arial" w:hAnsi="Arial" w:cs="Arial"/>
        </w:rPr>
        <w:t>ocument ABC</w:t>
      </w:r>
      <w:r w:rsidR="001669E3">
        <w:rPr>
          <w:rFonts w:ascii="Arial" w:hAnsi="Arial" w:cs="Arial"/>
        </w:rPr>
        <w:t>;</w:t>
      </w:r>
      <w:r w:rsidR="003926CD">
        <w:rPr>
          <w:rFonts w:ascii="Arial" w:hAnsi="Arial" w:cs="Arial"/>
        </w:rPr>
        <w:t xml:space="preserve"> and</w:t>
      </w:r>
    </w:p>
    <w:p w14:paraId="2A3B0598" w14:textId="4B8CD3AF" w:rsidR="00251C85" w:rsidRPr="00251C85" w:rsidRDefault="00814799" w:rsidP="00251C8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251C85">
        <w:rPr>
          <w:rFonts w:ascii="Arial" w:hAnsi="Arial" w:cs="Arial"/>
        </w:rPr>
        <w:t>hing</w:t>
      </w:r>
      <w:proofErr w:type="gramEnd"/>
      <w:r w:rsidR="00251C85">
        <w:rPr>
          <w:rFonts w:ascii="Arial" w:hAnsi="Arial" w:cs="Arial"/>
        </w:rPr>
        <w:t xml:space="preserve"> DEF</w:t>
      </w:r>
      <w:r w:rsidR="003926CD">
        <w:rPr>
          <w:rFonts w:ascii="Arial" w:hAnsi="Arial" w:cs="Arial"/>
        </w:rPr>
        <w:t>.</w:t>
      </w:r>
    </w:p>
    <w:p w14:paraId="1C4708D5" w14:textId="77777777" w:rsidR="00A54E5D" w:rsidRDefault="00A54E5D" w:rsidP="009B4A69">
      <w:pPr>
        <w:spacing w:after="0"/>
        <w:rPr>
          <w:rFonts w:ascii="Arial" w:hAnsi="Arial" w:cs="Arial"/>
          <w:sz w:val="18"/>
        </w:rPr>
      </w:pPr>
    </w:p>
    <w:p w14:paraId="530B7A91" w14:textId="4A8EF180" w:rsidR="00A54E5D" w:rsidRDefault="00A54E5D" w:rsidP="009B4A6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8"/>
        </w:rPr>
        <w:t xml:space="preserve">If the </w:t>
      </w:r>
      <w:r w:rsidRPr="000C116D">
        <w:rPr>
          <w:rFonts w:ascii="Arial" w:hAnsi="Arial" w:cs="Arial"/>
          <w:i/>
          <w:sz w:val="18"/>
        </w:rPr>
        <w:t>Child Protection Act 1990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sz w:val="18"/>
        </w:rPr>
        <w:t>section 190 applies you must describe the document as required by that section. If the subpoena recipient is a non-participant and the subpoena is for the production of a document or thing</w:t>
      </w:r>
      <w:r w:rsidR="00B74138">
        <w:rPr>
          <w:rFonts w:ascii="Arial" w:hAnsi="Arial" w:cs="Arial"/>
          <w:i/>
          <w:sz w:val="18"/>
        </w:rPr>
        <w:t xml:space="preserve"> (</w:t>
      </w:r>
      <w:r w:rsidR="00B74138" w:rsidRPr="00B74138">
        <w:rPr>
          <w:rFonts w:ascii="Arial" w:hAnsi="Arial" w:cs="Arial"/>
          <w:b/>
          <w:i/>
          <w:sz w:val="18"/>
        </w:rPr>
        <w:t>and</w:t>
      </w:r>
      <w:r w:rsidR="00B74138">
        <w:rPr>
          <w:rFonts w:ascii="Arial" w:hAnsi="Arial" w:cs="Arial"/>
          <w:i/>
          <w:sz w:val="18"/>
        </w:rPr>
        <w:t xml:space="preserve"> does not require the subpoena recipient to give oral evidence) </w:t>
      </w:r>
      <w:r>
        <w:rPr>
          <w:rFonts w:ascii="Arial" w:hAnsi="Arial" w:cs="Arial"/>
          <w:i/>
          <w:sz w:val="18"/>
        </w:rPr>
        <w:t>the subpoena recipient may produce the docume</w:t>
      </w:r>
      <w:r w:rsidR="00B74138">
        <w:rPr>
          <w:rFonts w:ascii="Arial" w:hAnsi="Arial" w:cs="Arial"/>
          <w:i/>
          <w:sz w:val="18"/>
        </w:rPr>
        <w:t>nt or the thing to the registry.</w:t>
      </w:r>
    </w:p>
    <w:p w14:paraId="527E518D" w14:textId="77777777" w:rsidR="00A54E5D" w:rsidRDefault="00A54E5D" w:rsidP="009B4A69">
      <w:pPr>
        <w:spacing w:after="0"/>
        <w:rPr>
          <w:rFonts w:ascii="Arial" w:hAnsi="Arial" w:cs="Arial"/>
          <w:u w:val="single"/>
        </w:rPr>
      </w:pPr>
    </w:p>
    <w:p w14:paraId="6871F387" w14:textId="136C0CB3" w:rsidR="009B4A69" w:rsidRDefault="009B4A69" w:rsidP="009B4A6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 ABOUT THIS SUBPOENA:</w:t>
      </w:r>
    </w:p>
    <w:p w14:paraId="44266E9F" w14:textId="77777777" w:rsidR="009B4A69" w:rsidRDefault="009B4A69" w:rsidP="009B4A69">
      <w:pPr>
        <w:spacing w:after="0"/>
        <w:rPr>
          <w:rFonts w:ascii="Arial" w:hAnsi="Arial" w:cs="Arial"/>
        </w:rPr>
      </w:pPr>
    </w:p>
    <w:p w14:paraId="1996A624" w14:textId="31F1489A" w:rsidR="002873F7" w:rsidRPr="009B4A69" w:rsidRDefault="002873F7" w:rsidP="009B4A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B4A69">
        <w:rPr>
          <w:rFonts w:ascii="Arial" w:hAnsi="Arial" w:cs="Arial"/>
        </w:rPr>
        <w:t xml:space="preserve">You have the right to apply to the court to have all or part of the subpoena set aside </w:t>
      </w:r>
      <w:r w:rsidR="005F7E66" w:rsidRPr="009B4A69">
        <w:rPr>
          <w:rFonts w:ascii="Arial" w:hAnsi="Arial" w:cs="Arial"/>
        </w:rPr>
        <w:t xml:space="preserve">under </w:t>
      </w:r>
      <w:r w:rsidR="00E508DA" w:rsidRPr="009B4A69">
        <w:rPr>
          <w:rFonts w:ascii="Arial" w:hAnsi="Arial" w:cs="Arial"/>
        </w:rPr>
        <w:t>rule 97</w:t>
      </w:r>
      <w:r w:rsidR="005F7E66" w:rsidRPr="009B4A69">
        <w:rPr>
          <w:rFonts w:ascii="Arial" w:hAnsi="Arial" w:cs="Arial"/>
        </w:rPr>
        <w:t xml:space="preserve"> on any sufficient </w:t>
      </w:r>
      <w:r w:rsidRPr="009B4A69">
        <w:rPr>
          <w:rFonts w:ascii="Arial" w:hAnsi="Arial" w:cs="Arial"/>
        </w:rPr>
        <w:t>grounds including:</w:t>
      </w:r>
    </w:p>
    <w:p w14:paraId="43706881" w14:textId="77777777" w:rsidR="002873F7" w:rsidRDefault="002873F7" w:rsidP="00E25E62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Want of relevance;</w:t>
      </w:r>
    </w:p>
    <w:p w14:paraId="4A65E3E5" w14:textId="77777777" w:rsidR="002873F7" w:rsidRDefault="002873F7" w:rsidP="00E25E62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Privilege;</w:t>
      </w:r>
    </w:p>
    <w:p w14:paraId="41E4A986" w14:textId="77777777" w:rsidR="002873F7" w:rsidRDefault="002873F7" w:rsidP="00E25E62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Oppressiveness.</w:t>
      </w:r>
    </w:p>
    <w:p w14:paraId="7C4851A4" w14:textId="77777777" w:rsidR="00D10980" w:rsidRPr="00D10980" w:rsidRDefault="00D10980" w:rsidP="00D10980">
      <w:pPr>
        <w:spacing w:after="0"/>
        <w:rPr>
          <w:rFonts w:ascii="Arial" w:hAnsi="Arial" w:cs="Arial"/>
        </w:rPr>
      </w:pPr>
    </w:p>
    <w:p w14:paraId="7D710A38" w14:textId="77777777" w:rsidR="00D10980" w:rsidRDefault="00D10980" w:rsidP="00E25E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wish to apply to the court to have all or part of the subpoena set aside, you may wish to seek legal advice.</w:t>
      </w:r>
    </w:p>
    <w:p w14:paraId="24AF42E5" w14:textId="77777777" w:rsidR="00987384" w:rsidRDefault="00987384" w:rsidP="00E25E62">
      <w:pPr>
        <w:pStyle w:val="ListParagraph"/>
        <w:spacing w:after="0"/>
        <w:rPr>
          <w:rFonts w:ascii="Arial" w:hAnsi="Arial" w:cs="Arial"/>
        </w:rPr>
      </w:pPr>
    </w:p>
    <w:p w14:paraId="72A6046F" w14:textId="41761F1A" w:rsidR="00987384" w:rsidRPr="00E25E62" w:rsidRDefault="00987384" w:rsidP="00E25E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may be entitled to </w:t>
      </w:r>
      <w:r w:rsidR="00DC562D">
        <w:rPr>
          <w:rFonts w:ascii="Arial" w:hAnsi="Arial" w:cs="Arial"/>
        </w:rPr>
        <w:t xml:space="preserve">apply to the court for </w:t>
      </w:r>
      <w:r>
        <w:rPr>
          <w:rFonts w:ascii="Arial" w:hAnsi="Arial" w:cs="Arial"/>
        </w:rPr>
        <w:t>costs for complying with the subpoena</w:t>
      </w:r>
      <w:r w:rsidR="00767987">
        <w:rPr>
          <w:rFonts w:ascii="Arial" w:hAnsi="Arial" w:cs="Arial"/>
        </w:rPr>
        <w:t xml:space="preserve"> if you are likely to incur substantial costs</w:t>
      </w:r>
      <w:r>
        <w:rPr>
          <w:rFonts w:ascii="Arial" w:hAnsi="Arial" w:cs="Arial"/>
        </w:rPr>
        <w:t xml:space="preserve"> (except </w:t>
      </w:r>
      <w:r w:rsidR="00DC562D">
        <w:rPr>
          <w:rFonts w:ascii="Arial" w:hAnsi="Arial" w:cs="Arial"/>
        </w:rPr>
        <w:t>if you are</w:t>
      </w:r>
      <w:r w:rsidR="00E508DA">
        <w:rPr>
          <w:rFonts w:ascii="Arial" w:hAnsi="Arial" w:cs="Arial"/>
        </w:rPr>
        <w:t xml:space="preserve"> </w:t>
      </w:r>
      <w:r w:rsidR="00DC562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‘State non-participant’ </w:t>
      </w:r>
      <w:r w:rsidR="000965FA">
        <w:rPr>
          <w:rFonts w:ascii="Arial" w:hAnsi="Arial" w:cs="Arial"/>
        </w:rPr>
        <w:t>as defined in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Childrens Court Rules 2016</w:t>
      </w:r>
      <w:r w:rsidR="000965FA">
        <w:rPr>
          <w:rFonts w:ascii="Arial" w:hAnsi="Arial" w:cs="Arial"/>
        </w:rPr>
        <w:t>,</w:t>
      </w:r>
      <w:r w:rsidR="00E508DA">
        <w:rPr>
          <w:rFonts w:ascii="Arial" w:hAnsi="Arial" w:cs="Arial"/>
        </w:rPr>
        <w:t xml:space="preserve"> schedule 1</w:t>
      </w:r>
      <w:r>
        <w:rPr>
          <w:rFonts w:ascii="Arial" w:hAnsi="Arial" w:cs="Arial"/>
        </w:rPr>
        <w:t xml:space="preserve">). If you wish to </w:t>
      </w:r>
      <w:r w:rsidR="00DC562D">
        <w:rPr>
          <w:rFonts w:ascii="Arial" w:hAnsi="Arial" w:cs="Arial"/>
        </w:rPr>
        <w:t xml:space="preserve">ask the court that you be paid </w:t>
      </w:r>
      <w:r>
        <w:rPr>
          <w:rFonts w:ascii="Arial" w:hAnsi="Arial" w:cs="Arial"/>
        </w:rPr>
        <w:t>your costs of complying with the subpoena</w:t>
      </w:r>
      <w:r w:rsidR="00DC56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</w:t>
      </w:r>
      <w:r w:rsidRPr="00987384">
        <w:rPr>
          <w:rFonts w:ascii="Arial" w:hAnsi="Arial" w:cs="Arial"/>
          <w:b/>
        </w:rPr>
        <w:t>must advise</w:t>
      </w:r>
      <w:r>
        <w:rPr>
          <w:rFonts w:ascii="Arial" w:hAnsi="Arial" w:cs="Arial"/>
        </w:rPr>
        <w:t xml:space="preserve"> the party who requested the subpoena that you are likely to incur substantial costs and an estimate of those costs</w:t>
      </w:r>
      <w:r w:rsidR="00D10980">
        <w:rPr>
          <w:rFonts w:ascii="Arial" w:hAnsi="Arial" w:cs="Arial"/>
        </w:rPr>
        <w:t xml:space="preserve"> </w:t>
      </w:r>
      <w:r w:rsidR="00D10980">
        <w:rPr>
          <w:rFonts w:ascii="Arial" w:hAnsi="Arial" w:cs="Arial"/>
          <w:b/>
        </w:rPr>
        <w:t>before</w:t>
      </w:r>
      <w:r w:rsidR="00D10980">
        <w:rPr>
          <w:rFonts w:ascii="Arial" w:hAnsi="Arial" w:cs="Arial"/>
        </w:rPr>
        <w:t xml:space="preserve"> you comply with the </w:t>
      </w:r>
      <w:r w:rsidR="008955D3">
        <w:rPr>
          <w:rFonts w:ascii="Arial" w:hAnsi="Arial" w:cs="Arial"/>
        </w:rPr>
        <w:t>subpoena</w:t>
      </w:r>
      <w:r>
        <w:rPr>
          <w:rFonts w:ascii="Arial" w:hAnsi="Arial" w:cs="Arial"/>
        </w:rPr>
        <w:t>.</w:t>
      </w:r>
    </w:p>
    <w:p w14:paraId="66050DD5" w14:textId="77777777" w:rsidR="00987384" w:rsidRPr="00987384" w:rsidRDefault="00987384" w:rsidP="00E25E62">
      <w:pPr>
        <w:spacing w:after="0"/>
        <w:rPr>
          <w:rFonts w:ascii="Arial" w:hAnsi="Arial" w:cs="Arial"/>
        </w:rPr>
      </w:pPr>
    </w:p>
    <w:p w14:paraId="6AF099CA" w14:textId="7014E78F" w:rsidR="00987384" w:rsidRDefault="00987384" w:rsidP="00E25E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FF16C7">
        <w:rPr>
          <w:rFonts w:ascii="Arial" w:hAnsi="Arial" w:cs="Arial"/>
          <w:b/>
        </w:rPr>
        <w:t xml:space="preserve">If you do not advise the party </w:t>
      </w:r>
      <w:r w:rsidR="00DC562D" w:rsidRPr="00FF16C7">
        <w:rPr>
          <w:rFonts w:ascii="Arial" w:hAnsi="Arial" w:cs="Arial"/>
          <w:b/>
        </w:rPr>
        <w:t xml:space="preserve">who requested </w:t>
      </w:r>
      <w:r w:rsidRPr="00FF16C7">
        <w:rPr>
          <w:rFonts w:ascii="Arial" w:hAnsi="Arial" w:cs="Arial"/>
          <w:b/>
        </w:rPr>
        <w:t xml:space="preserve">the subpoena about </w:t>
      </w:r>
      <w:r w:rsidR="00C31C15" w:rsidRPr="00FF16C7">
        <w:rPr>
          <w:rFonts w:ascii="Arial" w:hAnsi="Arial" w:cs="Arial"/>
          <w:b/>
        </w:rPr>
        <w:t xml:space="preserve">these substantial </w:t>
      </w:r>
      <w:r w:rsidRPr="00FF16C7">
        <w:rPr>
          <w:rFonts w:ascii="Arial" w:hAnsi="Arial" w:cs="Arial"/>
          <w:b/>
        </w:rPr>
        <w:t xml:space="preserve">costs, the court </w:t>
      </w:r>
      <w:r w:rsidR="00E25E62" w:rsidRPr="00FF16C7">
        <w:rPr>
          <w:rFonts w:ascii="Arial" w:hAnsi="Arial" w:cs="Arial"/>
          <w:b/>
        </w:rPr>
        <w:t xml:space="preserve">may decide </w:t>
      </w:r>
      <w:r w:rsidRPr="00FF16C7">
        <w:rPr>
          <w:rFonts w:ascii="Arial" w:hAnsi="Arial" w:cs="Arial"/>
          <w:b/>
        </w:rPr>
        <w:t xml:space="preserve">not </w:t>
      </w:r>
      <w:r w:rsidR="00E25E62" w:rsidRPr="00FF16C7">
        <w:rPr>
          <w:rFonts w:ascii="Arial" w:hAnsi="Arial" w:cs="Arial"/>
          <w:b/>
        </w:rPr>
        <w:t xml:space="preserve">to </w:t>
      </w:r>
      <w:r w:rsidRPr="00FF16C7">
        <w:rPr>
          <w:rFonts w:ascii="Arial" w:hAnsi="Arial" w:cs="Arial"/>
          <w:b/>
        </w:rPr>
        <w:t xml:space="preserve">order the party to pay </w:t>
      </w:r>
      <w:r w:rsidR="00E73E28" w:rsidRPr="00FF16C7">
        <w:rPr>
          <w:rFonts w:ascii="Arial" w:hAnsi="Arial" w:cs="Arial"/>
          <w:b/>
        </w:rPr>
        <w:t>y</w:t>
      </w:r>
      <w:r w:rsidRPr="00FF16C7">
        <w:rPr>
          <w:rFonts w:ascii="Arial" w:hAnsi="Arial" w:cs="Arial"/>
          <w:b/>
        </w:rPr>
        <w:t>our costs.</w:t>
      </w:r>
    </w:p>
    <w:p w14:paraId="06DE5286" w14:textId="77777777" w:rsidR="00FF16C7" w:rsidRPr="00FF16C7" w:rsidRDefault="00FF16C7" w:rsidP="00FF16C7">
      <w:pPr>
        <w:pStyle w:val="ListParagraph"/>
        <w:rPr>
          <w:rFonts w:ascii="Arial" w:hAnsi="Arial" w:cs="Arial"/>
          <w:b/>
        </w:rPr>
      </w:pPr>
    </w:p>
    <w:p w14:paraId="30C168CD" w14:textId="0125CDD6" w:rsidR="00FF16C7" w:rsidRPr="00FF16C7" w:rsidRDefault="00FF16C7" w:rsidP="00E25E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FF16C7">
        <w:rPr>
          <w:rFonts w:ascii="Arial" w:hAnsi="Arial" w:cs="Arial"/>
          <w:b/>
        </w:rPr>
        <w:t>Note: I</w:t>
      </w:r>
      <w:r>
        <w:rPr>
          <w:rFonts w:ascii="Arial" w:hAnsi="Arial" w:cs="Arial"/>
          <w:b/>
        </w:rPr>
        <w:t>f you do not comply with this subpoena the c</w:t>
      </w:r>
      <w:r w:rsidRPr="00FF16C7">
        <w:rPr>
          <w:rFonts w:ascii="Arial" w:hAnsi="Arial" w:cs="Arial"/>
          <w:b/>
        </w:rPr>
        <w:t>ourt may</w:t>
      </w:r>
      <w:r>
        <w:rPr>
          <w:rFonts w:ascii="Arial" w:hAnsi="Arial" w:cs="Arial"/>
          <w:b/>
        </w:rPr>
        <w:t xml:space="preserve"> issue a warrant </w:t>
      </w:r>
      <w:r w:rsidR="00A24AFA">
        <w:rPr>
          <w:rFonts w:ascii="Arial" w:hAnsi="Arial" w:cs="Arial"/>
          <w:b/>
        </w:rPr>
        <w:t xml:space="preserve">for your arrest </w:t>
      </w:r>
      <w:r>
        <w:rPr>
          <w:rFonts w:ascii="Arial" w:hAnsi="Arial" w:cs="Arial"/>
          <w:b/>
        </w:rPr>
        <w:t>to compel you to comply.</w:t>
      </w:r>
    </w:p>
    <w:p w14:paraId="2B48CC6D" w14:textId="77777777" w:rsidR="002873F7" w:rsidRDefault="002873F7" w:rsidP="00E25E6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22D736C2" w14:textId="77777777" w:rsidR="002873F7" w:rsidRDefault="002873F7" w:rsidP="00E25E62">
      <w:pPr>
        <w:spacing w:after="0"/>
        <w:rPr>
          <w:rFonts w:ascii="Arial" w:hAnsi="Arial" w:cs="Arial"/>
        </w:rPr>
      </w:pPr>
    </w:p>
    <w:p w14:paraId="355C7D0E" w14:textId="77777777" w:rsidR="002873F7" w:rsidRPr="002873F7" w:rsidRDefault="002873F7" w:rsidP="00E25E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38364DFD" w14:textId="77777777" w:rsidR="002873F7" w:rsidRDefault="002873F7" w:rsidP="00E25E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Registrar/Magistrate/Judge</w:t>
      </w:r>
    </w:p>
    <w:p w14:paraId="165ABCD4" w14:textId="77777777" w:rsidR="002873F7" w:rsidRDefault="002873F7" w:rsidP="00E25E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20AC34B" w14:textId="77777777" w:rsidR="002873F7" w:rsidRDefault="002873F7" w:rsidP="00E25E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Place:</w:t>
      </w:r>
    </w:p>
    <w:p w14:paraId="61F2E983" w14:textId="77777777" w:rsidR="009D6429" w:rsidRDefault="009D6429" w:rsidP="00E25E62">
      <w:pPr>
        <w:spacing w:after="0"/>
        <w:rPr>
          <w:rFonts w:ascii="Arial" w:hAnsi="Arial" w:cs="Arial"/>
        </w:rPr>
      </w:pPr>
    </w:p>
    <w:p w14:paraId="3EF53B8E" w14:textId="77777777" w:rsidR="00BC1FBD" w:rsidRDefault="009D6429" w:rsidP="00BC1FB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Details of person on whose behalf subpoena has been </w:t>
      </w:r>
      <w:r w:rsidR="00BC1FBD">
        <w:rPr>
          <w:rFonts w:ascii="Arial" w:hAnsi="Arial" w:cs="Arial"/>
          <w:b/>
        </w:rPr>
        <w:t>issued:</w:t>
      </w:r>
    </w:p>
    <w:p w14:paraId="0AC37123" w14:textId="77777777" w:rsidR="003179E4" w:rsidRDefault="003179E4" w:rsidP="00BC1FBD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3179E4" w:rsidRPr="00321A08" w14:paraId="53CC37E2" w14:textId="77777777" w:rsidTr="00AF4CF5">
        <w:trPr>
          <w:trHeight w:val="64"/>
        </w:trPr>
        <w:tc>
          <w:tcPr>
            <w:tcW w:w="2547" w:type="dxa"/>
            <w:shd w:val="clear" w:color="auto" w:fill="44546A" w:themeFill="text2"/>
          </w:tcPr>
          <w:p w14:paraId="6177744C" w14:textId="77777777" w:rsidR="003179E4" w:rsidRPr="00321A08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061" w:type="dxa"/>
          </w:tcPr>
          <w:p w14:paraId="3EB57EBF" w14:textId="77777777" w:rsidR="003179E4" w:rsidRPr="00DE361F" w:rsidRDefault="003179E4" w:rsidP="00AF4CF5">
            <w:pPr>
              <w:rPr>
                <w:rFonts w:ascii="Arial" w:hAnsi="Arial" w:cs="Arial"/>
              </w:rPr>
            </w:pPr>
          </w:p>
        </w:tc>
      </w:tr>
      <w:tr w:rsidR="003179E4" w:rsidRPr="00321A08" w14:paraId="2231D0E4" w14:textId="77777777" w:rsidTr="00AF4CF5">
        <w:tc>
          <w:tcPr>
            <w:tcW w:w="2547" w:type="dxa"/>
            <w:shd w:val="clear" w:color="auto" w:fill="44546A" w:themeFill="text2"/>
          </w:tcPr>
          <w:p w14:paraId="5C88B26A" w14:textId="77777777" w:rsidR="003179E4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Role in proceeding</w:t>
            </w:r>
          </w:p>
          <w:p w14:paraId="03317A22" w14:textId="77777777" w:rsidR="003179E4" w:rsidRPr="00DE0250" w:rsidRDefault="003179E4" w:rsidP="00AF4CF5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</w:rPr>
              <w:t>(e.g.: ‘separate representative’, ‘party’, ‘public guardian’)</w:t>
            </w:r>
          </w:p>
        </w:tc>
        <w:tc>
          <w:tcPr>
            <w:tcW w:w="6061" w:type="dxa"/>
          </w:tcPr>
          <w:p w14:paraId="1C2713DD" w14:textId="77777777" w:rsidR="003179E4" w:rsidRPr="00DE361F" w:rsidRDefault="003179E4" w:rsidP="00AF4CF5">
            <w:pPr>
              <w:rPr>
                <w:rFonts w:ascii="Arial" w:hAnsi="Arial" w:cs="Arial"/>
              </w:rPr>
            </w:pPr>
          </w:p>
        </w:tc>
      </w:tr>
      <w:tr w:rsidR="003179E4" w:rsidRPr="00321A08" w14:paraId="2AA50D49" w14:textId="77777777" w:rsidTr="00AF4CF5">
        <w:tc>
          <w:tcPr>
            <w:tcW w:w="2547" w:type="dxa"/>
            <w:shd w:val="clear" w:color="auto" w:fill="44546A" w:themeFill="text2"/>
          </w:tcPr>
          <w:p w14:paraId="6C278FDF" w14:textId="77777777" w:rsidR="003179E4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 w:rsidRPr="00BE3813">
              <w:rPr>
                <w:rFonts w:ascii="Arial" w:hAnsi="Arial" w:cs="Arial"/>
                <w:color w:val="FFFFFF" w:themeColor="background1"/>
              </w:rPr>
              <w:t>Contact person</w:t>
            </w:r>
            <w:r>
              <w:rPr>
                <w:rFonts w:ascii="Arial" w:hAnsi="Arial" w:cs="Arial"/>
                <w:color w:val="FFFFFF" w:themeColor="background1"/>
              </w:rPr>
              <w:t xml:space="preserve"> / lawyer</w:t>
            </w:r>
          </w:p>
        </w:tc>
        <w:tc>
          <w:tcPr>
            <w:tcW w:w="6061" w:type="dxa"/>
          </w:tcPr>
          <w:p w14:paraId="44C73E12" w14:textId="77777777" w:rsidR="003179E4" w:rsidRPr="00DE361F" w:rsidRDefault="003179E4" w:rsidP="00AF4CF5">
            <w:pPr>
              <w:rPr>
                <w:rFonts w:ascii="Arial" w:hAnsi="Arial" w:cs="Arial"/>
              </w:rPr>
            </w:pPr>
            <w:r w:rsidRPr="00DE361F">
              <w:rPr>
                <w:rFonts w:ascii="Arial" w:hAnsi="Arial" w:cs="Arial"/>
              </w:rPr>
              <w:t>(e.g.: the contact person may be the name of a lawyer representing the person filing this form)</w:t>
            </w:r>
          </w:p>
        </w:tc>
      </w:tr>
      <w:tr w:rsidR="003179E4" w:rsidRPr="00321A08" w14:paraId="737011B4" w14:textId="77777777" w:rsidTr="00AF4CF5">
        <w:tc>
          <w:tcPr>
            <w:tcW w:w="2547" w:type="dxa"/>
            <w:shd w:val="clear" w:color="auto" w:fill="44546A" w:themeFill="text2"/>
          </w:tcPr>
          <w:p w14:paraId="18FB6DB5" w14:textId="77777777" w:rsidR="003179E4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Postal address</w:t>
            </w:r>
          </w:p>
        </w:tc>
        <w:tc>
          <w:tcPr>
            <w:tcW w:w="6061" w:type="dxa"/>
          </w:tcPr>
          <w:p w14:paraId="00AC7779" w14:textId="77777777" w:rsidR="003179E4" w:rsidRPr="00DE361F" w:rsidRDefault="003179E4" w:rsidP="00AF4CF5">
            <w:pPr>
              <w:rPr>
                <w:rFonts w:ascii="Arial" w:hAnsi="Arial" w:cs="Arial"/>
              </w:rPr>
            </w:pPr>
          </w:p>
        </w:tc>
      </w:tr>
      <w:tr w:rsidR="003179E4" w:rsidRPr="00321A08" w14:paraId="1D80252C" w14:textId="77777777" w:rsidTr="00AF4CF5">
        <w:tc>
          <w:tcPr>
            <w:tcW w:w="2547" w:type="dxa"/>
            <w:shd w:val="clear" w:color="auto" w:fill="44546A" w:themeFill="text2"/>
          </w:tcPr>
          <w:p w14:paraId="2D6421CD" w14:textId="77777777" w:rsidR="003179E4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061" w:type="dxa"/>
          </w:tcPr>
          <w:p w14:paraId="75717AC7" w14:textId="77777777" w:rsidR="003179E4" w:rsidRPr="00DE361F" w:rsidRDefault="003179E4" w:rsidP="00AF4CF5">
            <w:pPr>
              <w:rPr>
                <w:rFonts w:ascii="Arial" w:hAnsi="Arial" w:cs="Arial"/>
              </w:rPr>
            </w:pPr>
          </w:p>
        </w:tc>
      </w:tr>
      <w:tr w:rsidR="003179E4" w:rsidRPr="00321A08" w14:paraId="2C8CFBE8" w14:textId="77777777" w:rsidTr="00AF4CF5">
        <w:tc>
          <w:tcPr>
            <w:tcW w:w="2547" w:type="dxa"/>
            <w:shd w:val="clear" w:color="auto" w:fill="44546A" w:themeFill="text2"/>
          </w:tcPr>
          <w:p w14:paraId="581ECCA5" w14:textId="77777777" w:rsidR="003179E4" w:rsidRDefault="003179E4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optional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061" w:type="dxa"/>
          </w:tcPr>
          <w:p w14:paraId="309DB09B" w14:textId="77777777" w:rsidR="003179E4" w:rsidRPr="00DE361F" w:rsidRDefault="003179E4" w:rsidP="00AF4CF5">
            <w:pPr>
              <w:ind w:right="880"/>
              <w:rPr>
                <w:rFonts w:ascii="Arial" w:hAnsi="Arial" w:cs="Arial"/>
              </w:rPr>
            </w:pPr>
          </w:p>
        </w:tc>
      </w:tr>
      <w:tr w:rsidR="003179E4" w:rsidRPr="00321A08" w14:paraId="28B38A0A" w14:textId="77777777" w:rsidTr="00AF4CF5">
        <w:tc>
          <w:tcPr>
            <w:tcW w:w="2547" w:type="dxa"/>
            <w:shd w:val="clear" w:color="auto" w:fill="44546A" w:themeFill="text2"/>
          </w:tcPr>
          <w:p w14:paraId="37A8C5B4" w14:textId="77777777" w:rsidR="003179E4" w:rsidRPr="005A1ABF" w:rsidRDefault="003179E4" w:rsidP="00AF4CF5">
            <w:pPr>
              <w:rPr>
                <w:rFonts w:ascii="Arial" w:hAnsi="Arial" w:cs="Arial"/>
                <w:i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5A1ABF">
              <w:rPr>
                <w:rFonts w:ascii="Arial" w:hAnsi="Arial" w:cs="Arial"/>
                <w:i/>
                <w:color w:val="FFFFFF" w:themeColor="background1"/>
                <w:sz w:val="18"/>
              </w:rPr>
              <w:t>(optional)</w:t>
            </w:r>
          </w:p>
        </w:tc>
        <w:tc>
          <w:tcPr>
            <w:tcW w:w="6061" w:type="dxa"/>
          </w:tcPr>
          <w:p w14:paraId="60B55CBC" w14:textId="77777777" w:rsidR="003179E4" w:rsidRPr="00DE361F" w:rsidRDefault="003179E4" w:rsidP="00AF4CF5">
            <w:pPr>
              <w:rPr>
                <w:rFonts w:ascii="Arial" w:hAnsi="Arial" w:cs="Arial"/>
              </w:rPr>
            </w:pPr>
          </w:p>
        </w:tc>
      </w:tr>
    </w:tbl>
    <w:p w14:paraId="491C65BA" w14:textId="77777777" w:rsidR="003179E4" w:rsidRDefault="003179E4" w:rsidP="00BC1FBD">
      <w:pPr>
        <w:spacing w:after="0"/>
        <w:rPr>
          <w:rFonts w:ascii="Arial" w:hAnsi="Arial" w:cs="Arial"/>
          <w:b/>
        </w:rPr>
      </w:pPr>
    </w:p>
    <w:sectPr w:rsidR="003179E4" w:rsidSect="000A7F71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7A92" w14:textId="77777777" w:rsidR="00A00FA8" w:rsidRDefault="00A00FA8" w:rsidP="002873F7">
      <w:pPr>
        <w:spacing w:after="0" w:line="240" w:lineRule="auto"/>
      </w:pPr>
      <w:r>
        <w:separator/>
      </w:r>
    </w:p>
  </w:endnote>
  <w:endnote w:type="continuationSeparator" w:id="0">
    <w:p w14:paraId="66D9C539" w14:textId="77777777" w:rsidR="00A00FA8" w:rsidRDefault="00A00FA8" w:rsidP="0028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58BA" w14:textId="28D01890" w:rsidR="00D715A0" w:rsidRPr="00D715A0" w:rsidRDefault="00D967A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July 2016 – </w:t>
    </w:r>
    <w:r w:rsidR="00D715A0">
      <w:rPr>
        <w:rFonts w:ascii="Arial" w:hAnsi="Arial" w:cs="Arial"/>
        <w:sz w:val="16"/>
        <w:szCs w:val="16"/>
      </w:rPr>
      <w:t>Form 24, version 2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0F83" w14:textId="77777777" w:rsidR="00A00FA8" w:rsidRDefault="00A00FA8" w:rsidP="002873F7">
      <w:pPr>
        <w:spacing w:after="0" w:line="240" w:lineRule="auto"/>
      </w:pPr>
      <w:r>
        <w:separator/>
      </w:r>
    </w:p>
  </w:footnote>
  <w:footnote w:type="continuationSeparator" w:id="0">
    <w:p w14:paraId="66E7281A" w14:textId="77777777" w:rsidR="00A00FA8" w:rsidRDefault="00A00FA8" w:rsidP="0028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9E41" w14:textId="68ECF877" w:rsidR="00CE0AD2" w:rsidRDefault="00CE0AD2" w:rsidP="00CE0A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055"/>
    <w:multiLevelType w:val="hybridMultilevel"/>
    <w:tmpl w:val="037E3138"/>
    <w:lvl w:ilvl="0" w:tplc="2020D52E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A102B0"/>
    <w:multiLevelType w:val="hybridMultilevel"/>
    <w:tmpl w:val="3D16C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5A0C"/>
    <w:multiLevelType w:val="hybridMultilevel"/>
    <w:tmpl w:val="9DF086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59C"/>
    <w:multiLevelType w:val="hybridMultilevel"/>
    <w:tmpl w:val="D6BEF942"/>
    <w:lvl w:ilvl="0" w:tplc="39CC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7"/>
    <w:rsid w:val="000740E7"/>
    <w:rsid w:val="000965FA"/>
    <w:rsid w:val="000C116D"/>
    <w:rsid w:val="001669E3"/>
    <w:rsid w:val="001C4938"/>
    <w:rsid w:val="00231061"/>
    <w:rsid w:val="00231683"/>
    <w:rsid w:val="00251C85"/>
    <w:rsid w:val="002873F7"/>
    <w:rsid w:val="00293AFC"/>
    <w:rsid w:val="003179E4"/>
    <w:rsid w:val="00322632"/>
    <w:rsid w:val="00341E57"/>
    <w:rsid w:val="003500C3"/>
    <w:rsid w:val="003926CD"/>
    <w:rsid w:val="00457794"/>
    <w:rsid w:val="00476C26"/>
    <w:rsid w:val="004F1346"/>
    <w:rsid w:val="004F39C3"/>
    <w:rsid w:val="0054383A"/>
    <w:rsid w:val="0058343C"/>
    <w:rsid w:val="00583B58"/>
    <w:rsid w:val="00596D32"/>
    <w:rsid w:val="005F7E66"/>
    <w:rsid w:val="00601C93"/>
    <w:rsid w:val="00666C32"/>
    <w:rsid w:val="007464E9"/>
    <w:rsid w:val="00755FF3"/>
    <w:rsid w:val="00767987"/>
    <w:rsid w:val="00811400"/>
    <w:rsid w:val="00814799"/>
    <w:rsid w:val="00825F54"/>
    <w:rsid w:val="00836E66"/>
    <w:rsid w:val="008955D3"/>
    <w:rsid w:val="008B2DE4"/>
    <w:rsid w:val="008D5638"/>
    <w:rsid w:val="0092153E"/>
    <w:rsid w:val="00987384"/>
    <w:rsid w:val="009B4A69"/>
    <w:rsid w:val="009C5325"/>
    <w:rsid w:val="009D0DDE"/>
    <w:rsid w:val="009D6429"/>
    <w:rsid w:val="00A00FA8"/>
    <w:rsid w:val="00A24AFA"/>
    <w:rsid w:val="00A371B2"/>
    <w:rsid w:val="00A54E5D"/>
    <w:rsid w:val="00B31CD4"/>
    <w:rsid w:val="00B74138"/>
    <w:rsid w:val="00B75F7A"/>
    <w:rsid w:val="00BC1FBD"/>
    <w:rsid w:val="00C165D0"/>
    <w:rsid w:val="00C31C15"/>
    <w:rsid w:val="00CE0AD2"/>
    <w:rsid w:val="00D10980"/>
    <w:rsid w:val="00D270D2"/>
    <w:rsid w:val="00D715A0"/>
    <w:rsid w:val="00D967A4"/>
    <w:rsid w:val="00DA6905"/>
    <w:rsid w:val="00DC562D"/>
    <w:rsid w:val="00DD77C3"/>
    <w:rsid w:val="00DE361F"/>
    <w:rsid w:val="00E25E62"/>
    <w:rsid w:val="00E508DA"/>
    <w:rsid w:val="00E73E2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DD78"/>
  <w15:docId w15:val="{114ECB53-C74C-43D7-B84B-512F967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F7"/>
  </w:style>
  <w:style w:type="paragraph" w:styleId="Footer">
    <w:name w:val="footer"/>
    <w:basedOn w:val="Normal"/>
    <w:link w:val="FooterChar"/>
    <w:unhideWhenUsed/>
    <w:rsid w:val="0028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73F7"/>
  </w:style>
  <w:style w:type="character" w:styleId="PlaceholderText">
    <w:name w:val="Placeholder Text"/>
    <w:basedOn w:val="DefaultParagraphFont"/>
    <w:uiPriority w:val="99"/>
    <w:semiHidden/>
    <w:rsid w:val="002873F7"/>
    <w:rPr>
      <w:color w:val="808080"/>
    </w:rPr>
  </w:style>
  <w:style w:type="table" w:styleId="TableGrid">
    <w:name w:val="Table Grid"/>
    <w:basedOn w:val="TableNormal"/>
    <w:uiPriority w:val="39"/>
    <w:rsid w:val="0028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7006810218438D95E8B2C39932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D414-043A-431A-A50E-B94F87AAFF4B}"/>
      </w:docPartPr>
      <w:docPartBody>
        <w:p w:rsidR="002555F2" w:rsidRDefault="00B9750B" w:rsidP="00B9750B">
          <w:pPr>
            <w:pStyle w:val="347006810218438D95E8B2C399327A5A"/>
          </w:pPr>
          <w:r w:rsidRPr="00E51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0B"/>
    <w:rsid w:val="002555F2"/>
    <w:rsid w:val="002E70AF"/>
    <w:rsid w:val="00B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0B"/>
    <w:rPr>
      <w:color w:val="808080"/>
    </w:rPr>
  </w:style>
  <w:style w:type="paragraph" w:customStyle="1" w:styleId="347006810218438D95E8B2C399327A5A">
    <w:name w:val="347006810218438D95E8B2C399327A5A"/>
    <w:rsid w:val="00B9750B"/>
  </w:style>
  <w:style w:type="paragraph" w:customStyle="1" w:styleId="FF3D9EEB2C3E45E28B20D2BA5FF7CF7C">
    <w:name w:val="FF3D9EEB2C3E45E28B20D2BA5FF7CF7C"/>
    <w:rsid w:val="00B9750B"/>
  </w:style>
  <w:style w:type="paragraph" w:customStyle="1" w:styleId="C42F3D54C9B0474EB18FAA2C390560CD">
    <w:name w:val="C42F3D54C9B0474EB18FAA2C390560CD"/>
    <w:rsid w:val="00B9750B"/>
  </w:style>
  <w:style w:type="paragraph" w:customStyle="1" w:styleId="CAF32C56E8184685923894BA070AF318">
    <w:name w:val="CAF32C56E8184685923894BA070AF318"/>
    <w:rsid w:val="00B9750B"/>
  </w:style>
  <w:style w:type="paragraph" w:customStyle="1" w:styleId="FC51C73D191C40E3AC91A5FBE9F5A366">
    <w:name w:val="FC51C73D191C40E3AC91A5FBE9F5A366"/>
    <w:rsid w:val="00B9750B"/>
  </w:style>
  <w:style w:type="paragraph" w:customStyle="1" w:styleId="7A1B099F3AA6484199950FEF8DE76CD2">
    <w:name w:val="7A1B099F3AA6484199950FEF8DE76CD2"/>
    <w:rsid w:val="00B9750B"/>
  </w:style>
  <w:style w:type="paragraph" w:customStyle="1" w:styleId="8B7A8D460F0445E7B9991254D5CDB89A">
    <w:name w:val="8B7A8D460F0445E7B9991254D5CDB89A"/>
    <w:rsid w:val="00B9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Court Act 1992 - Form 24</dc:title>
  <dc:subject>Form 24</dc:subject>
  <dc:creator/>
  <cp:keywords>Childrens Court of Queensland, Childrens Court Act 1992, Form 24, Childrens Court Rules 2016, Subpoena</cp:keywords>
  <dc:description/>
  <cp:lastModifiedBy>Lee Williams</cp:lastModifiedBy>
  <cp:revision>4</cp:revision>
  <dcterms:created xsi:type="dcterms:W3CDTF">2019-05-10T01:30:00Z</dcterms:created>
  <dcterms:modified xsi:type="dcterms:W3CDTF">2019-05-10T01:32:00Z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-52934631</vt:i4>
  </property>
  <property fmtid="{D5CDD505-2E9C-101B-9397-08002B2CF9AE}" pid="3" name="_NewReviewCycle">
    <vt:lpwstr/>
  </property>
  <property fmtid="{D5CDD505-2E9C-101B-9397-08002B2CF9AE}" pid="4" name="_EmailSubject">
    <vt:lpwstr>[GAZ00484/16 - GAZ26 Proof 281 NFC1#]    Approval of forms - Childrens Court Act</vt:lpwstr>
  </property>
  <property fmtid="{D5CDD505-2E9C-101B-9397-08002B2CF9AE}" pid="5" name="_AuthorEmail">
    <vt:lpwstr>Arron.Hartnett@justice.qld.gov.au</vt:lpwstr>
  </property>
  <property fmtid="{D5CDD505-2E9C-101B-9397-08002B2CF9AE}" pid="6" name="_AuthorEmailDisplayName">
    <vt:lpwstr>Arron Hartnett</vt:lpwstr>
  </property>
  <property fmtid="{D5CDD505-2E9C-101B-9397-08002B2CF9AE}" pid="7" name="_ReviewingToolsShownOnce">
    <vt:lpwstr/>
  </property>
</Properties>
</file>