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3302" w14:textId="77777777" w:rsidR="00046525" w:rsidRDefault="00046525">
      <w:r>
        <w:t xml:space="preserve">  </w:t>
      </w:r>
    </w:p>
    <w:p w14:paraId="01EFF351" w14:textId="1354CD9E" w:rsidR="007910E5" w:rsidRDefault="0015799A" w:rsidP="00FF7A58">
      <w:pPr>
        <w:ind w:left="2880" w:firstLine="720"/>
        <w:rPr>
          <w:rFonts w:cs="Arial"/>
          <w:b/>
        </w:rPr>
      </w:pPr>
      <w:r w:rsidRPr="005F5579">
        <w:rPr>
          <w:rFonts w:cs="Arial"/>
          <w:b/>
        </w:rPr>
        <w:t>T</w:t>
      </w:r>
      <w:r w:rsidR="00C72C6E" w:rsidRPr="005F5579">
        <w:rPr>
          <w:rFonts w:cs="Arial"/>
          <w:b/>
        </w:rPr>
        <w:t>RIAL PLAN</w:t>
      </w:r>
    </w:p>
    <w:p w14:paraId="43D667B1" w14:textId="77777777" w:rsidR="00432685" w:rsidRPr="005F5579" w:rsidRDefault="00432685" w:rsidP="00FF7A58">
      <w:pPr>
        <w:ind w:left="2880" w:firstLine="720"/>
        <w:rPr>
          <w:rFonts w:cs="Arial"/>
          <w:b/>
        </w:rPr>
      </w:pPr>
    </w:p>
    <w:p w14:paraId="2EE33304" w14:textId="4CB17D82" w:rsidR="00CD5674" w:rsidRPr="005F5579" w:rsidRDefault="00C72C6E" w:rsidP="001E4BEC">
      <w:pPr>
        <w:pStyle w:val="ListParagraph"/>
        <w:numPr>
          <w:ilvl w:val="0"/>
          <w:numId w:val="1"/>
        </w:numPr>
        <w:tabs>
          <w:tab w:val="left" w:pos="3178"/>
        </w:tabs>
        <w:spacing w:after="0" w:line="360" w:lineRule="auto"/>
        <w:jc w:val="both"/>
        <w:rPr>
          <w:rFonts w:cs="Arial"/>
        </w:rPr>
      </w:pPr>
      <w:r w:rsidRPr="005F5579">
        <w:rPr>
          <w:rFonts w:cs="Arial"/>
        </w:rPr>
        <w:t xml:space="preserve">The parties do/do not intend to use the </w:t>
      </w:r>
      <w:proofErr w:type="spellStart"/>
      <w:r w:rsidRPr="005F5579">
        <w:rPr>
          <w:rFonts w:cs="Arial"/>
        </w:rPr>
        <w:t>eTrial</w:t>
      </w:r>
      <w:proofErr w:type="spellEnd"/>
      <w:r w:rsidRPr="005F5579">
        <w:rPr>
          <w:rFonts w:cs="Arial"/>
        </w:rPr>
        <w:t xml:space="preserve"> document management system at the trial of this proceeding.</w:t>
      </w:r>
    </w:p>
    <w:p w14:paraId="2EE33305" w14:textId="6EFE207D" w:rsidR="00CD5674" w:rsidRPr="005F5579" w:rsidRDefault="00C72C6E" w:rsidP="001E4BEC">
      <w:pPr>
        <w:pStyle w:val="ListParagraph"/>
        <w:numPr>
          <w:ilvl w:val="0"/>
          <w:numId w:val="1"/>
        </w:numPr>
        <w:tabs>
          <w:tab w:val="left" w:pos="3178"/>
        </w:tabs>
        <w:spacing w:after="0" w:line="360" w:lineRule="auto"/>
        <w:jc w:val="both"/>
        <w:rPr>
          <w:rFonts w:cs="Arial"/>
        </w:rPr>
      </w:pPr>
      <w:r w:rsidRPr="005F5579">
        <w:rPr>
          <w:rFonts w:cs="Arial"/>
        </w:rPr>
        <w:t>The parties have/have not arranged a conference with the eTrial</w:t>
      </w:r>
      <w:r w:rsidR="007919A2">
        <w:rPr>
          <w:rFonts w:cs="Arial"/>
        </w:rPr>
        <w:t>s</w:t>
      </w:r>
      <w:r w:rsidRPr="005F5579">
        <w:rPr>
          <w:rFonts w:cs="Arial"/>
        </w:rPr>
        <w:t xml:space="preserve"> Registrar.</w:t>
      </w:r>
    </w:p>
    <w:p w14:paraId="2EE33306" w14:textId="77777777" w:rsidR="00C72C6E" w:rsidRPr="005F5579" w:rsidRDefault="00C72C6E" w:rsidP="001E4BEC">
      <w:pPr>
        <w:pStyle w:val="ListParagraph"/>
        <w:numPr>
          <w:ilvl w:val="0"/>
          <w:numId w:val="1"/>
        </w:numPr>
        <w:tabs>
          <w:tab w:val="left" w:pos="3178"/>
        </w:tabs>
        <w:spacing w:line="360" w:lineRule="auto"/>
        <w:jc w:val="both"/>
        <w:rPr>
          <w:rFonts w:cs="Arial"/>
        </w:rPr>
      </w:pPr>
      <w:r w:rsidRPr="005F5579">
        <w:rPr>
          <w:rFonts w:cs="Arial"/>
        </w:rPr>
        <w:t>The parties</w:t>
      </w:r>
      <w:r w:rsidR="009044CB" w:rsidRPr="005F5579">
        <w:rPr>
          <w:rFonts w:cs="Arial"/>
        </w:rPr>
        <w:t xml:space="preserve"> </w:t>
      </w:r>
      <w:r w:rsidR="00073E0C" w:rsidRPr="005F5579">
        <w:rPr>
          <w:rFonts w:cs="Arial"/>
        </w:rPr>
        <w:t xml:space="preserve">will/will not require technological facilities to be available at trial, </w:t>
      </w:r>
      <w:proofErr w:type="gramStart"/>
      <w:r w:rsidR="00073E0C" w:rsidRPr="005F5579">
        <w:rPr>
          <w:rFonts w:cs="Arial"/>
        </w:rPr>
        <w:t>and in particular</w:t>
      </w:r>
      <w:proofErr w:type="gramEnd"/>
      <w:r w:rsidR="00073E0C" w:rsidRPr="005F5579">
        <w:rPr>
          <w:rFonts w:cs="Arial"/>
        </w:rPr>
        <w:t xml:space="preserve"> (insert as appropriate).</w:t>
      </w:r>
    </w:p>
    <w:p w14:paraId="2EE33307" w14:textId="77777777" w:rsidR="007E1296" w:rsidRPr="005F5579" w:rsidRDefault="007E1296" w:rsidP="001E4BEC">
      <w:pPr>
        <w:pStyle w:val="ListParagraph"/>
        <w:numPr>
          <w:ilvl w:val="0"/>
          <w:numId w:val="1"/>
        </w:numPr>
        <w:tabs>
          <w:tab w:val="left" w:pos="3178"/>
        </w:tabs>
        <w:spacing w:line="360" w:lineRule="auto"/>
        <w:jc w:val="both"/>
        <w:rPr>
          <w:rFonts w:cs="Arial"/>
        </w:rPr>
      </w:pPr>
      <w:r w:rsidRPr="005F5579">
        <w:rPr>
          <w:rFonts w:cs="Arial"/>
        </w:rPr>
        <w:t>The parties</w:t>
      </w:r>
      <w:r w:rsidR="00CD5674" w:rsidRPr="005F5579">
        <w:rPr>
          <w:rFonts w:cs="Arial"/>
        </w:rPr>
        <w:t>’ best</w:t>
      </w:r>
      <w:r w:rsidRPr="005F5579">
        <w:rPr>
          <w:rFonts w:cs="Arial"/>
        </w:rPr>
        <w:t xml:space="preserve"> estimate </w:t>
      </w:r>
      <w:r w:rsidR="00CD5674" w:rsidRPr="005F5579">
        <w:rPr>
          <w:rFonts w:cs="Arial"/>
        </w:rPr>
        <w:t>of the likely duration of</w:t>
      </w:r>
      <w:r w:rsidRPr="005F5579">
        <w:rPr>
          <w:rFonts w:cs="Arial"/>
        </w:rPr>
        <w:t xml:space="preserve"> the trial of this proceeding </w:t>
      </w:r>
      <w:r w:rsidR="00CD5674" w:rsidRPr="005F5579">
        <w:rPr>
          <w:rFonts w:cs="Arial"/>
        </w:rPr>
        <w:t>is</w:t>
      </w:r>
      <w:r w:rsidRPr="005F5579">
        <w:rPr>
          <w:rFonts w:cs="Arial"/>
        </w:rPr>
        <w:t xml:space="preserve"> (insert days/hours).</w:t>
      </w:r>
    </w:p>
    <w:p w14:paraId="2EE33308" w14:textId="474F757E" w:rsidR="009D1FF8" w:rsidRPr="005F5579" w:rsidRDefault="00046525" w:rsidP="001E4BEC">
      <w:pPr>
        <w:pStyle w:val="ListParagraph"/>
        <w:numPr>
          <w:ilvl w:val="0"/>
          <w:numId w:val="1"/>
        </w:numPr>
        <w:tabs>
          <w:tab w:val="left" w:pos="3178"/>
        </w:tabs>
        <w:spacing w:line="360" w:lineRule="auto"/>
        <w:jc w:val="both"/>
        <w:rPr>
          <w:rFonts w:cs="Arial"/>
        </w:rPr>
      </w:pPr>
      <w:r w:rsidRPr="005F5579">
        <w:rPr>
          <w:rFonts w:cs="Arial"/>
        </w:rPr>
        <w:t xml:space="preserve">The </w:t>
      </w:r>
      <w:r w:rsidR="009044CB" w:rsidRPr="005F5579">
        <w:rPr>
          <w:rFonts w:cs="Arial"/>
        </w:rPr>
        <w:t>parties</w:t>
      </w:r>
      <w:r w:rsidRPr="005F5579">
        <w:rPr>
          <w:rFonts w:cs="Arial"/>
        </w:rPr>
        <w:t xml:space="preserve"> </w:t>
      </w:r>
      <w:r w:rsidR="009044CB" w:rsidRPr="005F5579">
        <w:rPr>
          <w:rFonts w:cs="Arial"/>
        </w:rPr>
        <w:t>intend to</w:t>
      </w:r>
      <w:r w:rsidRPr="005F5579">
        <w:rPr>
          <w:rFonts w:cs="Arial"/>
        </w:rPr>
        <w:t xml:space="preserve"> call witnesses</w:t>
      </w:r>
      <w:r w:rsidR="009044CB" w:rsidRPr="005F5579">
        <w:rPr>
          <w:rFonts w:cs="Arial"/>
        </w:rPr>
        <w:t xml:space="preserve"> at trial</w:t>
      </w:r>
      <w:r w:rsidR="00C72C6E" w:rsidRPr="005F5579">
        <w:rPr>
          <w:rFonts w:cs="Arial"/>
        </w:rPr>
        <w:t xml:space="preserve"> </w:t>
      </w:r>
      <w:r w:rsidR="00CD5674" w:rsidRPr="005F5579">
        <w:rPr>
          <w:rFonts w:cs="Arial"/>
        </w:rPr>
        <w:t>as indicated</w:t>
      </w:r>
      <w:r w:rsidR="007919A2">
        <w:rPr>
          <w:rFonts w:cs="Arial"/>
        </w:rPr>
        <w:t>,</w:t>
      </w:r>
      <w:r w:rsidR="009D1FF8" w:rsidRPr="005F5579">
        <w:rPr>
          <w:rFonts w:cs="Arial"/>
        </w:rPr>
        <w:t xml:space="preserve"> and </w:t>
      </w:r>
      <w:r w:rsidR="00C72C6E" w:rsidRPr="005F5579">
        <w:rPr>
          <w:rFonts w:cs="Arial"/>
        </w:rPr>
        <w:t>in the order as appears</w:t>
      </w:r>
      <w:r w:rsidR="007919A2">
        <w:rPr>
          <w:rFonts w:cs="Arial"/>
        </w:rPr>
        <w:t>,</w:t>
      </w:r>
      <w:r w:rsidR="00C72C6E" w:rsidRPr="005F5579">
        <w:rPr>
          <w:rFonts w:cs="Arial"/>
        </w:rPr>
        <w:t xml:space="preserve"> in the </w:t>
      </w:r>
      <w:r w:rsidR="00A84064" w:rsidRPr="005F5579">
        <w:rPr>
          <w:rFonts w:cs="Arial"/>
        </w:rPr>
        <w:t>annexure</w:t>
      </w:r>
      <w:r w:rsidR="00C72C6E" w:rsidRPr="005F5579">
        <w:rPr>
          <w:rFonts w:cs="Arial"/>
        </w:rPr>
        <w:t xml:space="preserve"> </w:t>
      </w:r>
      <w:r w:rsidR="009D1FF8" w:rsidRPr="005F5579">
        <w:rPr>
          <w:rFonts w:cs="Arial"/>
        </w:rPr>
        <w:t>attached to this Plan and marked “A</w:t>
      </w:r>
      <w:r w:rsidR="00A84064" w:rsidRPr="005F5579">
        <w:rPr>
          <w:rFonts w:cs="Arial"/>
        </w:rPr>
        <w:t>”</w:t>
      </w:r>
      <w:r w:rsidR="009D1FF8" w:rsidRPr="005F5579">
        <w:rPr>
          <w:rFonts w:cs="Arial"/>
        </w:rPr>
        <w:t>.</w:t>
      </w:r>
    </w:p>
    <w:p w14:paraId="2EE33309" w14:textId="77777777" w:rsidR="00CD5674" w:rsidRPr="005F5579" w:rsidRDefault="00CD5674" w:rsidP="001E4BEC">
      <w:pPr>
        <w:pStyle w:val="ListParagraph"/>
        <w:numPr>
          <w:ilvl w:val="0"/>
          <w:numId w:val="1"/>
        </w:numPr>
        <w:tabs>
          <w:tab w:val="left" w:pos="3178"/>
        </w:tabs>
        <w:spacing w:line="360" w:lineRule="auto"/>
        <w:jc w:val="both"/>
        <w:rPr>
          <w:rFonts w:cs="Arial"/>
        </w:rPr>
      </w:pPr>
      <w:r w:rsidRPr="005F5579">
        <w:rPr>
          <w:rFonts w:cs="Arial"/>
        </w:rPr>
        <w:t>Expert witnesses will give evidence concurrently/consecutively</w:t>
      </w:r>
      <w:r w:rsidR="000A00C9" w:rsidRPr="005F5579">
        <w:rPr>
          <w:rFonts w:cs="Arial"/>
        </w:rPr>
        <w:t xml:space="preserve"> by area of expertise</w:t>
      </w:r>
      <w:r w:rsidRPr="005F5579">
        <w:rPr>
          <w:rFonts w:cs="Arial"/>
        </w:rPr>
        <w:t>/</w:t>
      </w:r>
      <w:r w:rsidR="000A00C9" w:rsidRPr="005F5579">
        <w:rPr>
          <w:rFonts w:cs="Arial"/>
        </w:rPr>
        <w:t xml:space="preserve">in the ordinary course of the presentation of each party’s case, </w:t>
      </w:r>
      <w:r w:rsidRPr="005F5579">
        <w:rPr>
          <w:rFonts w:cs="Arial"/>
        </w:rPr>
        <w:t>as indicated in annexure A to this Plan.</w:t>
      </w:r>
    </w:p>
    <w:p w14:paraId="2EE3330A" w14:textId="77777777" w:rsidR="00CD5674" w:rsidRPr="005F5579" w:rsidRDefault="00CD5674" w:rsidP="00CD5674">
      <w:pPr>
        <w:pStyle w:val="ListParagraph"/>
        <w:tabs>
          <w:tab w:val="left" w:pos="3178"/>
        </w:tabs>
        <w:spacing w:line="360" w:lineRule="auto"/>
        <w:rPr>
          <w:rFonts w:cs="Arial"/>
        </w:rPr>
      </w:pPr>
    </w:p>
    <w:p w14:paraId="2EE3330B" w14:textId="77777777" w:rsidR="00FF7A58" w:rsidRPr="005F5579" w:rsidRDefault="00FF7A58" w:rsidP="00A873D3">
      <w:pPr>
        <w:rPr>
          <w:rFonts w:cs="Arial"/>
        </w:rPr>
      </w:pPr>
    </w:p>
    <w:p w14:paraId="2EE3330C" w14:textId="77777777" w:rsidR="00A873D3" w:rsidRPr="005F5579" w:rsidRDefault="00A873D3" w:rsidP="00A873D3">
      <w:pPr>
        <w:rPr>
          <w:rFonts w:cs="Arial"/>
        </w:rPr>
      </w:pPr>
      <w:r w:rsidRPr="005F5579">
        <w:rPr>
          <w:rFonts w:cs="Arial"/>
        </w:rPr>
        <w:t>Signed:</w:t>
      </w:r>
    </w:p>
    <w:p w14:paraId="2EE3330D" w14:textId="77777777" w:rsidR="00A873D3" w:rsidRPr="005F5579" w:rsidRDefault="00A873D3" w:rsidP="00A873D3">
      <w:pPr>
        <w:rPr>
          <w:rFonts w:cs="Arial"/>
        </w:rPr>
      </w:pPr>
      <w:r w:rsidRPr="005F5579">
        <w:rPr>
          <w:rFonts w:cs="Arial"/>
        </w:rPr>
        <w:t>Description:</w:t>
      </w:r>
    </w:p>
    <w:p w14:paraId="2EE3330E" w14:textId="77777777" w:rsidR="00A873D3" w:rsidRPr="005F5579" w:rsidRDefault="00A873D3" w:rsidP="00A873D3">
      <w:pPr>
        <w:rPr>
          <w:rFonts w:cs="Arial"/>
        </w:rPr>
      </w:pPr>
      <w:r w:rsidRPr="005F5579">
        <w:rPr>
          <w:rFonts w:cs="Arial"/>
        </w:rPr>
        <w:t>Date:</w:t>
      </w:r>
    </w:p>
    <w:p w14:paraId="2EE3330F" w14:textId="77777777" w:rsidR="00FF7A58" w:rsidRPr="005F5579" w:rsidRDefault="00FF7A58" w:rsidP="00A873D3">
      <w:pPr>
        <w:rPr>
          <w:rFonts w:cs="Arial"/>
        </w:rPr>
      </w:pPr>
    </w:p>
    <w:p w14:paraId="2EE33310" w14:textId="77777777" w:rsidR="00A873D3" w:rsidRPr="005F5579" w:rsidRDefault="00A873D3" w:rsidP="00A873D3">
      <w:pPr>
        <w:rPr>
          <w:rFonts w:cs="Arial"/>
        </w:rPr>
      </w:pPr>
      <w:r w:rsidRPr="005F5579">
        <w:rPr>
          <w:rFonts w:cs="Arial"/>
        </w:rPr>
        <w:t>Signed:</w:t>
      </w:r>
    </w:p>
    <w:p w14:paraId="2EE33311" w14:textId="77777777" w:rsidR="00FF7A58" w:rsidRPr="005F5579" w:rsidRDefault="00A873D3" w:rsidP="00A873D3">
      <w:pPr>
        <w:rPr>
          <w:rFonts w:cs="Arial"/>
        </w:rPr>
      </w:pPr>
      <w:r w:rsidRPr="005F5579">
        <w:rPr>
          <w:rFonts w:cs="Arial"/>
        </w:rPr>
        <w:t>Description:</w:t>
      </w:r>
    </w:p>
    <w:p w14:paraId="2EE33312" w14:textId="77777777" w:rsidR="0015799A" w:rsidRPr="005F5579" w:rsidRDefault="00A873D3" w:rsidP="000B0FD8">
      <w:pPr>
        <w:rPr>
          <w:rFonts w:cs="Arial"/>
        </w:rPr>
      </w:pPr>
      <w:r w:rsidRPr="005F5579">
        <w:rPr>
          <w:rFonts w:cs="Arial"/>
        </w:rPr>
        <w:t>Date:</w:t>
      </w:r>
    </w:p>
    <w:p w14:paraId="2EE33315" w14:textId="7478E3CE" w:rsidR="0015799A" w:rsidRPr="00A56FC1" w:rsidRDefault="0015799A" w:rsidP="00A56FC1">
      <w:pPr>
        <w:rPr>
          <w:rFonts w:cs="Arial"/>
        </w:rPr>
        <w:sectPr w:rsidR="0015799A" w:rsidRPr="00A56FC1" w:rsidSect="00C8558D">
          <w:head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145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992"/>
        <w:gridCol w:w="3119"/>
        <w:gridCol w:w="1417"/>
        <w:gridCol w:w="1480"/>
        <w:gridCol w:w="1417"/>
        <w:gridCol w:w="1418"/>
        <w:gridCol w:w="1321"/>
      </w:tblGrid>
      <w:tr w:rsidR="00624FCB" w:rsidRPr="006D638C" w14:paraId="2EE33324" w14:textId="77777777" w:rsidTr="00A231DF">
        <w:tc>
          <w:tcPr>
            <w:tcW w:w="1843" w:type="dxa"/>
          </w:tcPr>
          <w:p w14:paraId="2EE33316" w14:textId="77777777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lastRenderedPageBreak/>
              <w:t>Name of Witness</w:t>
            </w:r>
          </w:p>
        </w:tc>
        <w:tc>
          <w:tcPr>
            <w:tcW w:w="1560" w:type="dxa"/>
          </w:tcPr>
          <w:p w14:paraId="2EE33318" w14:textId="7B98BF34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Role/</w:t>
            </w:r>
            <w:r>
              <w:rPr>
                <w:rFonts w:cs="Arial"/>
                <w:b/>
              </w:rPr>
              <w:t xml:space="preserve"> </w:t>
            </w:r>
            <w:r w:rsidRPr="006D638C">
              <w:rPr>
                <w:rFonts w:cs="Arial"/>
                <w:b/>
              </w:rPr>
              <w:t>Occupation/</w:t>
            </w:r>
            <w:r>
              <w:rPr>
                <w:rFonts w:cs="Arial"/>
                <w:b/>
              </w:rPr>
              <w:t xml:space="preserve"> </w:t>
            </w:r>
            <w:r w:rsidRPr="006D638C">
              <w:rPr>
                <w:rFonts w:cs="Arial"/>
                <w:b/>
              </w:rPr>
              <w:t>Expertise</w:t>
            </w:r>
          </w:p>
          <w:p w14:paraId="2EE33319" w14:textId="77777777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EE3331A" w14:textId="77777777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Called by</w:t>
            </w:r>
          </w:p>
        </w:tc>
        <w:tc>
          <w:tcPr>
            <w:tcW w:w="3119" w:type="dxa"/>
          </w:tcPr>
          <w:p w14:paraId="2EE3331B" w14:textId="77777777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Issue(s) to Which Evidence Pertains</w:t>
            </w:r>
          </w:p>
        </w:tc>
        <w:tc>
          <w:tcPr>
            <w:tcW w:w="1417" w:type="dxa"/>
          </w:tcPr>
          <w:p w14:paraId="2EE3331C" w14:textId="1832F0CA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Duration - Direct Evidence</w:t>
            </w:r>
          </w:p>
        </w:tc>
        <w:tc>
          <w:tcPr>
            <w:tcW w:w="1480" w:type="dxa"/>
          </w:tcPr>
          <w:p w14:paraId="2EE3331D" w14:textId="4D651B9E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Required for Cross Examination</w:t>
            </w:r>
          </w:p>
          <w:p w14:paraId="2EE3331E" w14:textId="77777777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Yes/No</w:t>
            </w:r>
          </w:p>
        </w:tc>
        <w:tc>
          <w:tcPr>
            <w:tcW w:w="1417" w:type="dxa"/>
          </w:tcPr>
          <w:p w14:paraId="2EE3331F" w14:textId="02003FD2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Duration –</w:t>
            </w:r>
          </w:p>
          <w:p w14:paraId="2EE33320" w14:textId="3093B7D4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Cross Examination</w:t>
            </w:r>
          </w:p>
        </w:tc>
        <w:tc>
          <w:tcPr>
            <w:tcW w:w="1418" w:type="dxa"/>
          </w:tcPr>
          <w:p w14:paraId="04E5D33A" w14:textId="3239AA9C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Duration </w:t>
            </w:r>
            <w:r w:rsidR="00A71210">
              <w:rPr>
                <w:rFonts w:cs="Arial"/>
                <w:b/>
              </w:rPr>
              <w:t>–</w:t>
            </w:r>
            <w:r>
              <w:rPr>
                <w:rFonts w:cs="Arial"/>
                <w:b/>
              </w:rPr>
              <w:t xml:space="preserve"> Re</w:t>
            </w:r>
            <w:r w:rsidR="00A71210">
              <w:rPr>
                <w:rFonts w:cs="Arial"/>
                <w:b/>
              </w:rPr>
              <w:t>-</w:t>
            </w:r>
            <w:r>
              <w:rPr>
                <w:rFonts w:cs="Arial"/>
                <w:b/>
              </w:rPr>
              <w:t xml:space="preserve">Examination </w:t>
            </w:r>
          </w:p>
        </w:tc>
        <w:tc>
          <w:tcPr>
            <w:tcW w:w="1321" w:type="dxa"/>
          </w:tcPr>
          <w:p w14:paraId="2EE33321" w14:textId="204151A4" w:rsidR="00624FCB" w:rsidRPr="006D638C" w:rsidRDefault="00624FCB" w:rsidP="00EF5D9E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In Person/</w:t>
            </w:r>
          </w:p>
          <w:p w14:paraId="2EE33323" w14:textId="51922AC3" w:rsidR="00624FCB" w:rsidRPr="006D638C" w:rsidRDefault="00624FCB" w:rsidP="007919A2">
            <w:pPr>
              <w:tabs>
                <w:tab w:val="left" w:pos="3178"/>
              </w:tabs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Telephone/ Video</w:t>
            </w:r>
          </w:p>
        </w:tc>
      </w:tr>
      <w:tr w:rsidR="00A231DF" w:rsidRPr="006D638C" w14:paraId="080932BE" w14:textId="77777777" w:rsidTr="00A231DF">
        <w:tc>
          <w:tcPr>
            <w:tcW w:w="14567" w:type="dxa"/>
            <w:gridSpan w:val="9"/>
          </w:tcPr>
          <w:p w14:paraId="5FE8FB9A" w14:textId="0D230FEC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  <w:b/>
              </w:rPr>
            </w:pPr>
            <w:r w:rsidRPr="006D638C">
              <w:rPr>
                <w:rFonts w:cs="Arial"/>
                <w:b/>
              </w:rPr>
              <w:t>Day One</w:t>
            </w:r>
            <w:r w:rsidRPr="006D638C">
              <w:rPr>
                <w:rStyle w:val="FootnoteReference"/>
                <w:rFonts w:cs="Arial"/>
                <w:b/>
              </w:rPr>
              <w:footnoteReference w:id="1"/>
            </w:r>
          </w:p>
        </w:tc>
      </w:tr>
      <w:tr w:rsidR="00A231DF" w:rsidRPr="006D638C" w14:paraId="7130D382" w14:textId="77777777" w:rsidTr="00A231DF">
        <w:tc>
          <w:tcPr>
            <w:tcW w:w="14567" w:type="dxa"/>
            <w:gridSpan w:val="9"/>
          </w:tcPr>
          <w:p w14:paraId="59496EE9" w14:textId="04375FF0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  <w:b/>
              </w:rPr>
            </w:pPr>
            <w:r w:rsidRPr="006D638C">
              <w:rPr>
                <w:rFonts w:cs="Arial"/>
              </w:rPr>
              <w:t>Preliminary</w:t>
            </w:r>
          </w:p>
        </w:tc>
      </w:tr>
      <w:tr w:rsidR="00A231DF" w:rsidRPr="006D638C" w14:paraId="544ECBA4" w14:textId="77777777" w:rsidTr="00A231DF">
        <w:tc>
          <w:tcPr>
            <w:tcW w:w="14567" w:type="dxa"/>
            <w:gridSpan w:val="9"/>
          </w:tcPr>
          <w:p w14:paraId="498D7F05" w14:textId="5B681E74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  <w:b/>
              </w:rPr>
            </w:pPr>
            <w:r w:rsidRPr="006D638C">
              <w:rPr>
                <w:rFonts w:cs="Arial"/>
              </w:rPr>
              <w:t>Opening Statement – Plaintiff: (insert estimate of time)</w:t>
            </w:r>
          </w:p>
        </w:tc>
      </w:tr>
      <w:tr w:rsidR="00A231DF" w:rsidRPr="006D638C" w14:paraId="2EE33337" w14:textId="77777777" w:rsidTr="00A231DF">
        <w:tc>
          <w:tcPr>
            <w:tcW w:w="1843" w:type="dxa"/>
          </w:tcPr>
          <w:p w14:paraId="2EE3332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30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31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32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33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34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35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7CA68008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36" w14:textId="68721BEF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41" w14:textId="77777777" w:rsidTr="00A231DF">
        <w:tc>
          <w:tcPr>
            <w:tcW w:w="1843" w:type="dxa"/>
          </w:tcPr>
          <w:p w14:paraId="2EE33339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3A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3B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3C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3D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3E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3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534B8A45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40" w14:textId="1A8AA0E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4B" w14:textId="77777777" w:rsidTr="00A231DF">
        <w:tc>
          <w:tcPr>
            <w:tcW w:w="1843" w:type="dxa"/>
          </w:tcPr>
          <w:p w14:paraId="2EE33342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44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45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46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47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48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49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057479E1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4A" w14:textId="1404566E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55" w14:textId="77777777" w:rsidTr="00A231DF">
        <w:tc>
          <w:tcPr>
            <w:tcW w:w="1843" w:type="dxa"/>
          </w:tcPr>
          <w:p w14:paraId="2EE3334C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4E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4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50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firstLine="720"/>
              <w:rPr>
                <w:rFonts w:cs="Arial"/>
              </w:rPr>
            </w:pPr>
          </w:p>
        </w:tc>
        <w:tc>
          <w:tcPr>
            <w:tcW w:w="1417" w:type="dxa"/>
          </w:tcPr>
          <w:p w14:paraId="2EE33351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52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53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6B42D3A9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54" w14:textId="60745DE4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7B33C624" w14:textId="77777777" w:rsidTr="00A231DF">
        <w:tc>
          <w:tcPr>
            <w:tcW w:w="14567" w:type="dxa"/>
            <w:gridSpan w:val="9"/>
          </w:tcPr>
          <w:p w14:paraId="6C831118" w14:textId="034CAC68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  <w:r w:rsidRPr="006D638C">
              <w:rPr>
                <w:rFonts w:cs="Arial"/>
                <w:b/>
              </w:rPr>
              <w:t>Day Two</w:t>
            </w:r>
          </w:p>
        </w:tc>
      </w:tr>
      <w:tr w:rsidR="00A231DF" w:rsidRPr="006D638C" w14:paraId="51E86AB2" w14:textId="77777777" w:rsidTr="00A231DF">
        <w:tc>
          <w:tcPr>
            <w:tcW w:w="14567" w:type="dxa"/>
            <w:gridSpan w:val="9"/>
          </w:tcPr>
          <w:p w14:paraId="5C1FFAE1" w14:textId="2F7EC7E1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  <w:r w:rsidRPr="006D638C">
              <w:rPr>
                <w:rFonts w:cs="Arial"/>
              </w:rPr>
              <w:t>Opening Statement – Defendant: (insert estimate of time)</w:t>
            </w:r>
          </w:p>
        </w:tc>
      </w:tr>
      <w:tr w:rsidR="00A231DF" w:rsidRPr="006D638C" w14:paraId="2EE33362" w14:textId="77777777" w:rsidTr="00A231DF">
        <w:tc>
          <w:tcPr>
            <w:tcW w:w="1843" w:type="dxa"/>
          </w:tcPr>
          <w:p w14:paraId="2EE33359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5B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5C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5D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5E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5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60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1155193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61" w14:textId="034BE321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6C" w14:textId="77777777" w:rsidTr="00A231DF">
        <w:tc>
          <w:tcPr>
            <w:tcW w:w="1843" w:type="dxa"/>
          </w:tcPr>
          <w:p w14:paraId="2EE33363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65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66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67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68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69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6A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51A10F03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6B" w14:textId="08B63878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76" w14:textId="77777777" w:rsidTr="00A231DF">
        <w:tc>
          <w:tcPr>
            <w:tcW w:w="1843" w:type="dxa"/>
          </w:tcPr>
          <w:p w14:paraId="2EE3336D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6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70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71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72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73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74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19113C6B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75" w14:textId="2AC9C181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80" w14:textId="77777777" w:rsidTr="00A231DF">
        <w:tc>
          <w:tcPr>
            <w:tcW w:w="1843" w:type="dxa"/>
          </w:tcPr>
          <w:p w14:paraId="2EE33377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79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7A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7B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7C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7D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7E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687C7F81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7F" w14:textId="4547A472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2EE3338A" w14:textId="77777777" w:rsidTr="00A231DF">
        <w:tc>
          <w:tcPr>
            <w:tcW w:w="1843" w:type="dxa"/>
          </w:tcPr>
          <w:p w14:paraId="2EE33381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560" w:type="dxa"/>
          </w:tcPr>
          <w:p w14:paraId="2EE33383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992" w:type="dxa"/>
          </w:tcPr>
          <w:p w14:paraId="2EE33384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3119" w:type="dxa"/>
          </w:tcPr>
          <w:p w14:paraId="2EE33385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86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80" w:type="dxa"/>
          </w:tcPr>
          <w:p w14:paraId="2EE33387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7" w:type="dxa"/>
          </w:tcPr>
          <w:p w14:paraId="2EE33388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rPr>
                <w:rFonts w:cs="Arial"/>
              </w:rPr>
            </w:pPr>
          </w:p>
        </w:tc>
        <w:tc>
          <w:tcPr>
            <w:tcW w:w="1418" w:type="dxa"/>
          </w:tcPr>
          <w:p w14:paraId="753CE95F" w14:textId="77777777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  <w:tc>
          <w:tcPr>
            <w:tcW w:w="1321" w:type="dxa"/>
          </w:tcPr>
          <w:p w14:paraId="2EE33389" w14:textId="0B346CC1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</w:p>
        </w:tc>
      </w:tr>
      <w:tr w:rsidR="00A231DF" w:rsidRPr="006D638C" w14:paraId="16777F73" w14:textId="77777777" w:rsidTr="00843792">
        <w:tc>
          <w:tcPr>
            <w:tcW w:w="14567" w:type="dxa"/>
            <w:gridSpan w:val="9"/>
          </w:tcPr>
          <w:p w14:paraId="4AB82BDC" w14:textId="1CB7BFA0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  <w:r w:rsidRPr="006D638C">
              <w:rPr>
                <w:rFonts w:cs="Arial"/>
              </w:rPr>
              <w:t>Closing Submissions – Plaintiff: (insert estimate of time)</w:t>
            </w:r>
          </w:p>
        </w:tc>
      </w:tr>
      <w:tr w:rsidR="00A231DF" w:rsidRPr="006D638C" w14:paraId="0BD2D4F5" w14:textId="77777777" w:rsidTr="00965A33">
        <w:tc>
          <w:tcPr>
            <w:tcW w:w="14567" w:type="dxa"/>
            <w:gridSpan w:val="9"/>
          </w:tcPr>
          <w:p w14:paraId="411CE039" w14:textId="503F1073" w:rsidR="00A231DF" w:rsidRPr="006D638C" w:rsidRDefault="00A231DF" w:rsidP="00A231DF">
            <w:pPr>
              <w:tabs>
                <w:tab w:val="left" w:pos="3178"/>
              </w:tabs>
              <w:spacing w:before="80" w:after="80"/>
              <w:ind w:right="743"/>
              <w:rPr>
                <w:rFonts w:cs="Arial"/>
              </w:rPr>
            </w:pPr>
            <w:r w:rsidRPr="006D638C">
              <w:rPr>
                <w:rFonts w:cs="Arial"/>
              </w:rPr>
              <w:t>Closing Submissions – Defendant: (insert estimate of time)</w:t>
            </w:r>
          </w:p>
        </w:tc>
      </w:tr>
    </w:tbl>
    <w:p w14:paraId="10658C9C" w14:textId="77777777" w:rsidR="007E0EF0" w:rsidRPr="005F5579" w:rsidRDefault="007E0EF0" w:rsidP="007919A2">
      <w:pPr>
        <w:rPr>
          <w:rFonts w:cs="Arial"/>
        </w:rPr>
      </w:pPr>
    </w:p>
    <w:sectPr w:rsidR="007E0EF0" w:rsidRPr="005F5579" w:rsidSect="00624FCB">
      <w:pgSz w:w="16838" w:h="11906" w:orient="landscape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3394" w14:textId="77777777" w:rsidR="002A2BBE" w:rsidRDefault="002A2BBE" w:rsidP="00046525">
      <w:pPr>
        <w:spacing w:after="0" w:line="240" w:lineRule="auto"/>
      </w:pPr>
      <w:r>
        <w:separator/>
      </w:r>
    </w:p>
  </w:endnote>
  <w:endnote w:type="continuationSeparator" w:id="0">
    <w:p w14:paraId="2EE33395" w14:textId="77777777" w:rsidR="002A2BBE" w:rsidRDefault="002A2BBE" w:rsidP="0004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6E47" w14:textId="3AD65615" w:rsidR="00BE5E55" w:rsidRPr="00BE5E55" w:rsidRDefault="00BE5E55" w:rsidP="00BE5E55">
    <w:pPr>
      <w:pStyle w:val="Footer"/>
    </w:pPr>
    <w:r w:rsidRPr="00BE5E5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3392" w14:textId="77777777" w:rsidR="002A2BBE" w:rsidRDefault="002A2BBE" w:rsidP="00046525">
      <w:pPr>
        <w:spacing w:after="0" w:line="240" w:lineRule="auto"/>
      </w:pPr>
      <w:r>
        <w:separator/>
      </w:r>
    </w:p>
  </w:footnote>
  <w:footnote w:type="continuationSeparator" w:id="0">
    <w:p w14:paraId="2EE33393" w14:textId="77777777" w:rsidR="002A2BBE" w:rsidRDefault="002A2BBE" w:rsidP="00046525">
      <w:pPr>
        <w:spacing w:after="0" w:line="240" w:lineRule="auto"/>
      </w:pPr>
      <w:r>
        <w:continuationSeparator/>
      </w:r>
    </w:p>
  </w:footnote>
  <w:footnote w:id="1">
    <w:p w14:paraId="15269539" w14:textId="77777777" w:rsidR="00A231DF" w:rsidRDefault="00A231DF" w:rsidP="00A231DF">
      <w:pPr>
        <w:pStyle w:val="FootnoteText"/>
      </w:pPr>
      <w:r w:rsidRPr="007919A2">
        <w:rPr>
          <w:rStyle w:val="FootnoteReference"/>
          <w:sz w:val="18"/>
          <w:szCs w:val="18"/>
        </w:rPr>
        <w:footnoteRef/>
      </w:r>
      <w:r w:rsidRPr="007919A2">
        <w:rPr>
          <w:sz w:val="18"/>
          <w:szCs w:val="18"/>
        </w:rPr>
        <w:t xml:space="preserve"> Typically the court sits </w:t>
      </w:r>
      <w:r>
        <w:rPr>
          <w:sz w:val="18"/>
          <w:szCs w:val="18"/>
        </w:rPr>
        <w:t>from</w:t>
      </w:r>
      <w:r w:rsidRPr="007919A2">
        <w:rPr>
          <w:sz w:val="18"/>
          <w:szCs w:val="18"/>
        </w:rPr>
        <w:t xml:space="preserve"> 10am to 1pm and 2:15pm to 4pm/4:30pm.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3396" w14:textId="77777777" w:rsidR="0015799A" w:rsidRPr="005F5579" w:rsidRDefault="0015799A" w:rsidP="0015799A">
    <w:pPr>
      <w:tabs>
        <w:tab w:val="left" w:pos="3402"/>
      </w:tabs>
      <w:jc w:val="center"/>
      <w:rPr>
        <w:rFonts w:cs="Arial"/>
      </w:rPr>
    </w:pPr>
    <w:r w:rsidRPr="005F5579">
      <w:rPr>
        <w:rFonts w:cs="Arial"/>
        <w:lang w:val="en-GB"/>
      </w:rPr>
      <w:t xml:space="preserve">SUPREME </w:t>
    </w:r>
    <w:r w:rsidRPr="005F5579">
      <w:rPr>
        <w:rFonts w:cs="Arial"/>
      </w:rPr>
      <w:t>COURT OF QUEENSLAND</w:t>
    </w:r>
  </w:p>
  <w:p w14:paraId="2EE33397" w14:textId="77777777" w:rsidR="0015799A" w:rsidRPr="005F5579" w:rsidRDefault="0015799A" w:rsidP="0015799A">
    <w:pPr>
      <w:jc w:val="center"/>
      <w:rPr>
        <w:rFonts w:cs="Arial"/>
      </w:rPr>
    </w:pPr>
  </w:p>
  <w:p w14:paraId="2EE33398" w14:textId="77777777" w:rsidR="0015799A" w:rsidRPr="005F5579" w:rsidRDefault="0015799A" w:rsidP="0015799A">
    <w:pPr>
      <w:spacing w:line="360" w:lineRule="auto"/>
      <w:ind w:left="5761"/>
      <w:rPr>
        <w:rFonts w:cs="Arial"/>
      </w:rPr>
    </w:pPr>
    <w:r w:rsidRPr="005F5579">
      <w:rPr>
        <w:rFonts w:cs="Arial"/>
      </w:rPr>
      <w:t xml:space="preserve">REGISTRY: </w:t>
    </w:r>
    <w:r w:rsidRPr="005F5579">
      <w:rPr>
        <w:rFonts w:cs="Arial"/>
        <w:i/>
      </w:rPr>
      <w:t>(As per Claim)</w:t>
    </w:r>
  </w:p>
  <w:p w14:paraId="2EE33399" w14:textId="77777777" w:rsidR="0015799A" w:rsidRPr="005F5579" w:rsidRDefault="0015799A" w:rsidP="0015799A">
    <w:pPr>
      <w:spacing w:line="360" w:lineRule="auto"/>
      <w:ind w:left="5761"/>
      <w:rPr>
        <w:rFonts w:cs="Arial"/>
      </w:rPr>
    </w:pPr>
    <w:r w:rsidRPr="005F5579">
      <w:rPr>
        <w:rFonts w:cs="Arial"/>
      </w:rPr>
      <w:t xml:space="preserve">NUMBER: </w:t>
    </w:r>
    <w:r w:rsidRPr="005F5579">
      <w:rPr>
        <w:rFonts w:cs="Arial"/>
        <w:i/>
      </w:rPr>
      <w:t>(As per Claim)</w:t>
    </w:r>
    <w:r w:rsidRPr="005F5579">
      <w:rPr>
        <w:rFonts w:cs="Arial"/>
      </w:rPr>
      <w:tab/>
    </w:r>
  </w:p>
  <w:p w14:paraId="2EE3339A" w14:textId="77777777" w:rsidR="0015799A" w:rsidRPr="005F5579" w:rsidRDefault="0015799A" w:rsidP="0015799A">
    <w:pPr>
      <w:tabs>
        <w:tab w:val="center" w:pos="3960"/>
      </w:tabs>
      <w:rPr>
        <w:rFonts w:cs="Arial"/>
        <w:i/>
      </w:rPr>
    </w:pPr>
    <w:r w:rsidRPr="005F5579">
      <w:rPr>
        <w:rFonts w:cs="Arial"/>
      </w:rPr>
      <w:t>Plaintiff:</w:t>
    </w:r>
    <w:r w:rsidRPr="005F5579">
      <w:rPr>
        <w:rFonts w:cs="Arial"/>
      </w:rPr>
      <w:tab/>
    </w:r>
    <w:r w:rsidRPr="005F5579">
      <w:rPr>
        <w:rFonts w:cs="Arial"/>
        <w:i/>
      </w:rPr>
      <w:t>(As per Claim)</w:t>
    </w:r>
  </w:p>
  <w:p w14:paraId="2EE3339B" w14:textId="77777777" w:rsidR="0015799A" w:rsidRPr="005F5579" w:rsidRDefault="0015799A" w:rsidP="0015799A">
    <w:pPr>
      <w:tabs>
        <w:tab w:val="center" w:pos="3960"/>
      </w:tabs>
      <w:rPr>
        <w:rFonts w:cs="Arial"/>
      </w:rPr>
    </w:pPr>
    <w:r w:rsidRPr="005F5579">
      <w:rPr>
        <w:rFonts w:cs="Arial"/>
      </w:rPr>
      <w:tab/>
      <w:t>AND</w:t>
    </w:r>
  </w:p>
  <w:p w14:paraId="2EE3339C" w14:textId="77777777" w:rsidR="0015799A" w:rsidRPr="005F5579" w:rsidRDefault="0015799A" w:rsidP="0015799A">
    <w:pPr>
      <w:tabs>
        <w:tab w:val="center" w:pos="3960"/>
      </w:tabs>
      <w:rPr>
        <w:rFonts w:cs="Arial"/>
        <w:i/>
      </w:rPr>
    </w:pPr>
    <w:r w:rsidRPr="005F5579">
      <w:rPr>
        <w:rFonts w:cs="Arial"/>
      </w:rPr>
      <w:t>Defendant</w:t>
    </w:r>
    <w:r w:rsidRPr="005F5579">
      <w:rPr>
        <w:rFonts w:cs="Arial"/>
      </w:rPr>
      <w:tab/>
    </w:r>
    <w:r w:rsidRPr="005F5579">
      <w:rPr>
        <w:rFonts w:cs="Arial"/>
        <w:i/>
      </w:rPr>
      <w:t>(As per Claim)</w:t>
    </w:r>
  </w:p>
  <w:p w14:paraId="2EE3339D" w14:textId="77777777" w:rsidR="0015799A" w:rsidRDefault="001579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339E" w14:textId="77777777" w:rsidR="0015799A" w:rsidRPr="005F5579" w:rsidRDefault="00C8558D" w:rsidP="00C8558D">
    <w:pPr>
      <w:pStyle w:val="Header"/>
      <w:jc w:val="center"/>
      <w:rPr>
        <w:rFonts w:cs="Arial"/>
      </w:rPr>
    </w:pPr>
    <w:r w:rsidRPr="005F5579">
      <w:rPr>
        <w:rFonts w:cs="Arial"/>
      </w:rPr>
      <w:t>Annexure A to Trial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63135"/>
    <w:multiLevelType w:val="hybridMultilevel"/>
    <w:tmpl w:val="DA1871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824"/>
    <w:multiLevelType w:val="hybridMultilevel"/>
    <w:tmpl w:val="D29EA27E"/>
    <w:lvl w:ilvl="0" w:tplc="0E60D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3C96"/>
    <w:multiLevelType w:val="hybridMultilevel"/>
    <w:tmpl w:val="0A1E7D40"/>
    <w:lvl w:ilvl="0" w:tplc="C04A9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170009">
    <w:abstractNumId w:val="0"/>
  </w:num>
  <w:num w:numId="2" w16cid:durableId="389576865">
    <w:abstractNumId w:val="1"/>
  </w:num>
  <w:num w:numId="3" w16cid:durableId="46080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25"/>
    <w:rsid w:val="00044357"/>
    <w:rsid w:val="00046525"/>
    <w:rsid w:val="00073E0C"/>
    <w:rsid w:val="000A00C9"/>
    <w:rsid w:val="000B0FD8"/>
    <w:rsid w:val="0015799A"/>
    <w:rsid w:val="001700B4"/>
    <w:rsid w:val="001873CD"/>
    <w:rsid w:val="001E4BEC"/>
    <w:rsid w:val="00282B7B"/>
    <w:rsid w:val="002A2BBE"/>
    <w:rsid w:val="00341B85"/>
    <w:rsid w:val="00432685"/>
    <w:rsid w:val="00473C97"/>
    <w:rsid w:val="00560EF8"/>
    <w:rsid w:val="005F5579"/>
    <w:rsid w:val="00624FCB"/>
    <w:rsid w:val="006D638C"/>
    <w:rsid w:val="007910E5"/>
    <w:rsid w:val="007919A2"/>
    <w:rsid w:val="007E0EF0"/>
    <w:rsid w:val="007E1296"/>
    <w:rsid w:val="009044CB"/>
    <w:rsid w:val="009D1FF8"/>
    <w:rsid w:val="00A231DF"/>
    <w:rsid w:val="00A56FC1"/>
    <w:rsid w:val="00A71210"/>
    <w:rsid w:val="00A84064"/>
    <w:rsid w:val="00A873D3"/>
    <w:rsid w:val="00AA0DFD"/>
    <w:rsid w:val="00BA40D1"/>
    <w:rsid w:val="00BE5E55"/>
    <w:rsid w:val="00C132C8"/>
    <w:rsid w:val="00C72C6E"/>
    <w:rsid w:val="00C8558D"/>
    <w:rsid w:val="00CD5674"/>
    <w:rsid w:val="00E81085"/>
    <w:rsid w:val="00EC4B3C"/>
    <w:rsid w:val="00F43560"/>
    <w:rsid w:val="00F73A58"/>
    <w:rsid w:val="00FB54BE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E33302"/>
  <w15:chartTrackingRefBased/>
  <w15:docId w15:val="{FB68B06F-6C39-440C-97FA-A717BB57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525"/>
  </w:style>
  <w:style w:type="paragraph" w:styleId="Footer">
    <w:name w:val="footer"/>
    <w:basedOn w:val="Normal"/>
    <w:link w:val="FooterChar"/>
    <w:uiPriority w:val="99"/>
    <w:unhideWhenUsed/>
    <w:rsid w:val="00046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525"/>
  </w:style>
  <w:style w:type="table" w:styleId="TableGrid">
    <w:name w:val="Table Grid"/>
    <w:basedOn w:val="TableNormal"/>
    <w:uiPriority w:val="39"/>
    <w:rsid w:val="00F4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A5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5E5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E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5E5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E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E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75B0-8E48-410F-8B96-472BA56C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plan form</vt:lpstr>
    </vt:vector>
  </TitlesOfParts>
  <Company>Department of Justice and Attorney-General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plan form</dc:title>
  <dc:subject/>
  <dc:creator>Queensland Courts</dc:creator>
  <cp:keywords>trial plan; form; brisbane; supreme court; pre-trial; case management; civil jurisdiction</cp:keywords>
  <dc:description/>
  <cp:lastModifiedBy>Megan Wood</cp:lastModifiedBy>
  <cp:revision>2</cp:revision>
  <cp:lastPrinted>2017-11-09T04:53:00Z</cp:lastPrinted>
  <dcterms:created xsi:type="dcterms:W3CDTF">2023-06-20T02:19:00Z</dcterms:created>
  <dcterms:modified xsi:type="dcterms:W3CDTF">2023-06-20T02:19:00Z</dcterms:modified>
</cp:coreProperties>
</file>