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F758" w14:textId="301B4D23" w:rsidR="009E4EB7" w:rsidRPr="00B6362C" w:rsidRDefault="009E4EB7" w:rsidP="009E4EB7">
      <w:pPr>
        <w:jc w:val="center"/>
        <w:rPr>
          <w:sz w:val="18"/>
          <w:szCs w:val="18"/>
        </w:rPr>
      </w:pPr>
      <w:r w:rsidRPr="00B6362C">
        <w:rPr>
          <w:sz w:val="18"/>
          <w:szCs w:val="18"/>
        </w:rPr>
        <w:t>FORM 2</w:t>
      </w:r>
    </w:p>
    <w:p w14:paraId="29EB9980" w14:textId="77777777" w:rsidR="009E4EB7" w:rsidRPr="00B6362C" w:rsidRDefault="009E4EB7" w:rsidP="009E4EB7">
      <w:pPr>
        <w:jc w:val="center"/>
        <w:rPr>
          <w:b/>
          <w:szCs w:val="18"/>
        </w:rPr>
      </w:pPr>
      <w:r w:rsidRPr="00B6362C">
        <w:rPr>
          <w:sz w:val="18"/>
          <w:szCs w:val="18"/>
        </w:rPr>
        <w:t>QUEENSLAND</w:t>
      </w:r>
    </w:p>
    <w:p w14:paraId="4E6C959F" w14:textId="77777777" w:rsidR="009E4EB7" w:rsidRPr="00B6362C" w:rsidRDefault="009E4EB7" w:rsidP="009E4EB7">
      <w:pPr>
        <w:jc w:val="center"/>
        <w:rPr>
          <w:sz w:val="18"/>
          <w:szCs w:val="18"/>
        </w:rPr>
      </w:pPr>
      <w:r w:rsidRPr="00B6362C">
        <w:rPr>
          <w:sz w:val="18"/>
          <w:szCs w:val="18"/>
        </w:rPr>
        <w:t>CRIME AND CORRUPTION ACT 2001</w:t>
      </w:r>
    </w:p>
    <w:p w14:paraId="36B4D199" w14:textId="0F900143" w:rsidR="009E4EB7" w:rsidRPr="00B6362C" w:rsidRDefault="009E4EB7" w:rsidP="009E4EB7">
      <w:pPr>
        <w:jc w:val="center"/>
        <w:rPr>
          <w:sz w:val="18"/>
          <w:szCs w:val="18"/>
        </w:rPr>
      </w:pPr>
      <w:r w:rsidRPr="00B6362C">
        <w:rPr>
          <w:sz w:val="18"/>
          <w:szCs w:val="18"/>
        </w:rPr>
        <w:t>Sections 49C, 49D</w:t>
      </w:r>
    </w:p>
    <w:p w14:paraId="51D9B671" w14:textId="77777777" w:rsidR="009E4EB7" w:rsidRPr="008751E1" w:rsidRDefault="009E4EB7" w:rsidP="009E4EB7">
      <w:pPr>
        <w:rPr>
          <w:rFonts w:ascii="Calibri" w:eastAsia="Calibri" w:hAnsi="Calibri" w:cs="Calibri"/>
        </w:rPr>
      </w:pPr>
      <w:r w:rsidRPr="008751E1">
        <w:t xml:space="preserve"> </w:t>
      </w:r>
    </w:p>
    <w:p w14:paraId="2839016B" w14:textId="137996B3" w:rsidR="009E4EB7" w:rsidRPr="0007542B" w:rsidRDefault="009E4EB7" w:rsidP="009E4EB7">
      <w:pPr>
        <w:jc w:val="center"/>
        <w:rPr>
          <w:b/>
          <w:bCs/>
        </w:rPr>
      </w:pPr>
      <w:r w:rsidRPr="0007542B">
        <w:rPr>
          <w:b/>
          <w:bCs/>
        </w:rPr>
        <w:t xml:space="preserve">NOTICE </w:t>
      </w:r>
      <w:r w:rsidR="00C418D6">
        <w:rPr>
          <w:b/>
          <w:bCs/>
        </w:rPr>
        <w:t>—</w:t>
      </w:r>
      <w:r w:rsidRPr="0007542B">
        <w:rPr>
          <w:b/>
          <w:bCs/>
        </w:rPr>
        <w:t xml:space="preserve"> PROSECUTION OF CORRUPTION OFFENCE</w:t>
      </w:r>
      <w:r>
        <w:rPr>
          <w:b/>
          <w:bCs/>
        </w:rPr>
        <w:t xml:space="preserve"> COMMENCED PURSUANT TO SECTION 49C</w:t>
      </w:r>
    </w:p>
    <w:p w14:paraId="2DF81CB8" w14:textId="77777777" w:rsidR="009E4EB7" w:rsidRPr="008751E1" w:rsidRDefault="009E4EB7" w:rsidP="009E4EB7">
      <w:pPr>
        <w:rPr>
          <w:rFonts w:ascii="Calibri" w:eastAsia="Calibri" w:hAnsi="Calibri" w:cs="Calibri"/>
        </w:rPr>
      </w:pPr>
      <w:r w:rsidRPr="008751E1">
        <w:t xml:space="preserve"> </w:t>
      </w:r>
    </w:p>
    <w:p w14:paraId="22729730" w14:textId="77777777" w:rsidR="009E4EB7" w:rsidRPr="008751E1" w:rsidRDefault="009E4EB7" w:rsidP="009E4EB7">
      <w:pPr>
        <w:rPr>
          <w:rFonts w:ascii="Calibri" w:eastAsia="Calibri" w:hAnsi="Calibri" w:cs="Calibri"/>
        </w:rPr>
      </w:pPr>
    </w:p>
    <w:tbl>
      <w:tblPr>
        <w:tblStyle w:val="TableGrid"/>
        <w:tblW w:w="836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25"/>
        <w:gridCol w:w="992"/>
        <w:gridCol w:w="2410"/>
        <w:gridCol w:w="1134"/>
        <w:gridCol w:w="2410"/>
      </w:tblGrid>
      <w:tr w:rsidR="003B5FE1" w14:paraId="53F9AAF6" w14:textId="77777777" w:rsidTr="003B5FE1">
        <w:trPr>
          <w:trHeight w:val="459"/>
        </w:trPr>
        <w:tc>
          <w:tcPr>
            <w:tcW w:w="992" w:type="dxa"/>
            <w:vAlign w:val="center"/>
          </w:tcPr>
          <w:p w14:paraId="211EC5D6" w14:textId="77777777" w:rsidR="003B5FE1" w:rsidRDefault="003B5FE1" w:rsidP="003B5FE1">
            <w:pPr>
              <w:ind w:left="-112"/>
              <w:rPr>
                <w:rFonts w:ascii="Calibri" w:eastAsia="Calibri" w:hAnsi="Calibri" w:cs="Calibri"/>
              </w:rPr>
            </w:pPr>
            <w:bookmarkStart w:id="0" w:name="_Hlk194059138"/>
            <w:r w:rsidRPr="008751E1">
              <w:t>Court</w:t>
            </w:r>
            <w:r>
              <w:t>:</w:t>
            </w:r>
          </w:p>
        </w:tc>
        <w:permStart w:id="884674598" w:edGrp="everyone"/>
        <w:tc>
          <w:tcPr>
            <w:tcW w:w="3827" w:type="dxa"/>
            <w:gridSpan w:val="3"/>
            <w:vAlign w:val="center"/>
          </w:tcPr>
          <w:p w14:paraId="505BE500" w14:textId="6DCDEDBF" w:rsidR="003B5FE1" w:rsidRDefault="00B6362C" w:rsidP="00F31B8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84674598"/>
          </w:p>
        </w:tc>
        <w:tc>
          <w:tcPr>
            <w:tcW w:w="1134" w:type="dxa"/>
            <w:vAlign w:val="center"/>
          </w:tcPr>
          <w:p w14:paraId="706D0A50" w14:textId="54F66F38" w:rsidR="003B5FE1" w:rsidRDefault="003B5FE1" w:rsidP="00F31B8E">
            <w:r>
              <w:t>Location:</w:t>
            </w:r>
          </w:p>
        </w:tc>
        <w:permStart w:id="615521152" w:edGrp="everyone"/>
        <w:tc>
          <w:tcPr>
            <w:tcW w:w="2410" w:type="dxa"/>
            <w:vAlign w:val="center"/>
          </w:tcPr>
          <w:p w14:paraId="22318CAF" w14:textId="21CF94DD" w:rsidR="003B5FE1" w:rsidRDefault="003B5FE1" w:rsidP="00F31B8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15521152"/>
          </w:p>
        </w:tc>
      </w:tr>
      <w:tr w:rsidR="003B5FE1" w14:paraId="4E5E1E3F" w14:textId="77777777" w:rsidTr="00733FD7">
        <w:trPr>
          <w:trHeight w:val="459"/>
        </w:trPr>
        <w:tc>
          <w:tcPr>
            <w:tcW w:w="1417" w:type="dxa"/>
            <w:gridSpan w:val="2"/>
            <w:vAlign w:val="center"/>
          </w:tcPr>
          <w:p w14:paraId="2C208B31" w14:textId="3898A9E8" w:rsidR="003B5FE1" w:rsidRPr="008751E1" w:rsidRDefault="003B5FE1" w:rsidP="003B5FE1">
            <w:pPr>
              <w:ind w:left="-112"/>
            </w:pPr>
            <w:r w:rsidRPr="008751E1">
              <w:t xml:space="preserve">Defendant: </w:t>
            </w:r>
          </w:p>
        </w:tc>
        <w:permStart w:id="1292384114" w:edGrp="everyone"/>
        <w:tc>
          <w:tcPr>
            <w:tcW w:w="6946" w:type="dxa"/>
            <w:gridSpan w:val="4"/>
            <w:vAlign w:val="center"/>
          </w:tcPr>
          <w:p w14:paraId="1C03EF7B" w14:textId="0FEBAB54" w:rsidR="003B5FE1" w:rsidRDefault="003B5FE1" w:rsidP="00F31B8E">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1292384114"/>
          </w:p>
        </w:tc>
      </w:tr>
      <w:tr w:rsidR="003B5FE1" w14:paraId="7C2B5C3C" w14:textId="77777777" w:rsidTr="00977D6F">
        <w:trPr>
          <w:trHeight w:val="565"/>
        </w:trPr>
        <w:tc>
          <w:tcPr>
            <w:tcW w:w="2409" w:type="dxa"/>
            <w:gridSpan w:val="3"/>
            <w:vAlign w:val="center"/>
          </w:tcPr>
          <w:p w14:paraId="573FB651" w14:textId="53724524" w:rsidR="003B5FE1" w:rsidRPr="008751E1" w:rsidRDefault="003B5FE1" w:rsidP="003B5FE1">
            <w:pPr>
              <w:ind w:left="-112"/>
            </w:pPr>
            <w:r>
              <w:t>Prosecuting Entity:</w:t>
            </w:r>
          </w:p>
        </w:tc>
        <w:permStart w:id="1092254339" w:edGrp="everyone"/>
        <w:tc>
          <w:tcPr>
            <w:tcW w:w="5954" w:type="dxa"/>
            <w:gridSpan w:val="3"/>
            <w:vAlign w:val="center"/>
          </w:tcPr>
          <w:p w14:paraId="4B53EBF0" w14:textId="206996CA" w:rsidR="003B5FE1" w:rsidRDefault="00B6362C" w:rsidP="003B5FE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92254339"/>
          </w:p>
        </w:tc>
      </w:tr>
      <w:tr w:rsidR="003B5FE1" w14:paraId="69711613" w14:textId="77777777" w:rsidTr="006D5929">
        <w:trPr>
          <w:trHeight w:val="565"/>
        </w:trPr>
        <w:tc>
          <w:tcPr>
            <w:tcW w:w="2409" w:type="dxa"/>
            <w:gridSpan w:val="3"/>
            <w:vAlign w:val="center"/>
          </w:tcPr>
          <w:p w14:paraId="75CFE6C7" w14:textId="642D72E6" w:rsidR="003B5FE1" w:rsidRDefault="003B5FE1" w:rsidP="003B5FE1">
            <w:pPr>
              <w:ind w:left="-112"/>
            </w:pPr>
            <w:r>
              <w:t>Prosecuting Authority:</w:t>
            </w:r>
          </w:p>
        </w:tc>
        <w:permStart w:id="163658615" w:edGrp="everyone"/>
        <w:tc>
          <w:tcPr>
            <w:tcW w:w="5954" w:type="dxa"/>
            <w:gridSpan w:val="3"/>
            <w:vAlign w:val="center"/>
          </w:tcPr>
          <w:p w14:paraId="3B006484" w14:textId="4CAC9FC2" w:rsidR="003B5FE1" w:rsidRDefault="003B5FE1" w:rsidP="003B5FE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3658615"/>
          </w:p>
        </w:tc>
      </w:tr>
      <w:tr w:rsidR="003B5FE1" w14:paraId="0EA1A3BE" w14:textId="77777777" w:rsidTr="00EB660A">
        <w:trPr>
          <w:trHeight w:val="565"/>
        </w:trPr>
        <w:tc>
          <w:tcPr>
            <w:tcW w:w="2409" w:type="dxa"/>
            <w:gridSpan w:val="3"/>
            <w:vAlign w:val="center"/>
          </w:tcPr>
          <w:p w14:paraId="78CC05B2" w14:textId="4111D537" w:rsidR="003B5FE1" w:rsidRDefault="003B5FE1" w:rsidP="003B5FE1">
            <w:pPr>
              <w:ind w:left="-112"/>
            </w:pPr>
            <w:r>
              <w:t>Date commenced:</w:t>
            </w:r>
          </w:p>
        </w:tc>
        <w:permStart w:id="1581343689" w:edGrp="everyone"/>
        <w:tc>
          <w:tcPr>
            <w:tcW w:w="5954" w:type="dxa"/>
            <w:gridSpan w:val="3"/>
            <w:vAlign w:val="center"/>
          </w:tcPr>
          <w:p w14:paraId="45101EFB" w14:textId="5E10AEE1" w:rsidR="003B5FE1" w:rsidRDefault="003B5FE1" w:rsidP="003B5FE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81343689"/>
          </w:p>
        </w:tc>
      </w:tr>
      <w:bookmarkEnd w:id="0"/>
    </w:tbl>
    <w:p w14:paraId="78C363B1" w14:textId="77777777" w:rsidR="009E4EB7" w:rsidRDefault="009E4EB7" w:rsidP="009E4EB7"/>
    <w:p w14:paraId="705EDD9D" w14:textId="076F00A1" w:rsidR="009E4EB7" w:rsidRDefault="009E4EB7" w:rsidP="009E4EB7">
      <w:pPr>
        <w:rPr>
          <w:b/>
          <w:bCs/>
        </w:rPr>
      </w:pPr>
      <w:r>
        <w:rPr>
          <w:b/>
          <w:bCs/>
        </w:rPr>
        <w:t>Details of Charges</w:t>
      </w:r>
    </w:p>
    <w:p w14:paraId="39E2E732" w14:textId="77777777" w:rsidR="009E4EB7" w:rsidRDefault="009E4EB7" w:rsidP="009E4EB7">
      <w:pPr>
        <w:rPr>
          <w:b/>
          <w:bCs/>
        </w:rPr>
      </w:pPr>
      <w:permStart w:id="1395731667" w:edGrp="everyon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2"/>
        <w:gridCol w:w="832"/>
        <w:gridCol w:w="866"/>
        <w:gridCol w:w="1258"/>
        <w:gridCol w:w="2664"/>
        <w:gridCol w:w="966"/>
        <w:gridCol w:w="881"/>
      </w:tblGrid>
      <w:tr w:rsidR="00546DA8" w:rsidRPr="009E4EB7" w14:paraId="745C7C7C" w14:textId="77777777" w:rsidTr="00546DA8">
        <w:trPr>
          <w:tblHeader/>
        </w:trPr>
        <w:tc>
          <w:tcPr>
            <w:tcW w:w="501" w:type="pct"/>
            <w:shd w:val="clear" w:color="auto" w:fill="F2F2F2" w:themeFill="background1" w:themeFillShade="F2"/>
          </w:tcPr>
          <w:p w14:paraId="03F1193A" w14:textId="2984D436" w:rsidR="00546DA8" w:rsidRPr="00546DA8" w:rsidRDefault="00546DA8" w:rsidP="009E4EB7">
            <w:pPr>
              <w:spacing w:line="240" w:lineRule="auto"/>
              <w:rPr>
                <w:rFonts w:eastAsia="Times New Roman"/>
                <w:b/>
                <w:color w:val="auto"/>
                <w:sz w:val="16"/>
                <w:szCs w:val="16"/>
                <w14:ligatures w14:val="none"/>
              </w:rPr>
            </w:pPr>
            <w:bookmarkStart w:id="2" w:name="_Hlk184729295"/>
            <w:r w:rsidRPr="00546DA8">
              <w:rPr>
                <w:rFonts w:eastAsia="Times New Roman"/>
                <w:b/>
                <w:color w:val="auto"/>
                <w:sz w:val="16"/>
                <w:szCs w:val="16"/>
                <w14:ligatures w14:val="none"/>
              </w:rPr>
              <w:t xml:space="preserve">BCS </w:t>
            </w:r>
            <w:r>
              <w:rPr>
                <w:rFonts w:eastAsia="Times New Roman"/>
                <w:b/>
                <w:color w:val="auto"/>
                <w:sz w:val="16"/>
                <w:szCs w:val="16"/>
                <w14:ligatures w14:val="none"/>
              </w:rPr>
              <w:t xml:space="preserve">/ </w:t>
            </w:r>
            <w:r w:rsidRPr="00546DA8">
              <w:rPr>
                <w:rFonts w:eastAsia="Times New Roman"/>
                <w:b/>
                <w:color w:val="auto"/>
                <w:sz w:val="16"/>
                <w:szCs w:val="16"/>
                <w14:ligatures w14:val="none"/>
              </w:rPr>
              <w:t>File No.</w:t>
            </w:r>
          </w:p>
        </w:tc>
        <w:tc>
          <w:tcPr>
            <w:tcW w:w="501" w:type="pct"/>
            <w:shd w:val="clear" w:color="auto" w:fill="F2F2F2" w:themeFill="background1" w:themeFillShade="F2"/>
            <w:vAlign w:val="center"/>
          </w:tcPr>
          <w:p w14:paraId="3629273F" w14:textId="233A057C" w:rsidR="00546DA8" w:rsidRPr="009E4EB7" w:rsidRDefault="00546DA8" w:rsidP="009E4EB7">
            <w:pPr>
              <w:spacing w:line="240" w:lineRule="auto"/>
              <w:rPr>
                <w:rFonts w:eastAsia="Times New Roman"/>
                <w:b/>
                <w:color w:val="auto"/>
                <w:sz w:val="16"/>
                <w:szCs w:val="16"/>
                <w14:ligatures w14:val="none"/>
              </w:rPr>
            </w:pPr>
            <w:r w:rsidRPr="009E4EB7">
              <w:rPr>
                <w:rFonts w:eastAsia="Times New Roman"/>
                <w:b/>
                <w:color w:val="auto"/>
                <w:sz w:val="16"/>
                <w:szCs w:val="16"/>
                <w14:ligatures w14:val="none"/>
              </w:rPr>
              <w:t>Chg No.</w:t>
            </w:r>
          </w:p>
        </w:tc>
        <w:tc>
          <w:tcPr>
            <w:tcW w:w="522" w:type="pct"/>
            <w:shd w:val="clear" w:color="auto" w:fill="F2F2F2" w:themeFill="background1" w:themeFillShade="F2"/>
            <w:vAlign w:val="center"/>
          </w:tcPr>
          <w:p w14:paraId="63D36B50" w14:textId="77777777" w:rsidR="00546DA8" w:rsidRPr="009E4EB7" w:rsidRDefault="00546DA8" w:rsidP="009E4EB7">
            <w:pPr>
              <w:spacing w:line="240" w:lineRule="auto"/>
              <w:rPr>
                <w:rFonts w:eastAsia="Times New Roman"/>
                <w:b/>
                <w:color w:val="auto"/>
                <w:sz w:val="16"/>
                <w:szCs w:val="16"/>
                <w14:ligatures w14:val="none"/>
              </w:rPr>
            </w:pPr>
            <w:r w:rsidRPr="009E4EB7">
              <w:rPr>
                <w:rFonts w:eastAsia="Times New Roman"/>
                <w:b/>
                <w:color w:val="auto"/>
                <w:sz w:val="16"/>
                <w:szCs w:val="16"/>
                <w14:ligatures w14:val="none"/>
              </w:rPr>
              <w:t>Section</w:t>
            </w:r>
          </w:p>
        </w:tc>
        <w:tc>
          <w:tcPr>
            <w:tcW w:w="758" w:type="pct"/>
            <w:shd w:val="clear" w:color="auto" w:fill="F2F2F2" w:themeFill="background1" w:themeFillShade="F2"/>
            <w:vAlign w:val="center"/>
          </w:tcPr>
          <w:p w14:paraId="40C8BB39" w14:textId="307FCABA" w:rsidR="00546DA8" w:rsidRPr="009E4EB7" w:rsidRDefault="00546DA8" w:rsidP="009E4EB7">
            <w:pPr>
              <w:spacing w:line="240" w:lineRule="auto"/>
              <w:rPr>
                <w:rFonts w:eastAsia="Times New Roman"/>
                <w:b/>
                <w:color w:val="auto"/>
                <w:sz w:val="16"/>
                <w:szCs w:val="16"/>
                <w14:ligatures w14:val="none"/>
              </w:rPr>
            </w:pPr>
            <w:r w:rsidRPr="009E4EB7">
              <w:rPr>
                <w:rFonts w:eastAsia="Times New Roman"/>
                <w:b/>
                <w:color w:val="auto"/>
                <w:sz w:val="16"/>
                <w:szCs w:val="16"/>
                <w14:ligatures w14:val="none"/>
              </w:rPr>
              <w:t>Legislation</w:t>
            </w:r>
          </w:p>
        </w:tc>
        <w:tc>
          <w:tcPr>
            <w:tcW w:w="1605" w:type="pct"/>
            <w:shd w:val="clear" w:color="auto" w:fill="F2F2F2" w:themeFill="background1" w:themeFillShade="F2"/>
            <w:vAlign w:val="center"/>
          </w:tcPr>
          <w:p w14:paraId="6FC34768" w14:textId="77777777" w:rsidR="00546DA8" w:rsidRPr="009E4EB7" w:rsidRDefault="00546DA8" w:rsidP="009E4EB7">
            <w:pPr>
              <w:spacing w:line="240" w:lineRule="auto"/>
              <w:rPr>
                <w:rFonts w:eastAsia="Times New Roman"/>
                <w:b/>
                <w:color w:val="auto"/>
                <w:sz w:val="16"/>
                <w:szCs w:val="16"/>
                <w14:ligatures w14:val="none"/>
              </w:rPr>
            </w:pPr>
            <w:r w:rsidRPr="009E4EB7">
              <w:rPr>
                <w:rFonts w:eastAsia="Times New Roman"/>
                <w:b/>
                <w:color w:val="auto"/>
                <w:sz w:val="16"/>
                <w:szCs w:val="16"/>
                <w14:ligatures w14:val="none"/>
              </w:rPr>
              <w:t>Offence</w:t>
            </w:r>
          </w:p>
        </w:tc>
        <w:tc>
          <w:tcPr>
            <w:tcW w:w="582" w:type="pct"/>
            <w:shd w:val="clear" w:color="auto" w:fill="F2F2F2" w:themeFill="background1" w:themeFillShade="F2"/>
            <w:vAlign w:val="center"/>
          </w:tcPr>
          <w:p w14:paraId="3197487C" w14:textId="77777777" w:rsidR="00546DA8" w:rsidRPr="009E4EB7" w:rsidRDefault="00546DA8" w:rsidP="009E4EB7">
            <w:pPr>
              <w:spacing w:line="240" w:lineRule="auto"/>
              <w:rPr>
                <w:rFonts w:eastAsia="Times New Roman"/>
                <w:b/>
                <w:color w:val="auto"/>
                <w:sz w:val="16"/>
                <w:szCs w:val="16"/>
                <w14:ligatures w14:val="none"/>
              </w:rPr>
            </w:pPr>
            <w:r w:rsidRPr="009E4EB7">
              <w:rPr>
                <w:rFonts w:eastAsia="Times New Roman"/>
                <w:b/>
                <w:color w:val="auto"/>
                <w:sz w:val="16"/>
                <w:szCs w:val="16"/>
                <w14:ligatures w14:val="none"/>
              </w:rPr>
              <w:t>Date of Offence</w:t>
            </w:r>
          </w:p>
        </w:tc>
        <w:tc>
          <w:tcPr>
            <w:tcW w:w="531" w:type="pct"/>
            <w:shd w:val="clear" w:color="auto" w:fill="F2F2F2" w:themeFill="background1" w:themeFillShade="F2"/>
            <w:vAlign w:val="center"/>
          </w:tcPr>
          <w:p w14:paraId="13C47F83" w14:textId="77777777" w:rsidR="00546DA8" w:rsidRPr="009E4EB7" w:rsidRDefault="00546DA8" w:rsidP="009E4EB7">
            <w:pPr>
              <w:spacing w:line="240" w:lineRule="auto"/>
              <w:rPr>
                <w:rFonts w:eastAsia="Times New Roman"/>
                <w:b/>
                <w:color w:val="auto"/>
                <w:sz w:val="16"/>
                <w:szCs w:val="16"/>
                <w14:ligatures w14:val="none"/>
              </w:rPr>
            </w:pPr>
            <w:r w:rsidRPr="009E4EB7">
              <w:rPr>
                <w:rFonts w:eastAsia="Times New Roman"/>
                <w:b/>
                <w:color w:val="auto"/>
                <w:sz w:val="16"/>
                <w:szCs w:val="16"/>
                <w14:ligatures w14:val="none"/>
              </w:rPr>
              <w:t>Place of Offence</w:t>
            </w:r>
            <w:bookmarkStart w:id="3" w:name="Offences"/>
            <w:bookmarkEnd w:id="3"/>
          </w:p>
        </w:tc>
      </w:tr>
      <w:tr w:rsidR="00546DA8" w:rsidRPr="009E4EB7" w14:paraId="63742945" w14:textId="77777777" w:rsidTr="00546DA8">
        <w:tc>
          <w:tcPr>
            <w:tcW w:w="501" w:type="pct"/>
          </w:tcPr>
          <w:p w14:paraId="5DD9DD85" w14:textId="77777777" w:rsidR="00546DA8" w:rsidRPr="009E4EB7" w:rsidRDefault="00546DA8" w:rsidP="009E4EB7">
            <w:pPr>
              <w:spacing w:line="240" w:lineRule="auto"/>
              <w:rPr>
                <w:rFonts w:eastAsia="Times New Roman"/>
                <w:color w:val="auto"/>
                <w:sz w:val="16"/>
                <w:szCs w:val="16"/>
                <w14:ligatures w14:val="none"/>
              </w:rPr>
            </w:pPr>
          </w:p>
        </w:tc>
        <w:tc>
          <w:tcPr>
            <w:tcW w:w="501" w:type="pct"/>
          </w:tcPr>
          <w:p w14:paraId="4AFCC6D8" w14:textId="53617BDE" w:rsidR="00546DA8" w:rsidRPr="009E4EB7" w:rsidRDefault="00546DA8" w:rsidP="009E4EB7">
            <w:pPr>
              <w:spacing w:line="240" w:lineRule="auto"/>
              <w:rPr>
                <w:rFonts w:eastAsia="Times New Roman"/>
                <w:color w:val="auto"/>
                <w:sz w:val="16"/>
                <w:szCs w:val="16"/>
                <w14:ligatures w14:val="none"/>
              </w:rPr>
            </w:pPr>
          </w:p>
        </w:tc>
        <w:tc>
          <w:tcPr>
            <w:tcW w:w="522" w:type="pct"/>
          </w:tcPr>
          <w:p w14:paraId="5E6537C4" w14:textId="77777777" w:rsidR="00546DA8" w:rsidRPr="009E4EB7" w:rsidRDefault="00546DA8" w:rsidP="009E4EB7">
            <w:pPr>
              <w:spacing w:line="240" w:lineRule="auto"/>
              <w:rPr>
                <w:rFonts w:eastAsia="Times New Roman"/>
                <w:color w:val="auto"/>
                <w:sz w:val="16"/>
                <w:szCs w:val="16"/>
                <w14:ligatures w14:val="none"/>
              </w:rPr>
            </w:pPr>
          </w:p>
        </w:tc>
        <w:tc>
          <w:tcPr>
            <w:tcW w:w="758" w:type="pct"/>
          </w:tcPr>
          <w:p w14:paraId="6C19383C" w14:textId="77777777" w:rsidR="00546DA8" w:rsidRPr="009E4EB7" w:rsidRDefault="00546DA8" w:rsidP="009E4EB7">
            <w:pPr>
              <w:spacing w:line="240" w:lineRule="auto"/>
              <w:rPr>
                <w:rFonts w:eastAsia="Times New Roman"/>
                <w:color w:val="auto"/>
                <w:sz w:val="16"/>
                <w:szCs w:val="16"/>
                <w14:ligatures w14:val="none"/>
              </w:rPr>
            </w:pPr>
          </w:p>
        </w:tc>
        <w:tc>
          <w:tcPr>
            <w:tcW w:w="1605" w:type="pct"/>
          </w:tcPr>
          <w:p w14:paraId="1E8F546E" w14:textId="77777777" w:rsidR="00546DA8" w:rsidRPr="009E4EB7" w:rsidRDefault="00546DA8" w:rsidP="009E4EB7">
            <w:pPr>
              <w:spacing w:line="240" w:lineRule="auto"/>
              <w:rPr>
                <w:rFonts w:eastAsia="Times New Roman"/>
                <w:color w:val="auto"/>
                <w:sz w:val="16"/>
                <w:szCs w:val="16"/>
                <w14:ligatures w14:val="none"/>
              </w:rPr>
            </w:pPr>
          </w:p>
        </w:tc>
        <w:tc>
          <w:tcPr>
            <w:tcW w:w="582" w:type="pct"/>
          </w:tcPr>
          <w:p w14:paraId="7BA6B289" w14:textId="77777777" w:rsidR="00546DA8" w:rsidRPr="009E4EB7" w:rsidRDefault="00546DA8" w:rsidP="009E4EB7">
            <w:pPr>
              <w:spacing w:line="240" w:lineRule="auto"/>
              <w:rPr>
                <w:rFonts w:eastAsia="Times New Roman"/>
                <w:color w:val="auto"/>
                <w:sz w:val="16"/>
                <w:szCs w:val="16"/>
                <w14:ligatures w14:val="none"/>
              </w:rPr>
            </w:pPr>
          </w:p>
        </w:tc>
        <w:tc>
          <w:tcPr>
            <w:tcW w:w="531" w:type="pct"/>
          </w:tcPr>
          <w:p w14:paraId="451C22E9" w14:textId="77777777" w:rsidR="00546DA8" w:rsidRPr="009E4EB7" w:rsidRDefault="00546DA8" w:rsidP="009E4EB7">
            <w:pPr>
              <w:spacing w:line="240" w:lineRule="auto"/>
              <w:rPr>
                <w:rFonts w:eastAsia="Times New Roman"/>
                <w:color w:val="auto"/>
                <w:sz w:val="16"/>
                <w:szCs w:val="16"/>
                <w14:ligatures w14:val="none"/>
              </w:rPr>
            </w:pPr>
          </w:p>
        </w:tc>
      </w:tr>
      <w:tr w:rsidR="00546DA8" w:rsidRPr="009E4EB7" w14:paraId="79AB12ED" w14:textId="77777777" w:rsidTr="00546DA8">
        <w:tc>
          <w:tcPr>
            <w:tcW w:w="501" w:type="pct"/>
          </w:tcPr>
          <w:p w14:paraId="42ABB19F" w14:textId="77777777" w:rsidR="00546DA8" w:rsidRPr="009E4EB7" w:rsidRDefault="00546DA8" w:rsidP="009E4EB7">
            <w:pPr>
              <w:spacing w:line="240" w:lineRule="auto"/>
              <w:rPr>
                <w:rFonts w:eastAsia="Times New Roman"/>
                <w:color w:val="auto"/>
                <w:sz w:val="16"/>
                <w:szCs w:val="16"/>
                <w14:ligatures w14:val="none"/>
              </w:rPr>
            </w:pPr>
          </w:p>
        </w:tc>
        <w:tc>
          <w:tcPr>
            <w:tcW w:w="501" w:type="pct"/>
          </w:tcPr>
          <w:p w14:paraId="2E921FA7" w14:textId="0A142A69" w:rsidR="00546DA8" w:rsidRPr="009E4EB7" w:rsidRDefault="00546DA8" w:rsidP="009E4EB7">
            <w:pPr>
              <w:spacing w:line="240" w:lineRule="auto"/>
              <w:rPr>
                <w:rFonts w:eastAsia="Times New Roman"/>
                <w:color w:val="auto"/>
                <w:sz w:val="16"/>
                <w:szCs w:val="16"/>
                <w14:ligatures w14:val="none"/>
              </w:rPr>
            </w:pPr>
          </w:p>
        </w:tc>
        <w:tc>
          <w:tcPr>
            <w:tcW w:w="522" w:type="pct"/>
          </w:tcPr>
          <w:p w14:paraId="36D50E3A" w14:textId="77777777" w:rsidR="00546DA8" w:rsidRPr="009E4EB7" w:rsidRDefault="00546DA8" w:rsidP="009E4EB7">
            <w:pPr>
              <w:spacing w:line="240" w:lineRule="auto"/>
              <w:rPr>
                <w:rFonts w:eastAsia="Times New Roman"/>
                <w:color w:val="auto"/>
                <w:sz w:val="16"/>
                <w:szCs w:val="16"/>
                <w14:ligatures w14:val="none"/>
              </w:rPr>
            </w:pPr>
          </w:p>
        </w:tc>
        <w:tc>
          <w:tcPr>
            <w:tcW w:w="758" w:type="pct"/>
          </w:tcPr>
          <w:p w14:paraId="268FA8A1" w14:textId="77777777" w:rsidR="00546DA8" w:rsidRPr="009E4EB7" w:rsidRDefault="00546DA8" w:rsidP="009E4EB7">
            <w:pPr>
              <w:spacing w:line="240" w:lineRule="auto"/>
              <w:rPr>
                <w:rFonts w:eastAsia="Times New Roman"/>
                <w:color w:val="auto"/>
                <w:sz w:val="16"/>
                <w:szCs w:val="16"/>
                <w14:ligatures w14:val="none"/>
              </w:rPr>
            </w:pPr>
          </w:p>
        </w:tc>
        <w:tc>
          <w:tcPr>
            <w:tcW w:w="1605" w:type="pct"/>
          </w:tcPr>
          <w:p w14:paraId="7044EEFE" w14:textId="77777777" w:rsidR="00546DA8" w:rsidRPr="009E4EB7" w:rsidRDefault="00546DA8" w:rsidP="009E4EB7">
            <w:pPr>
              <w:spacing w:line="240" w:lineRule="auto"/>
              <w:rPr>
                <w:rFonts w:eastAsia="Times New Roman"/>
                <w:color w:val="auto"/>
                <w:sz w:val="16"/>
                <w:szCs w:val="16"/>
                <w14:ligatures w14:val="none"/>
              </w:rPr>
            </w:pPr>
          </w:p>
        </w:tc>
        <w:tc>
          <w:tcPr>
            <w:tcW w:w="582" w:type="pct"/>
          </w:tcPr>
          <w:p w14:paraId="1F91838E" w14:textId="77777777" w:rsidR="00546DA8" w:rsidRPr="009E4EB7" w:rsidRDefault="00546DA8" w:rsidP="009E4EB7">
            <w:pPr>
              <w:spacing w:line="240" w:lineRule="auto"/>
              <w:rPr>
                <w:rFonts w:eastAsia="Times New Roman"/>
                <w:color w:val="auto"/>
                <w:sz w:val="16"/>
                <w:szCs w:val="16"/>
                <w14:ligatures w14:val="none"/>
              </w:rPr>
            </w:pPr>
          </w:p>
        </w:tc>
        <w:tc>
          <w:tcPr>
            <w:tcW w:w="531" w:type="pct"/>
          </w:tcPr>
          <w:p w14:paraId="2C70AD0A" w14:textId="77777777" w:rsidR="00546DA8" w:rsidRPr="009E4EB7" w:rsidRDefault="00546DA8" w:rsidP="009E4EB7">
            <w:pPr>
              <w:spacing w:line="240" w:lineRule="auto"/>
              <w:rPr>
                <w:rFonts w:eastAsia="Times New Roman"/>
                <w:color w:val="auto"/>
                <w:sz w:val="16"/>
                <w:szCs w:val="16"/>
                <w14:ligatures w14:val="none"/>
              </w:rPr>
            </w:pPr>
          </w:p>
        </w:tc>
      </w:tr>
      <w:tr w:rsidR="00546DA8" w:rsidRPr="009E4EB7" w14:paraId="541422F5" w14:textId="77777777" w:rsidTr="00546DA8">
        <w:tc>
          <w:tcPr>
            <w:tcW w:w="501" w:type="pct"/>
          </w:tcPr>
          <w:p w14:paraId="116665B8" w14:textId="77777777" w:rsidR="00546DA8" w:rsidRPr="009E4EB7" w:rsidRDefault="00546DA8" w:rsidP="009E4EB7">
            <w:pPr>
              <w:spacing w:line="240" w:lineRule="auto"/>
              <w:rPr>
                <w:rFonts w:eastAsia="Times New Roman"/>
                <w:color w:val="auto"/>
                <w:sz w:val="16"/>
                <w:szCs w:val="16"/>
                <w14:ligatures w14:val="none"/>
              </w:rPr>
            </w:pPr>
          </w:p>
        </w:tc>
        <w:tc>
          <w:tcPr>
            <w:tcW w:w="501" w:type="pct"/>
          </w:tcPr>
          <w:p w14:paraId="1EAD8A9D" w14:textId="4FC9F26F" w:rsidR="00546DA8" w:rsidRPr="009E4EB7" w:rsidRDefault="00546DA8" w:rsidP="009E4EB7">
            <w:pPr>
              <w:spacing w:line="240" w:lineRule="auto"/>
              <w:rPr>
                <w:rFonts w:eastAsia="Times New Roman"/>
                <w:color w:val="auto"/>
                <w:sz w:val="16"/>
                <w:szCs w:val="16"/>
                <w14:ligatures w14:val="none"/>
              </w:rPr>
            </w:pPr>
          </w:p>
        </w:tc>
        <w:tc>
          <w:tcPr>
            <w:tcW w:w="522" w:type="pct"/>
          </w:tcPr>
          <w:p w14:paraId="02AB71CB" w14:textId="77777777" w:rsidR="00546DA8" w:rsidRPr="009E4EB7" w:rsidRDefault="00546DA8" w:rsidP="009E4EB7">
            <w:pPr>
              <w:spacing w:line="240" w:lineRule="auto"/>
              <w:rPr>
                <w:rFonts w:eastAsia="Times New Roman"/>
                <w:color w:val="auto"/>
                <w:sz w:val="16"/>
                <w:szCs w:val="16"/>
                <w14:ligatures w14:val="none"/>
              </w:rPr>
            </w:pPr>
          </w:p>
        </w:tc>
        <w:tc>
          <w:tcPr>
            <w:tcW w:w="758" w:type="pct"/>
          </w:tcPr>
          <w:p w14:paraId="06393A89" w14:textId="77777777" w:rsidR="00546DA8" w:rsidRPr="009E4EB7" w:rsidRDefault="00546DA8" w:rsidP="009E4EB7">
            <w:pPr>
              <w:spacing w:line="240" w:lineRule="auto"/>
              <w:rPr>
                <w:rFonts w:eastAsia="Times New Roman"/>
                <w:color w:val="auto"/>
                <w:sz w:val="16"/>
                <w:szCs w:val="16"/>
                <w14:ligatures w14:val="none"/>
              </w:rPr>
            </w:pPr>
          </w:p>
        </w:tc>
        <w:tc>
          <w:tcPr>
            <w:tcW w:w="1605" w:type="pct"/>
          </w:tcPr>
          <w:p w14:paraId="5C875FAE" w14:textId="77777777" w:rsidR="00546DA8" w:rsidRPr="009E4EB7" w:rsidRDefault="00546DA8" w:rsidP="009E4EB7">
            <w:pPr>
              <w:spacing w:line="240" w:lineRule="auto"/>
              <w:rPr>
                <w:rFonts w:eastAsia="Times New Roman"/>
                <w:color w:val="auto"/>
                <w:sz w:val="16"/>
                <w:szCs w:val="16"/>
                <w14:ligatures w14:val="none"/>
              </w:rPr>
            </w:pPr>
          </w:p>
        </w:tc>
        <w:tc>
          <w:tcPr>
            <w:tcW w:w="582" w:type="pct"/>
          </w:tcPr>
          <w:p w14:paraId="506E72BD" w14:textId="77777777" w:rsidR="00546DA8" w:rsidRPr="009E4EB7" w:rsidRDefault="00546DA8" w:rsidP="009E4EB7">
            <w:pPr>
              <w:spacing w:line="240" w:lineRule="auto"/>
              <w:rPr>
                <w:rFonts w:eastAsia="Times New Roman"/>
                <w:color w:val="auto"/>
                <w:sz w:val="16"/>
                <w:szCs w:val="16"/>
                <w14:ligatures w14:val="none"/>
              </w:rPr>
            </w:pPr>
          </w:p>
        </w:tc>
        <w:tc>
          <w:tcPr>
            <w:tcW w:w="531" w:type="pct"/>
          </w:tcPr>
          <w:p w14:paraId="383493BA" w14:textId="77777777" w:rsidR="00546DA8" w:rsidRPr="009E4EB7" w:rsidRDefault="00546DA8" w:rsidP="009E4EB7">
            <w:pPr>
              <w:spacing w:line="240" w:lineRule="auto"/>
              <w:rPr>
                <w:rFonts w:eastAsia="Times New Roman"/>
                <w:color w:val="auto"/>
                <w:sz w:val="16"/>
                <w:szCs w:val="16"/>
                <w14:ligatures w14:val="none"/>
              </w:rPr>
            </w:pPr>
          </w:p>
        </w:tc>
      </w:tr>
      <w:bookmarkEnd w:id="2"/>
    </w:tbl>
    <w:p w14:paraId="4395B8AE" w14:textId="77777777" w:rsidR="009E4EB7" w:rsidRDefault="009E4EB7" w:rsidP="009E4EB7">
      <w:pPr>
        <w:rPr>
          <w:b/>
          <w:bCs/>
        </w:rPr>
      </w:pPr>
    </w:p>
    <w:permEnd w:id="1395731667"/>
    <w:p w14:paraId="485ED340" w14:textId="77777777" w:rsidR="0092242D" w:rsidRPr="009E4EB7" w:rsidRDefault="0092242D" w:rsidP="009E4EB7">
      <w:pPr>
        <w:rPr>
          <w:b/>
          <w:bCs/>
        </w:rPr>
      </w:pPr>
    </w:p>
    <w:permStart w:id="2066307277" w:edGrp="everyone"/>
    <w:p w14:paraId="626FCA80" w14:textId="7C5BD263" w:rsidR="009E4EB7" w:rsidRDefault="0092242D" w:rsidP="009E4EB7">
      <w:pPr>
        <w:spacing w:line="276" w:lineRule="auto"/>
        <w:ind w:left="720" w:hanging="720"/>
      </w:pPr>
      <w:sdt>
        <w:sdtPr>
          <w:id w:val="69943914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066307277"/>
      <w:r w:rsidR="009E4EB7">
        <w:tab/>
        <w:t>The written advice of the Director of Public Prosecutions about the above charge(s) against the abovenamed defendant was not obtained by the Crime and Corruption Commission before the prosecution was commenced;</w:t>
      </w:r>
    </w:p>
    <w:p w14:paraId="2D0FE95E" w14:textId="77777777" w:rsidR="009E4EB7" w:rsidRDefault="009E4EB7" w:rsidP="009E4EB7">
      <w:pPr>
        <w:spacing w:line="276" w:lineRule="auto"/>
      </w:pPr>
    </w:p>
    <w:permStart w:id="609036504" w:edGrp="everyone"/>
    <w:p w14:paraId="75B8853C" w14:textId="5135C666" w:rsidR="009E4EB7" w:rsidRDefault="0092242D" w:rsidP="009E4EB7">
      <w:pPr>
        <w:spacing w:line="276" w:lineRule="auto"/>
        <w:ind w:left="720" w:hanging="720"/>
      </w:pPr>
      <w:sdt>
        <w:sdtPr>
          <w:id w:val="382527214"/>
          <w14:checkbox>
            <w14:checked w14:val="0"/>
            <w14:checkedState w14:val="2612" w14:font="MS Gothic"/>
            <w14:uncheckedState w14:val="2610" w14:font="MS Gothic"/>
          </w14:checkbox>
        </w:sdtPr>
        <w:sdtEndPr/>
        <w:sdtContent>
          <w:r w:rsidR="00611F6C">
            <w:rPr>
              <w:rFonts w:ascii="MS Gothic" w:eastAsia="MS Gothic" w:hAnsi="MS Gothic" w:hint="eastAsia"/>
            </w:rPr>
            <w:t>☐</w:t>
          </w:r>
        </w:sdtContent>
      </w:sdt>
      <w:permEnd w:id="609036504"/>
      <w:r w:rsidR="009E4EB7">
        <w:tab/>
      </w:r>
      <w:r w:rsidR="0040177B">
        <w:t>The</w:t>
      </w:r>
      <w:r w:rsidR="003B5FE1">
        <w:t xml:space="preserve"> prosecuting authority</w:t>
      </w:r>
      <w:r w:rsidR="0040177B">
        <w:t xml:space="preserve"> </w:t>
      </w:r>
      <w:r w:rsidR="000D305D">
        <w:t>wa</w:t>
      </w:r>
      <w:r w:rsidR="0040177B">
        <w:t>s</w:t>
      </w:r>
      <w:r w:rsidR="009E4EB7">
        <w:t xml:space="preserve"> of the opinion that exceptional circumstances appl</w:t>
      </w:r>
      <w:r w:rsidR="000D305D">
        <w:t>ied</w:t>
      </w:r>
      <w:r w:rsidR="009E4EB7">
        <w:t>;</w:t>
      </w:r>
    </w:p>
    <w:p w14:paraId="310EE261" w14:textId="77777777" w:rsidR="009E4EB7" w:rsidRDefault="009E4EB7" w:rsidP="009E4EB7">
      <w:pPr>
        <w:spacing w:line="276" w:lineRule="auto"/>
        <w:ind w:left="720" w:hanging="720"/>
      </w:pPr>
    </w:p>
    <w:permStart w:id="157555423" w:edGrp="everyone"/>
    <w:p w14:paraId="42DC4ED9" w14:textId="5C5DF07B" w:rsidR="009E4EB7" w:rsidRDefault="0092242D" w:rsidP="009E4EB7">
      <w:pPr>
        <w:spacing w:line="276" w:lineRule="auto"/>
        <w:ind w:left="720" w:hanging="720"/>
      </w:pPr>
      <w:sdt>
        <w:sdtPr>
          <w:id w:val="177258565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57555423"/>
      <w:r w:rsidR="009E4EB7">
        <w:tab/>
      </w:r>
      <w:r w:rsidR="0040177B">
        <w:t xml:space="preserve">The </w:t>
      </w:r>
      <w:r w:rsidR="003B5FE1">
        <w:t>prosecuting entity</w:t>
      </w:r>
      <w:r w:rsidR="0040177B">
        <w:t xml:space="preserve"> </w:t>
      </w:r>
      <w:r w:rsidR="000D305D">
        <w:t>will</w:t>
      </w:r>
      <w:r w:rsidR="009E4EB7">
        <w:t xml:space="preserve"> inform the abovenamed defendant when the written advice is received by the Crime and Corruption Commission;</w:t>
      </w:r>
    </w:p>
    <w:p w14:paraId="1AD77C9C" w14:textId="77777777" w:rsidR="009E4EB7" w:rsidRDefault="009E4EB7" w:rsidP="009E4EB7">
      <w:pPr>
        <w:spacing w:line="276" w:lineRule="auto"/>
        <w:ind w:left="720" w:hanging="720"/>
      </w:pPr>
    </w:p>
    <w:permStart w:id="1747542605" w:edGrp="everyone"/>
    <w:p w14:paraId="6D8B9589" w14:textId="12A5161D" w:rsidR="009E4EB7" w:rsidRPr="0007542B" w:rsidRDefault="0092242D" w:rsidP="009E4EB7">
      <w:pPr>
        <w:spacing w:line="276" w:lineRule="auto"/>
        <w:ind w:left="720" w:hanging="720"/>
      </w:pPr>
      <w:sdt>
        <w:sdtPr>
          <w:id w:val="-1964952939"/>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747542605"/>
      <w:r w:rsidR="009E4EB7">
        <w:tab/>
        <w:t>The written advice of the Director of Public Prosecutions will be subject to legal professional privilege and will not be given to the abovenamed defendant.</w:t>
      </w:r>
    </w:p>
    <w:p w14:paraId="26B63BAA" w14:textId="15B78819" w:rsidR="009E4EB7" w:rsidRPr="008751E1" w:rsidRDefault="009E4EB7" w:rsidP="009E4EB7">
      <w:pPr>
        <w:rPr>
          <w:rFonts w:ascii="Calibri" w:eastAsia="Calibri" w:hAnsi="Calibri" w:cs="Calibri"/>
        </w:rPr>
      </w:pPr>
    </w:p>
    <w:p w14:paraId="381BA141" w14:textId="7F5D12DC" w:rsidR="009E4EB7" w:rsidRPr="008751E1" w:rsidRDefault="009E4EB7" w:rsidP="009E4EB7">
      <w:pPr>
        <w:rPr>
          <w:rFonts w:ascii="Calibri" w:eastAsia="Calibri" w:hAnsi="Calibri" w:cs="Calibri"/>
        </w:rPr>
      </w:pPr>
      <w:r>
        <w:t xml:space="preserve">Signature of </w:t>
      </w:r>
      <w:r w:rsidR="00C418D6">
        <w:t>person giving notice</w:t>
      </w:r>
      <w:r>
        <w:t>:</w:t>
      </w:r>
      <w:r w:rsidRPr="008751E1">
        <w:t xml:space="preserve">   </w:t>
      </w:r>
      <w:permStart w:id="2106082705" w:edGrp="everyone"/>
      <w:r w:rsidRPr="008751E1">
        <w:t xml:space="preserve">  </w:t>
      </w:r>
      <w:r>
        <w:t>……………</w:t>
      </w:r>
      <w:r w:rsidRPr="008751E1">
        <w:t>………</w:t>
      </w:r>
      <w:proofErr w:type="gramStart"/>
      <w:r w:rsidRPr="008751E1">
        <w:t>…..</w:t>
      </w:r>
      <w:proofErr w:type="gramEnd"/>
      <w:r w:rsidRPr="008751E1">
        <w:t xml:space="preserve"> </w:t>
      </w:r>
      <w:permEnd w:id="2106082705"/>
    </w:p>
    <w:p w14:paraId="170612CF" w14:textId="77777777" w:rsidR="009E4EB7" w:rsidRDefault="009E4EB7" w:rsidP="009E4EB7"/>
    <w:p w14:paraId="5F0C3AA8" w14:textId="77777777" w:rsidR="009E4EB7" w:rsidRPr="008751E1" w:rsidRDefault="009E4EB7" w:rsidP="009E4EB7">
      <w:pPr>
        <w:rPr>
          <w:rFonts w:ascii="Calibri" w:eastAsia="Calibri" w:hAnsi="Calibri" w:cs="Calibri"/>
        </w:rPr>
      </w:pPr>
      <w:r w:rsidRPr="008751E1">
        <w:t xml:space="preserve">Date: </w:t>
      </w:r>
      <w:permStart w:id="1760040032" w:edGrp="everyone"/>
      <w:r w:rsidRPr="008751E1">
        <w:t>………</w:t>
      </w:r>
      <w:proofErr w:type="gramStart"/>
      <w:r w:rsidRPr="008751E1">
        <w:t>…..</w:t>
      </w:r>
      <w:proofErr w:type="gramEnd"/>
      <w:r w:rsidRPr="008751E1">
        <w:t xml:space="preserve"> </w:t>
      </w:r>
      <w:permEnd w:id="1760040032"/>
    </w:p>
    <w:p w14:paraId="7333265B" w14:textId="77777777" w:rsidR="009E4EB7" w:rsidRDefault="009E4EB7" w:rsidP="009E4EB7"/>
    <w:p w14:paraId="11749227" w14:textId="6C90CE07" w:rsidR="00023AA1" w:rsidRDefault="009E4EB7" w:rsidP="003D4DEB">
      <w:r w:rsidRPr="008751E1">
        <w:t xml:space="preserve">Place: </w:t>
      </w:r>
      <w:permStart w:id="95636221" w:edGrp="everyone"/>
      <w:r w:rsidRPr="008751E1">
        <w:t xml:space="preserve">………… </w:t>
      </w:r>
      <w:permEnd w:id="95636221"/>
    </w:p>
    <w:p w14:paraId="52E55B98" w14:textId="77777777" w:rsidR="00C96C95" w:rsidRDefault="00C96C95" w:rsidP="003D4DEB"/>
    <w:p w14:paraId="643920C0" w14:textId="20CDD635" w:rsidR="00C96C95" w:rsidRDefault="00C96C95" w:rsidP="00C96C95">
      <w:r>
        <w:t>Address for service of prosecuting entity:</w:t>
      </w:r>
    </w:p>
    <w:permStart w:id="675369239" w:edGrp="everyone"/>
    <w:p w14:paraId="698D3C33" w14:textId="77777777" w:rsidR="00C96C95" w:rsidRPr="00C96C95" w:rsidRDefault="00C96C95" w:rsidP="00C96C95">
      <w:pPr>
        <w:rPr>
          <w:rFonts w:ascii="Calibri" w:eastAsia="Calibri" w:hAnsi="Calibri" w:cs="Calibri"/>
          <w14:ligatures w14:val="none"/>
        </w:rPr>
      </w:pPr>
      <w:r w:rsidRPr="00C96C95">
        <w:fldChar w:fldCharType="begin">
          <w:ffData>
            <w:name w:val="Text1"/>
            <w:enabled/>
            <w:calcOnExit w:val="0"/>
            <w:textInput/>
          </w:ffData>
        </w:fldChar>
      </w:r>
      <w:r w:rsidRPr="00C96C95">
        <w:instrText xml:space="preserve"> FORMTEXT </w:instrText>
      </w:r>
      <w:r w:rsidRPr="00C96C95">
        <w:fldChar w:fldCharType="separate"/>
      </w:r>
      <w:r w:rsidRPr="00C96C95">
        <w:rPr>
          <w:noProof/>
        </w:rPr>
        <w:t> </w:t>
      </w:r>
      <w:r w:rsidRPr="00C96C95">
        <w:rPr>
          <w:noProof/>
        </w:rPr>
        <w:t> </w:t>
      </w:r>
      <w:r w:rsidRPr="00C96C95">
        <w:rPr>
          <w:noProof/>
        </w:rPr>
        <w:t> </w:t>
      </w:r>
      <w:r w:rsidRPr="00C96C95">
        <w:rPr>
          <w:noProof/>
        </w:rPr>
        <w:t> </w:t>
      </w:r>
      <w:r w:rsidRPr="00C96C95">
        <w:rPr>
          <w:noProof/>
        </w:rPr>
        <w:t> </w:t>
      </w:r>
      <w:r w:rsidRPr="00C96C95">
        <w:fldChar w:fldCharType="end"/>
      </w:r>
      <w:permEnd w:id="675369239"/>
    </w:p>
    <w:p w14:paraId="6963FA83" w14:textId="77777777" w:rsidR="00C96C95" w:rsidRDefault="00C96C95" w:rsidP="00C96C95"/>
    <w:sectPr w:rsidR="00C96C95" w:rsidSect="00B6362C">
      <w:headerReference w:type="even" r:id="rId6"/>
      <w:headerReference w:type="default" r:id="rId7"/>
      <w:headerReference w:type="first" r:id="rId8"/>
      <w:footerReference w:type="first" r:id="rId9"/>
      <w:pgSz w:w="11904" w:h="16840"/>
      <w:pgMar w:top="993" w:right="1796" w:bottom="1445" w:left="17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7BD3" w14:textId="77777777" w:rsidR="009E4EB7" w:rsidRDefault="009E4EB7" w:rsidP="009E4EB7">
      <w:pPr>
        <w:spacing w:line="240" w:lineRule="auto"/>
      </w:pPr>
      <w:r>
        <w:separator/>
      </w:r>
    </w:p>
  </w:endnote>
  <w:endnote w:type="continuationSeparator" w:id="0">
    <w:p w14:paraId="7AFAC86E" w14:textId="77777777" w:rsidR="009E4EB7" w:rsidRDefault="009E4EB7" w:rsidP="009E4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C895" w14:textId="0254E83C" w:rsidR="00CA1999" w:rsidRDefault="00CA1999" w:rsidP="00CA1999">
    <w:pPr>
      <w:pStyle w:val="Footer"/>
      <w:jc w:val="center"/>
      <w:rPr>
        <w:sz w:val="16"/>
        <w:szCs w:val="16"/>
      </w:rPr>
    </w:pPr>
    <w:r>
      <w:rPr>
        <w:sz w:val="16"/>
        <w:szCs w:val="16"/>
      </w:rPr>
      <w:t xml:space="preserve">Version 1, </w:t>
    </w:r>
    <w:r w:rsidR="009B261E">
      <w:rPr>
        <w:sz w:val="16"/>
        <w:szCs w:val="16"/>
      </w:rPr>
      <w:t>August 2025</w:t>
    </w:r>
  </w:p>
  <w:p w14:paraId="4A4F09F8" w14:textId="0656142A" w:rsidR="00CA1999" w:rsidRPr="00C93395" w:rsidRDefault="00CA1999" w:rsidP="00CA1999">
    <w:pPr>
      <w:pStyle w:val="Footer"/>
      <w:jc w:val="center"/>
      <w:rPr>
        <w:sz w:val="16"/>
        <w:szCs w:val="16"/>
      </w:rPr>
    </w:pPr>
    <w:r>
      <w:rPr>
        <w:sz w:val="16"/>
        <w:szCs w:val="16"/>
      </w:rPr>
      <w:t>Form 2, Crime and Corruption Act 2001</w:t>
    </w:r>
  </w:p>
  <w:p w14:paraId="50618B2D" w14:textId="798391E9" w:rsidR="009E4EB7" w:rsidRPr="009E4EB7" w:rsidRDefault="009E4EB7" w:rsidP="009E4EB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8B8F" w14:textId="77777777" w:rsidR="009E4EB7" w:rsidRDefault="009E4EB7" w:rsidP="009E4EB7">
      <w:pPr>
        <w:spacing w:line="240" w:lineRule="auto"/>
      </w:pPr>
      <w:r>
        <w:separator/>
      </w:r>
    </w:p>
  </w:footnote>
  <w:footnote w:type="continuationSeparator" w:id="0">
    <w:p w14:paraId="38771E23" w14:textId="77777777" w:rsidR="009E4EB7" w:rsidRDefault="009E4EB7" w:rsidP="009E4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981C" w14:textId="77777777" w:rsidR="00546DA8" w:rsidRDefault="00546DA8" w:rsidP="0007542B">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p w14:paraId="7F052AC2" w14:textId="77777777" w:rsidR="00546DA8" w:rsidRDefault="00546DA8" w:rsidP="000754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C527" w14:textId="77777777" w:rsidR="00546DA8" w:rsidRDefault="00546DA8" w:rsidP="0007542B">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Pr="00207E5B">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p>
  <w:p w14:paraId="49703332" w14:textId="77777777" w:rsidR="00546DA8" w:rsidRDefault="00546DA8" w:rsidP="000754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4BE" w14:textId="30B8286A" w:rsidR="006A2BD1" w:rsidRDefault="006A2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2Jm/eoMie3UGTpQEqpNxCT4m8wKYZMBysy/M+qOo4ZwMSlepJdMz/dtSgbcF+xN36Bm31654L4w4aabsHpgqA==" w:salt="iv1tMkO7jZhBbQZi+NCEE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B7"/>
    <w:rsid w:val="00023AA1"/>
    <w:rsid w:val="000D305D"/>
    <w:rsid w:val="003B5FE1"/>
    <w:rsid w:val="003D4DEB"/>
    <w:rsid w:val="0040177B"/>
    <w:rsid w:val="0041142A"/>
    <w:rsid w:val="00546DA8"/>
    <w:rsid w:val="00611F6C"/>
    <w:rsid w:val="00665FA3"/>
    <w:rsid w:val="006A2BD1"/>
    <w:rsid w:val="006E4CD8"/>
    <w:rsid w:val="0092242D"/>
    <w:rsid w:val="00954AA4"/>
    <w:rsid w:val="009B261E"/>
    <w:rsid w:val="009E4EB7"/>
    <w:rsid w:val="00A24BE9"/>
    <w:rsid w:val="00B6362C"/>
    <w:rsid w:val="00C418D6"/>
    <w:rsid w:val="00C96C95"/>
    <w:rsid w:val="00CA1999"/>
    <w:rsid w:val="00F958C3"/>
    <w:rsid w:val="00FF4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3B3DB"/>
  <w15:chartTrackingRefBased/>
  <w15:docId w15:val="{CB3C05D4-8B37-48E2-9BCF-5BA91460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B7"/>
    <w:pPr>
      <w:spacing w:after="0"/>
    </w:pPr>
    <w:rPr>
      <w:rFonts w:ascii="Arial" w:eastAsia="Arial" w:hAnsi="Arial" w:cs="Arial"/>
      <w:color w:val="000000"/>
      <w:kern w:val="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4EB7"/>
    <w:rPr>
      <w:color w:val="808080"/>
    </w:rPr>
  </w:style>
  <w:style w:type="paragraph" w:styleId="Footer">
    <w:name w:val="footer"/>
    <w:basedOn w:val="Normal"/>
    <w:link w:val="FooterChar"/>
    <w:uiPriority w:val="99"/>
    <w:unhideWhenUsed/>
    <w:rsid w:val="009E4EB7"/>
    <w:pPr>
      <w:tabs>
        <w:tab w:val="center" w:pos="4513"/>
        <w:tab w:val="right" w:pos="9026"/>
      </w:tabs>
      <w:spacing w:line="240" w:lineRule="auto"/>
    </w:pPr>
  </w:style>
  <w:style w:type="character" w:customStyle="1" w:styleId="FooterChar">
    <w:name w:val="Footer Char"/>
    <w:basedOn w:val="DefaultParagraphFont"/>
    <w:link w:val="Footer"/>
    <w:uiPriority w:val="99"/>
    <w:rsid w:val="009E4EB7"/>
    <w:rPr>
      <w:rFonts w:ascii="Arial" w:eastAsia="Arial" w:hAnsi="Arial" w:cs="Arial"/>
      <w:color w:val="000000"/>
      <w:kern w:val="0"/>
      <w:lang w:eastAsia="en-AU"/>
    </w:rPr>
  </w:style>
  <w:style w:type="paragraph" w:styleId="Header">
    <w:name w:val="header"/>
    <w:basedOn w:val="Normal"/>
    <w:link w:val="HeaderChar"/>
    <w:uiPriority w:val="99"/>
    <w:unhideWhenUsed/>
    <w:rsid w:val="009E4EB7"/>
    <w:pPr>
      <w:tabs>
        <w:tab w:val="center" w:pos="4513"/>
        <w:tab w:val="right" w:pos="9026"/>
      </w:tabs>
      <w:spacing w:line="240" w:lineRule="auto"/>
    </w:pPr>
  </w:style>
  <w:style w:type="character" w:customStyle="1" w:styleId="HeaderChar">
    <w:name w:val="Header Char"/>
    <w:basedOn w:val="DefaultParagraphFont"/>
    <w:link w:val="Header"/>
    <w:uiPriority w:val="99"/>
    <w:rsid w:val="009E4EB7"/>
    <w:rPr>
      <w:rFonts w:ascii="Arial" w:eastAsia="Arial" w:hAnsi="Arial" w:cs="Arial"/>
      <w:color w:val="000000"/>
      <w:kern w:val="0"/>
      <w:lang w:eastAsia="en-AU"/>
    </w:rPr>
  </w:style>
  <w:style w:type="character" w:styleId="CommentReference">
    <w:name w:val="annotation reference"/>
    <w:basedOn w:val="DefaultParagraphFont"/>
    <w:uiPriority w:val="99"/>
    <w:semiHidden/>
    <w:unhideWhenUsed/>
    <w:rsid w:val="0041142A"/>
    <w:rPr>
      <w:sz w:val="16"/>
      <w:szCs w:val="16"/>
    </w:rPr>
  </w:style>
  <w:style w:type="paragraph" w:styleId="CommentText">
    <w:name w:val="annotation text"/>
    <w:basedOn w:val="Normal"/>
    <w:link w:val="CommentTextChar"/>
    <w:uiPriority w:val="99"/>
    <w:semiHidden/>
    <w:unhideWhenUsed/>
    <w:rsid w:val="0041142A"/>
    <w:pPr>
      <w:spacing w:line="240" w:lineRule="auto"/>
    </w:pPr>
    <w:rPr>
      <w:sz w:val="20"/>
      <w:szCs w:val="20"/>
    </w:rPr>
  </w:style>
  <w:style w:type="character" w:customStyle="1" w:styleId="CommentTextChar">
    <w:name w:val="Comment Text Char"/>
    <w:basedOn w:val="DefaultParagraphFont"/>
    <w:link w:val="CommentText"/>
    <w:uiPriority w:val="99"/>
    <w:semiHidden/>
    <w:rsid w:val="0041142A"/>
    <w:rPr>
      <w:rFonts w:ascii="Arial" w:eastAsia="Arial" w:hAnsi="Arial" w:cs="Arial"/>
      <w:color w:val="000000"/>
      <w:kern w:val="0"/>
      <w:sz w:val="20"/>
      <w:szCs w:val="20"/>
      <w:lang w:eastAsia="en-AU"/>
    </w:rPr>
  </w:style>
  <w:style w:type="paragraph" w:styleId="CommentSubject">
    <w:name w:val="annotation subject"/>
    <w:basedOn w:val="CommentText"/>
    <w:next w:val="CommentText"/>
    <w:link w:val="CommentSubjectChar"/>
    <w:uiPriority w:val="99"/>
    <w:semiHidden/>
    <w:unhideWhenUsed/>
    <w:rsid w:val="0041142A"/>
    <w:rPr>
      <w:b/>
      <w:bCs/>
    </w:rPr>
  </w:style>
  <w:style w:type="character" w:customStyle="1" w:styleId="CommentSubjectChar">
    <w:name w:val="Comment Subject Char"/>
    <w:basedOn w:val="CommentTextChar"/>
    <w:link w:val="CommentSubject"/>
    <w:uiPriority w:val="99"/>
    <w:semiHidden/>
    <w:rsid w:val="0041142A"/>
    <w:rPr>
      <w:rFonts w:ascii="Arial" w:eastAsia="Arial" w:hAnsi="Arial" w:cs="Arial"/>
      <w:b/>
      <w:bCs/>
      <w:color w:val="000000"/>
      <w:kern w:val="0"/>
      <w:sz w:val="20"/>
      <w:szCs w:val="20"/>
      <w:lang w:eastAsia="en-AU"/>
    </w:rPr>
  </w:style>
  <w:style w:type="paragraph" w:styleId="Revision">
    <w:name w:val="Revision"/>
    <w:hidden/>
    <w:uiPriority w:val="99"/>
    <w:semiHidden/>
    <w:rsid w:val="000D305D"/>
    <w:pPr>
      <w:spacing w:after="0" w:line="240" w:lineRule="auto"/>
    </w:pPr>
    <w:rPr>
      <w:rFonts w:ascii="Arial" w:eastAsia="Arial" w:hAnsi="Arial" w:cs="Arial"/>
      <w:color w:val="000000"/>
      <w:kern w:val="0"/>
      <w:lang w:eastAsia="en-AU"/>
    </w:rPr>
  </w:style>
  <w:style w:type="paragraph" w:styleId="ListParagraph">
    <w:name w:val="List Paragraph"/>
    <w:basedOn w:val="Normal"/>
    <w:uiPriority w:val="34"/>
    <w:qFormat/>
    <w:rsid w:val="000D305D"/>
    <w:pPr>
      <w:ind w:left="720"/>
      <w:contextualSpacing/>
    </w:pPr>
  </w:style>
  <w:style w:type="paragraph" w:styleId="FootnoteText">
    <w:name w:val="footnote text"/>
    <w:basedOn w:val="Normal"/>
    <w:link w:val="FootnoteTextChar"/>
    <w:uiPriority w:val="99"/>
    <w:semiHidden/>
    <w:unhideWhenUsed/>
    <w:rsid w:val="003B5FE1"/>
    <w:pPr>
      <w:spacing w:line="240" w:lineRule="auto"/>
    </w:pPr>
    <w:rPr>
      <w:sz w:val="20"/>
      <w:szCs w:val="20"/>
      <w14:ligatures w14:val="none"/>
    </w:rPr>
  </w:style>
  <w:style w:type="character" w:customStyle="1" w:styleId="FootnoteTextChar">
    <w:name w:val="Footnote Text Char"/>
    <w:basedOn w:val="DefaultParagraphFont"/>
    <w:link w:val="FootnoteText"/>
    <w:uiPriority w:val="99"/>
    <w:semiHidden/>
    <w:rsid w:val="003B5FE1"/>
    <w:rPr>
      <w:rFonts w:ascii="Arial" w:eastAsia="Arial" w:hAnsi="Arial" w:cs="Arial"/>
      <w:color w:val="000000"/>
      <w:kern w:val="0"/>
      <w:sz w:val="20"/>
      <w:szCs w:val="20"/>
      <w:lang w:eastAsia="en-AU"/>
      <w14:ligatures w14:val="none"/>
    </w:rPr>
  </w:style>
  <w:style w:type="character" w:styleId="FootnoteReference">
    <w:name w:val="footnote reference"/>
    <w:basedOn w:val="DefaultParagraphFont"/>
    <w:uiPriority w:val="99"/>
    <w:semiHidden/>
    <w:unhideWhenUsed/>
    <w:rsid w:val="003B5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0205">
      <w:bodyDiv w:val="1"/>
      <w:marLeft w:val="0"/>
      <w:marRight w:val="0"/>
      <w:marTop w:val="0"/>
      <w:marBottom w:val="0"/>
      <w:divBdr>
        <w:top w:val="none" w:sz="0" w:space="0" w:color="auto"/>
        <w:left w:val="none" w:sz="0" w:space="0" w:color="auto"/>
        <w:bottom w:val="none" w:sz="0" w:space="0" w:color="auto"/>
        <w:right w:val="none" w:sz="0" w:space="0" w:color="auto"/>
      </w:divBdr>
      <w:divsChild>
        <w:div w:id="1000891504">
          <w:blockQuote w:val="1"/>
          <w:marLeft w:val="600"/>
          <w:marRight w:val="0"/>
          <w:marTop w:val="120"/>
          <w:marBottom w:val="120"/>
          <w:divBdr>
            <w:top w:val="none" w:sz="0" w:space="0" w:color="auto"/>
            <w:left w:val="none" w:sz="0" w:space="0" w:color="auto"/>
            <w:bottom w:val="none" w:sz="0" w:space="0" w:color="auto"/>
            <w:right w:val="none" w:sz="0" w:space="0" w:color="auto"/>
          </w:divBdr>
        </w:div>
        <w:div w:id="987250181">
          <w:blockQuote w:val="1"/>
          <w:marLeft w:val="600"/>
          <w:marRight w:val="0"/>
          <w:marTop w:val="120"/>
          <w:marBottom w:val="120"/>
          <w:divBdr>
            <w:top w:val="none" w:sz="0" w:space="0" w:color="auto"/>
            <w:left w:val="none" w:sz="0" w:space="0" w:color="auto"/>
            <w:bottom w:val="none" w:sz="0" w:space="0" w:color="auto"/>
            <w:right w:val="none" w:sz="0" w:space="0" w:color="auto"/>
          </w:divBdr>
        </w:div>
        <w:div w:id="1415669478">
          <w:blockQuote w:val="1"/>
          <w:marLeft w:val="600"/>
          <w:marRight w:val="0"/>
          <w:marTop w:val="120"/>
          <w:marBottom w:val="120"/>
          <w:divBdr>
            <w:top w:val="none" w:sz="0" w:space="0" w:color="auto"/>
            <w:left w:val="none" w:sz="0" w:space="0" w:color="auto"/>
            <w:bottom w:val="none" w:sz="0" w:space="0" w:color="auto"/>
            <w:right w:val="none" w:sz="0" w:space="0" w:color="auto"/>
          </w:divBdr>
        </w:div>
        <w:div w:id="5811113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1062</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2025-08-21T10:58:00Z</dcterms:created>
  <dcterms:modified xsi:type="dcterms:W3CDTF">2025-08-21T10:58:00Z</dcterms:modified>
</cp:coreProperties>
</file>