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5075" w14:textId="77777777" w:rsidR="00DC577C" w:rsidRDefault="00DC577C" w:rsidP="00DC577C">
      <w:pPr>
        <w:jc w:val="center"/>
      </w:pPr>
      <w:r w:rsidRPr="00142EDD">
        <w:rPr>
          <w:lang w:val="en-GB"/>
        </w:rPr>
        <w:t>SUPREME</w:t>
      </w:r>
      <w:r>
        <w:rPr>
          <w:lang w:val="en-GB"/>
        </w:rPr>
        <w:t xml:space="preserve"> </w:t>
      </w:r>
      <w:r w:rsidRPr="00142EDD">
        <w:rPr>
          <w:lang w:val="en-GB"/>
        </w:rPr>
        <w:t>COURT</w:t>
      </w:r>
      <w:r w:rsidRPr="00142EDD">
        <w:t xml:space="preserve"> OF </w:t>
      </w:r>
      <w:smartTag w:uri="urn:schemas-microsoft-com:office:smarttags" w:element="place">
        <w:smartTag w:uri="urn:schemas-microsoft-com:office:smarttags" w:element="State">
          <w:r w:rsidRPr="00142EDD">
            <w:t>QUEENSLAND</w:t>
          </w:r>
        </w:smartTag>
      </w:smartTag>
    </w:p>
    <w:p w14:paraId="10FB6130" w14:textId="77777777" w:rsidR="00DC577C" w:rsidRDefault="00DC577C" w:rsidP="00DC577C">
      <w:pPr>
        <w:jc w:val="center"/>
      </w:pPr>
    </w:p>
    <w:p w14:paraId="16CC2942" w14:textId="77777777" w:rsidR="00DC577C" w:rsidRPr="00281D3E" w:rsidRDefault="00DC577C" w:rsidP="00DC577C">
      <w:pPr>
        <w:spacing w:line="360" w:lineRule="auto"/>
        <w:ind w:left="5761"/>
        <w:rPr>
          <w:color w:val="0000FF"/>
        </w:rPr>
      </w:pPr>
      <w:r>
        <w:t xml:space="preserve">REGISTRY: </w:t>
      </w:r>
    </w:p>
    <w:p w14:paraId="31579302" w14:textId="77777777" w:rsidR="00DC577C" w:rsidRDefault="00DC577C" w:rsidP="00DC577C">
      <w:pPr>
        <w:spacing w:line="360" w:lineRule="auto"/>
        <w:ind w:left="5761"/>
      </w:pPr>
      <w:r>
        <w:t>NUMBER:</w:t>
      </w:r>
      <w:r>
        <w:tab/>
      </w:r>
    </w:p>
    <w:p w14:paraId="07AF78E4" w14:textId="77777777" w:rsidR="00142EDD" w:rsidRDefault="00EE4162" w:rsidP="00142EDD">
      <w:r>
        <w:t>I</w:t>
      </w:r>
      <w:r w:rsidR="00142EDD">
        <w:t xml:space="preserve">n </w:t>
      </w:r>
      <w:r w:rsidR="00142EDD" w:rsidRPr="00142EDD">
        <w:t>the</w:t>
      </w:r>
      <w:r w:rsidR="00142EDD" w:rsidRPr="00142EDD">
        <w:rPr>
          <w:color w:val="993300"/>
        </w:rPr>
        <w:t xml:space="preserve"> </w:t>
      </w:r>
      <w:r w:rsidR="00142EDD" w:rsidRPr="00242C1C">
        <w:t xml:space="preserve">Estate </w:t>
      </w:r>
      <w:proofErr w:type="gramStart"/>
      <w:r w:rsidR="00142EDD" w:rsidRPr="00242C1C">
        <w:t>of</w:t>
      </w:r>
      <w:r w:rsidR="00142EDD">
        <w:t xml:space="preserve">  </w:t>
      </w:r>
      <w:r w:rsidR="00142EDD" w:rsidRPr="00142EDD">
        <w:rPr>
          <w:color w:val="0000FF"/>
        </w:rPr>
        <w:t>(</w:t>
      </w:r>
      <w:proofErr w:type="gramEnd"/>
      <w:r w:rsidR="00142EDD" w:rsidRPr="00142EDD">
        <w:rPr>
          <w:i/>
          <w:color w:val="0000FF"/>
        </w:rPr>
        <w:t>name of deceased including any aliases in which assets are held)</w:t>
      </w:r>
      <w:r w:rsidR="00142EDD">
        <w:t xml:space="preserve"> deceased</w:t>
      </w:r>
    </w:p>
    <w:p w14:paraId="71BD690A" w14:textId="77777777" w:rsidR="00142EDD" w:rsidRDefault="00142EDD" w:rsidP="00142EDD"/>
    <w:p w14:paraId="0A7396E7" w14:textId="77777777" w:rsidR="00142EDD" w:rsidRDefault="00142EDD" w:rsidP="00142EDD">
      <w:pPr>
        <w:rPr>
          <w:i/>
          <w:color w:val="0000FF"/>
        </w:rPr>
      </w:pPr>
      <w:r>
        <w:t xml:space="preserve">Last address: </w:t>
      </w:r>
      <w:r w:rsidRPr="00142EDD">
        <w:rPr>
          <w:i/>
          <w:color w:val="0000FF"/>
        </w:rPr>
        <w:t>(insert last address of deceased)</w:t>
      </w:r>
    </w:p>
    <w:p w14:paraId="0F70CF8C" w14:textId="77777777" w:rsidR="00EE4162" w:rsidRDefault="00EE4162" w:rsidP="00142EDD">
      <w:pPr>
        <w:rPr>
          <w:color w:val="0000FF"/>
        </w:rPr>
      </w:pPr>
    </w:p>
    <w:p w14:paraId="75D6E71A" w14:textId="77777777" w:rsidR="00EE4162" w:rsidRDefault="00EE4162" w:rsidP="00EE4162">
      <w:pPr>
        <w:jc w:val="center"/>
        <w:rPr>
          <w:b/>
          <w:caps/>
        </w:rPr>
      </w:pPr>
      <w:r w:rsidRPr="00D56CE1">
        <w:rPr>
          <w:b/>
          <w:caps/>
        </w:rPr>
        <w:t xml:space="preserve">Affidavit Supporting Application for </w:t>
      </w:r>
    </w:p>
    <w:p w14:paraId="506CC7F5" w14:textId="77777777" w:rsidR="00EE4162" w:rsidRDefault="00EE4162" w:rsidP="00EE4162">
      <w:pPr>
        <w:jc w:val="center"/>
        <w:rPr>
          <w:b/>
          <w:caps/>
        </w:rPr>
      </w:pPr>
      <w:r w:rsidRPr="00D56CE1">
        <w:rPr>
          <w:b/>
          <w:caps/>
        </w:rPr>
        <w:t>Letter</w:t>
      </w:r>
      <w:r>
        <w:rPr>
          <w:b/>
          <w:caps/>
        </w:rPr>
        <w:t>S</w:t>
      </w:r>
      <w:r w:rsidRPr="00D56CE1">
        <w:rPr>
          <w:b/>
          <w:caps/>
        </w:rPr>
        <w:t xml:space="preserve"> of Administration</w:t>
      </w:r>
      <w:r>
        <w:rPr>
          <w:b/>
          <w:caps/>
        </w:rPr>
        <w:t xml:space="preserve"> ON INTESTACY</w:t>
      </w:r>
    </w:p>
    <w:p w14:paraId="783FD10D" w14:textId="77777777" w:rsidR="00EE4162" w:rsidRPr="00EE4162" w:rsidRDefault="00EE4162" w:rsidP="00142EDD">
      <w:pPr>
        <w:rPr>
          <w:color w:val="0000FF"/>
        </w:rPr>
      </w:pPr>
    </w:p>
    <w:p w14:paraId="305901A7" w14:textId="6E064D1A" w:rsidR="00DB2E55" w:rsidRPr="00CE60A8" w:rsidRDefault="0028329B" w:rsidP="00DB2E55">
      <w:pPr>
        <w:spacing w:before="120"/>
        <w:rPr>
          <w:sz w:val="22"/>
          <w:szCs w:val="22"/>
        </w:rPr>
      </w:pPr>
      <w:r w:rsidRPr="0028329B">
        <w:rPr>
          <w:i/>
          <w:iCs/>
          <w:color w:val="0000FF"/>
          <w:sz w:val="22"/>
          <w:szCs w:val="22"/>
        </w:rPr>
        <w:t>(Full name of deponent)</w:t>
      </w:r>
      <w:r w:rsidRPr="00AB0921">
        <w:rPr>
          <w:i/>
          <w:iCs/>
          <w:sz w:val="22"/>
          <w:szCs w:val="22"/>
        </w:rPr>
        <w:t xml:space="preserve"> </w:t>
      </w:r>
      <w:r w:rsidRPr="00AB0921">
        <w:rPr>
          <w:sz w:val="22"/>
          <w:szCs w:val="22"/>
        </w:rPr>
        <w:t xml:space="preserve">of </w:t>
      </w:r>
      <w:r w:rsidRPr="0028329B">
        <w:rPr>
          <w:i/>
          <w:iCs/>
          <w:color w:val="0000FF"/>
          <w:sz w:val="22"/>
          <w:szCs w:val="22"/>
        </w:rPr>
        <w:t>(residential or business address) (Occupation)</w:t>
      </w:r>
      <w:r w:rsidR="003343B0" w:rsidRPr="0028329B">
        <w:rPr>
          <w:rStyle w:val="EndnoteReference"/>
          <w:i/>
          <w:iCs/>
          <w:color w:val="0000FF"/>
          <w:sz w:val="22"/>
          <w:szCs w:val="22"/>
        </w:rPr>
        <w:endnoteReference w:id="1"/>
      </w:r>
      <w:r w:rsidR="003343B0" w:rsidRPr="00AB0921">
        <w:rPr>
          <w:i/>
          <w:iCs/>
          <w:sz w:val="22"/>
          <w:szCs w:val="22"/>
        </w:rPr>
        <w:t xml:space="preserve"> </w:t>
      </w:r>
      <w:r w:rsidRPr="00AB0921">
        <w:rPr>
          <w:sz w:val="22"/>
          <w:szCs w:val="22"/>
        </w:rPr>
        <w:t xml:space="preserve">states on </w:t>
      </w:r>
      <w:r w:rsidRPr="0028329B">
        <w:rPr>
          <w:color w:val="993300"/>
          <w:sz w:val="22"/>
          <w:szCs w:val="22"/>
        </w:rPr>
        <w:t xml:space="preserve">oath </w:t>
      </w:r>
      <w:r w:rsidR="00DB2E55" w:rsidRPr="007F512F">
        <w:rPr>
          <w:iCs/>
          <w:color w:val="C00000"/>
          <w:sz w:val="22"/>
          <w:szCs w:val="22"/>
        </w:rPr>
        <w:fldChar w:fldCharType="begin">
          <w:ffData>
            <w:name w:val="Text9"/>
            <w:enabled/>
            <w:calcOnExit w:val="0"/>
            <w:textInput>
              <w:default w:val="[or: solemnly and sincerely affirms and declares]: "/>
            </w:textInput>
          </w:ffData>
        </w:fldChar>
      </w:r>
      <w:r w:rsidR="00DB2E55" w:rsidRPr="007F512F">
        <w:rPr>
          <w:iCs/>
          <w:color w:val="C00000"/>
          <w:sz w:val="22"/>
          <w:szCs w:val="22"/>
        </w:rPr>
        <w:instrText xml:space="preserve"> </w:instrText>
      </w:r>
      <w:bookmarkStart w:id="0" w:name="Text9"/>
      <w:r w:rsidR="00DB2E55" w:rsidRPr="007F512F">
        <w:rPr>
          <w:iCs/>
          <w:color w:val="C00000"/>
          <w:sz w:val="22"/>
          <w:szCs w:val="22"/>
        </w:rPr>
        <w:instrText xml:space="preserve">FORMTEXT </w:instrText>
      </w:r>
      <w:r w:rsidR="00DB2E55" w:rsidRPr="007F512F">
        <w:rPr>
          <w:iCs/>
          <w:color w:val="C00000"/>
          <w:sz w:val="22"/>
          <w:szCs w:val="22"/>
        </w:rPr>
      </w:r>
      <w:r w:rsidR="00DB2E55" w:rsidRPr="007F512F">
        <w:rPr>
          <w:iCs/>
          <w:color w:val="C00000"/>
          <w:sz w:val="22"/>
          <w:szCs w:val="22"/>
        </w:rPr>
        <w:fldChar w:fldCharType="separate"/>
      </w:r>
      <w:r w:rsidR="00DB2E55" w:rsidRPr="007F512F">
        <w:rPr>
          <w:iCs/>
          <w:noProof/>
          <w:color w:val="C00000"/>
          <w:sz w:val="22"/>
          <w:szCs w:val="22"/>
        </w:rPr>
        <w:t xml:space="preserve">[or: solemnly and sincerely affirms and declares]: </w:t>
      </w:r>
      <w:r w:rsidR="00DB2E55" w:rsidRPr="007F512F">
        <w:rPr>
          <w:iCs/>
          <w:color w:val="C00000"/>
          <w:sz w:val="22"/>
          <w:szCs w:val="22"/>
        </w:rPr>
        <w:fldChar w:fldCharType="end"/>
      </w:r>
      <w:bookmarkEnd w:id="0"/>
    </w:p>
    <w:p w14:paraId="4343D1C3" w14:textId="61A13B68" w:rsidR="0028329B" w:rsidRPr="0028329B" w:rsidRDefault="0028329B" w:rsidP="0028329B">
      <w:pPr>
        <w:widowControl w:val="0"/>
        <w:autoSpaceDE w:val="0"/>
        <w:autoSpaceDN w:val="0"/>
        <w:adjustRightInd w:val="0"/>
        <w:spacing w:line="249" w:lineRule="atLeast"/>
        <w:jc w:val="both"/>
        <w:rPr>
          <w:color w:val="993300"/>
          <w:sz w:val="22"/>
          <w:szCs w:val="22"/>
        </w:rPr>
      </w:pPr>
    </w:p>
    <w:p w14:paraId="1BD3115D" w14:textId="77777777" w:rsidR="0028329B" w:rsidRPr="00AB0921" w:rsidRDefault="0028329B" w:rsidP="007F512F">
      <w:pPr>
        <w:widowControl w:val="0"/>
        <w:autoSpaceDE w:val="0"/>
        <w:autoSpaceDN w:val="0"/>
        <w:adjustRightInd w:val="0"/>
        <w:spacing w:line="249" w:lineRule="atLeast"/>
        <w:jc w:val="right"/>
        <w:rPr>
          <w:sz w:val="22"/>
          <w:szCs w:val="22"/>
        </w:rPr>
      </w:pPr>
    </w:p>
    <w:p w14:paraId="46FE60B0" w14:textId="02D85DC7" w:rsidR="0028329B" w:rsidRPr="00AB0921" w:rsidRDefault="0028329B" w:rsidP="0028329B">
      <w:pPr>
        <w:widowControl w:val="0"/>
        <w:autoSpaceDE w:val="0"/>
        <w:autoSpaceDN w:val="0"/>
        <w:adjustRightInd w:val="0"/>
        <w:spacing w:line="249" w:lineRule="atLeast"/>
        <w:jc w:val="both"/>
        <w:rPr>
          <w:sz w:val="22"/>
          <w:szCs w:val="22"/>
        </w:rPr>
      </w:pPr>
      <w:r w:rsidRPr="00AB0921">
        <w:rPr>
          <w:sz w:val="22"/>
          <w:szCs w:val="22"/>
        </w:rPr>
        <w:t xml:space="preserve">1. The deceased died at </w:t>
      </w:r>
      <w:r w:rsidRPr="0028329B">
        <w:rPr>
          <w:i/>
          <w:iCs/>
          <w:color w:val="0000FF"/>
          <w:sz w:val="22"/>
          <w:szCs w:val="22"/>
        </w:rPr>
        <w:t>(address as per certificate of death)</w:t>
      </w:r>
      <w:r w:rsidRPr="00AB0921">
        <w:rPr>
          <w:i/>
          <w:iCs/>
          <w:sz w:val="22"/>
          <w:szCs w:val="22"/>
        </w:rPr>
        <w:t xml:space="preserve"> </w:t>
      </w:r>
      <w:r w:rsidRPr="00AB0921">
        <w:rPr>
          <w:sz w:val="22"/>
          <w:szCs w:val="22"/>
        </w:rPr>
        <w:t xml:space="preserve">on </w:t>
      </w:r>
      <w:r w:rsidRPr="0028329B">
        <w:rPr>
          <w:i/>
          <w:iCs/>
          <w:color w:val="0000FF"/>
          <w:sz w:val="22"/>
          <w:szCs w:val="22"/>
        </w:rPr>
        <w:t>(date)*</w:t>
      </w:r>
      <w:r w:rsidRPr="00AB0921">
        <w:rPr>
          <w:i/>
          <w:iCs/>
          <w:sz w:val="22"/>
          <w:szCs w:val="22"/>
        </w:rPr>
        <w:t xml:space="preserve"> </w:t>
      </w:r>
      <w:r w:rsidRPr="00AB0921">
        <w:rPr>
          <w:sz w:val="22"/>
          <w:szCs w:val="22"/>
        </w:rPr>
        <w:t xml:space="preserve">intestate, leaving an estate in </w:t>
      </w:r>
      <w:smartTag w:uri="urn:schemas-microsoft-com:office:smarttags" w:element="place">
        <w:smartTag w:uri="urn:schemas-microsoft-com:office:smarttags" w:element="State">
          <w:r w:rsidRPr="00AB0921">
            <w:rPr>
              <w:sz w:val="22"/>
              <w:szCs w:val="22"/>
            </w:rPr>
            <w:t>Queensland</w:t>
          </w:r>
        </w:smartTag>
      </w:smartTag>
      <w:r w:rsidRPr="00AB0921">
        <w:rPr>
          <w:sz w:val="22"/>
          <w:szCs w:val="22"/>
        </w:rPr>
        <w:t>.</w:t>
      </w:r>
    </w:p>
    <w:p w14:paraId="27D019DA" w14:textId="77777777" w:rsidR="0028329B" w:rsidRPr="00AB0921" w:rsidRDefault="0028329B" w:rsidP="0028329B">
      <w:pPr>
        <w:widowControl w:val="0"/>
        <w:tabs>
          <w:tab w:val="left" w:pos="307"/>
        </w:tabs>
        <w:autoSpaceDE w:val="0"/>
        <w:autoSpaceDN w:val="0"/>
        <w:adjustRightInd w:val="0"/>
        <w:spacing w:line="259" w:lineRule="atLeast"/>
        <w:jc w:val="both"/>
        <w:rPr>
          <w:sz w:val="22"/>
          <w:szCs w:val="22"/>
        </w:rPr>
      </w:pPr>
    </w:p>
    <w:p w14:paraId="757C98D5" w14:textId="77777777" w:rsidR="0028329B" w:rsidRPr="00AB0921" w:rsidRDefault="0028329B" w:rsidP="0028329B">
      <w:pPr>
        <w:widowControl w:val="0"/>
        <w:autoSpaceDE w:val="0"/>
        <w:autoSpaceDN w:val="0"/>
        <w:adjustRightInd w:val="0"/>
        <w:spacing w:line="216" w:lineRule="atLeast"/>
        <w:jc w:val="both"/>
        <w:rPr>
          <w:sz w:val="22"/>
          <w:szCs w:val="22"/>
        </w:rPr>
      </w:pPr>
      <w:r w:rsidRPr="00AB0921">
        <w:rPr>
          <w:sz w:val="22"/>
          <w:szCs w:val="22"/>
        </w:rPr>
        <w:t xml:space="preserve">2. The deceased's death certificate is exhibit </w:t>
      </w:r>
      <w:r w:rsidRPr="0028329B">
        <w:rPr>
          <w:color w:val="0000FF"/>
          <w:sz w:val="22"/>
          <w:szCs w:val="22"/>
        </w:rPr>
        <w:t xml:space="preserve">## </w:t>
      </w:r>
      <w:r w:rsidRPr="00AB0921">
        <w:rPr>
          <w:sz w:val="22"/>
          <w:szCs w:val="22"/>
        </w:rPr>
        <w:t>to this affidavit.</w:t>
      </w:r>
    </w:p>
    <w:p w14:paraId="48001F03" w14:textId="77777777" w:rsidR="0028329B" w:rsidRPr="00AB0921" w:rsidRDefault="0028329B" w:rsidP="0028329B">
      <w:pPr>
        <w:widowControl w:val="0"/>
        <w:autoSpaceDE w:val="0"/>
        <w:autoSpaceDN w:val="0"/>
        <w:adjustRightInd w:val="0"/>
        <w:spacing w:line="216" w:lineRule="atLeast"/>
        <w:jc w:val="both"/>
        <w:rPr>
          <w:sz w:val="22"/>
          <w:szCs w:val="22"/>
        </w:rPr>
      </w:pPr>
    </w:p>
    <w:p w14:paraId="269F0246" w14:textId="281DC5EC" w:rsidR="0028329B" w:rsidRPr="00AB0921" w:rsidRDefault="0028329B" w:rsidP="0028329B">
      <w:pPr>
        <w:widowControl w:val="0"/>
        <w:autoSpaceDE w:val="0"/>
        <w:autoSpaceDN w:val="0"/>
        <w:adjustRightInd w:val="0"/>
        <w:spacing w:line="249" w:lineRule="atLeast"/>
        <w:jc w:val="both"/>
        <w:rPr>
          <w:i/>
          <w:iCs/>
          <w:sz w:val="22"/>
          <w:szCs w:val="22"/>
        </w:rPr>
      </w:pPr>
      <w:r w:rsidRPr="00AB0921">
        <w:rPr>
          <w:sz w:val="22"/>
          <w:szCs w:val="22"/>
        </w:rPr>
        <w:t xml:space="preserve">3. As at the date of this affidavit, the following persons are known to have the following beneficial interests under the </w:t>
      </w:r>
      <w:r w:rsidRPr="00AB0921">
        <w:rPr>
          <w:i/>
          <w:iCs/>
          <w:sz w:val="22"/>
          <w:szCs w:val="22"/>
        </w:rPr>
        <w:t xml:space="preserve">Succession Act </w:t>
      </w:r>
      <w:r w:rsidRPr="00AB0921">
        <w:rPr>
          <w:sz w:val="22"/>
          <w:szCs w:val="22"/>
        </w:rPr>
        <w:t xml:space="preserve">1981, sections 35 to 37, namely </w:t>
      </w:r>
      <w:r w:rsidRPr="0028329B">
        <w:rPr>
          <w:i/>
          <w:iCs/>
          <w:color w:val="0000FF"/>
          <w:sz w:val="22"/>
          <w:szCs w:val="22"/>
        </w:rPr>
        <w:t>(insert name/s).</w:t>
      </w:r>
    </w:p>
    <w:p w14:paraId="3D270CEC" w14:textId="77777777" w:rsidR="0028329B" w:rsidRPr="00AB0921" w:rsidRDefault="0028329B" w:rsidP="0028329B">
      <w:pPr>
        <w:widowControl w:val="0"/>
        <w:autoSpaceDE w:val="0"/>
        <w:autoSpaceDN w:val="0"/>
        <w:adjustRightInd w:val="0"/>
        <w:spacing w:line="249" w:lineRule="atLeast"/>
        <w:jc w:val="both"/>
        <w:rPr>
          <w:i/>
          <w:iCs/>
          <w:sz w:val="22"/>
          <w:szCs w:val="22"/>
        </w:rPr>
      </w:pPr>
    </w:p>
    <w:p w14:paraId="1E279D3E" w14:textId="77777777" w:rsidR="0028329B" w:rsidRPr="00BD54A2" w:rsidRDefault="0028329B" w:rsidP="00BD54A2">
      <w:pPr>
        <w:widowControl w:val="0"/>
        <w:tabs>
          <w:tab w:val="left" w:pos="340"/>
        </w:tabs>
        <w:autoSpaceDE w:val="0"/>
        <w:autoSpaceDN w:val="0"/>
        <w:adjustRightInd w:val="0"/>
        <w:spacing w:line="249" w:lineRule="atLeast"/>
        <w:ind w:left="252" w:hanging="252"/>
        <w:jc w:val="both"/>
        <w:rPr>
          <w:sz w:val="22"/>
          <w:szCs w:val="22"/>
        </w:rPr>
      </w:pPr>
      <w:r w:rsidRPr="00AB0921">
        <w:rPr>
          <w:sz w:val="22"/>
          <w:szCs w:val="22"/>
        </w:rPr>
        <w:t xml:space="preserve">4. </w:t>
      </w:r>
      <w:r w:rsidR="00224842" w:rsidRPr="0070004D">
        <w:rPr>
          <w:color w:val="993300"/>
          <w:sz w:val="22"/>
          <w:szCs w:val="22"/>
        </w:rPr>
        <w:t>[</w:t>
      </w:r>
      <w:r w:rsidR="00224842" w:rsidRPr="00DB6158">
        <w:rPr>
          <w:color w:val="993300"/>
          <w:sz w:val="22"/>
          <w:szCs w:val="22"/>
        </w:rPr>
        <w:t xml:space="preserve">At death, the deceased was not married or in a </w:t>
      </w:r>
      <w:r w:rsidR="00FB392B" w:rsidRPr="00BB3531">
        <w:rPr>
          <w:color w:val="993300"/>
          <w:sz w:val="22"/>
          <w:szCs w:val="22"/>
        </w:rPr>
        <w:t>civil partnership</w:t>
      </w:r>
      <w:r w:rsidR="00224842" w:rsidRPr="00DB6158">
        <w:rPr>
          <w:color w:val="993300"/>
          <w:sz w:val="22"/>
          <w:szCs w:val="22"/>
        </w:rPr>
        <w:t xml:space="preserve"> and was without issue</w:t>
      </w:r>
      <w:r w:rsidR="00224842" w:rsidRPr="0070004D">
        <w:rPr>
          <w:color w:val="993300"/>
          <w:sz w:val="22"/>
          <w:szCs w:val="22"/>
        </w:rPr>
        <w:t xml:space="preserve">, parent, brother or sister, uncle or aunt, </w:t>
      </w:r>
      <w:proofErr w:type="gramStart"/>
      <w:r w:rsidR="00224842" w:rsidRPr="0070004D">
        <w:rPr>
          <w:color w:val="993300"/>
          <w:sz w:val="22"/>
          <w:szCs w:val="22"/>
        </w:rPr>
        <w:t>nephew</w:t>
      </w:r>
      <w:proofErr w:type="gramEnd"/>
      <w:r w:rsidR="00224842" w:rsidRPr="0070004D">
        <w:rPr>
          <w:color w:val="993300"/>
          <w:sz w:val="22"/>
          <w:szCs w:val="22"/>
        </w:rPr>
        <w:t xml:space="preserve"> or niece] </w:t>
      </w:r>
      <w:r w:rsidR="00224842">
        <w:rPr>
          <w:color w:val="993300"/>
          <w:sz w:val="22"/>
          <w:szCs w:val="22"/>
        </w:rPr>
        <w:t>(</w:t>
      </w:r>
      <w:r w:rsidR="00224842" w:rsidRPr="0070004D">
        <w:rPr>
          <w:i/>
          <w:color w:val="993300"/>
          <w:sz w:val="22"/>
          <w:szCs w:val="22"/>
        </w:rPr>
        <w:t>or as the case may be</w:t>
      </w:r>
      <w:r w:rsidR="00224842">
        <w:rPr>
          <w:color w:val="993300"/>
          <w:sz w:val="22"/>
          <w:szCs w:val="22"/>
        </w:rPr>
        <w:t>)</w:t>
      </w:r>
      <w:r w:rsidR="00224842" w:rsidRPr="0028329B">
        <w:rPr>
          <w:color w:val="993300"/>
          <w:sz w:val="22"/>
          <w:szCs w:val="22"/>
        </w:rPr>
        <w:t>.</w:t>
      </w:r>
    </w:p>
    <w:p w14:paraId="70C80F63" w14:textId="77777777" w:rsidR="0028329B" w:rsidRPr="00AB0921" w:rsidRDefault="0028329B" w:rsidP="0028329B">
      <w:pPr>
        <w:widowControl w:val="0"/>
        <w:tabs>
          <w:tab w:val="left" w:pos="340"/>
        </w:tabs>
        <w:autoSpaceDE w:val="0"/>
        <w:autoSpaceDN w:val="0"/>
        <w:adjustRightInd w:val="0"/>
        <w:spacing w:line="249" w:lineRule="atLeast"/>
        <w:jc w:val="both"/>
        <w:rPr>
          <w:sz w:val="22"/>
          <w:szCs w:val="22"/>
        </w:rPr>
      </w:pPr>
    </w:p>
    <w:p w14:paraId="07DB5FC8" w14:textId="3C976201" w:rsidR="0028329B" w:rsidRPr="0028329B" w:rsidRDefault="0028329B" w:rsidP="0028329B">
      <w:pPr>
        <w:widowControl w:val="0"/>
        <w:tabs>
          <w:tab w:val="left" w:pos="321"/>
        </w:tabs>
        <w:autoSpaceDE w:val="0"/>
        <w:autoSpaceDN w:val="0"/>
        <w:adjustRightInd w:val="0"/>
        <w:spacing w:line="249" w:lineRule="atLeast"/>
        <w:jc w:val="both"/>
        <w:rPr>
          <w:iCs/>
          <w:color w:val="0000FF"/>
          <w:sz w:val="22"/>
          <w:szCs w:val="22"/>
        </w:rPr>
      </w:pPr>
      <w:r w:rsidRPr="00AB0921">
        <w:rPr>
          <w:sz w:val="22"/>
          <w:szCs w:val="22"/>
        </w:rPr>
        <w:t>5. *The</w:t>
      </w:r>
      <w:r w:rsidRPr="00AB0921">
        <w:rPr>
          <w:iCs/>
          <w:sz w:val="22"/>
          <w:szCs w:val="22"/>
        </w:rPr>
        <w:t xml:space="preserve"> deceased </w:t>
      </w:r>
      <w:r w:rsidRPr="0028329B">
        <w:rPr>
          <w:iCs/>
          <w:color w:val="0000FF"/>
          <w:sz w:val="22"/>
          <w:szCs w:val="22"/>
        </w:rPr>
        <w:t>[did/did not</w:t>
      </w:r>
      <w:r w:rsidRPr="00AB0921">
        <w:rPr>
          <w:iCs/>
          <w:sz w:val="22"/>
          <w:szCs w:val="22"/>
        </w:rPr>
        <w:t xml:space="preserve">] leave a spouse as defined by section 5AA of the Succession Act </w:t>
      </w:r>
      <w:proofErr w:type="gramStart"/>
      <w:r w:rsidRPr="00AB0921">
        <w:rPr>
          <w:iCs/>
          <w:sz w:val="22"/>
          <w:szCs w:val="22"/>
        </w:rPr>
        <w:t>1981.</w:t>
      </w:r>
      <w:r w:rsidRPr="0028329B">
        <w:rPr>
          <w:iCs/>
          <w:color w:val="0000FF"/>
          <w:sz w:val="22"/>
          <w:szCs w:val="22"/>
        </w:rPr>
        <w:t>[</w:t>
      </w:r>
      <w:proofErr w:type="gramEnd"/>
      <w:r w:rsidRPr="0028329B">
        <w:rPr>
          <w:iCs/>
          <w:color w:val="0000FF"/>
          <w:sz w:val="22"/>
          <w:szCs w:val="22"/>
        </w:rPr>
        <w:t>If did insert name of spouse]</w:t>
      </w:r>
    </w:p>
    <w:p w14:paraId="05F6350E" w14:textId="77777777" w:rsidR="0028329B" w:rsidRPr="00AB0921" w:rsidRDefault="0028329B" w:rsidP="0028329B">
      <w:pPr>
        <w:widowControl w:val="0"/>
        <w:tabs>
          <w:tab w:val="left" w:pos="321"/>
        </w:tabs>
        <w:autoSpaceDE w:val="0"/>
        <w:autoSpaceDN w:val="0"/>
        <w:adjustRightInd w:val="0"/>
        <w:spacing w:line="249" w:lineRule="atLeast"/>
        <w:jc w:val="both"/>
        <w:rPr>
          <w:iCs/>
          <w:sz w:val="22"/>
          <w:szCs w:val="22"/>
        </w:rPr>
      </w:pPr>
    </w:p>
    <w:p w14:paraId="210455EF" w14:textId="4DD61329" w:rsidR="0028329B" w:rsidRPr="0028329B" w:rsidRDefault="0028329B" w:rsidP="0028329B">
      <w:pPr>
        <w:widowControl w:val="0"/>
        <w:tabs>
          <w:tab w:val="left" w:pos="326"/>
        </w:tabs>
        <w:autoSpaceDE w:val="0"/>
        <w:autoSpaceDN w:val="0"/>
        <w:adjustRightInd w:val="0"/>
        <w:spacing w:line="244" w:lineRule="atLeast"/>
        <w:jc w:val="both"/>
        <w:rPr>
          <w:color w:val="993300"/>
          <w:sz w:val="22"/>
          <w:szCs w:val="22"/>
        </w:rPr>
      </w:pPr>
      <w:r w:rsidRPr="00AB0921">
        <w:rPr>
          <w:sz w:val="22"/>
          <w:szCs w:val="22"/>
        </w:rPr>
        <w:t xml:space="preserve">6.  There were no children of the deceased who predeceased the deceased leaving issue </w:t>
      </w:r>
      <w:r w:rsidRPr="0028329B">
        <w:rPr>
          <w:color w:val="993300"/>
          <w:sz w:val="22"/>
          <w:szCs w:val="22"/>
        </w:rPr>
        <w:t>[or as the case may be].</w:t>
      </w:r>
    </w:p>
    <w:p w14:paraId="3E617748" w14:textId="77777777" w:rsidR="0028329B" w:rsidRPr="00AB0921" w:rsidRDefault="0028329B" w:rsidP="0028329B">
      <w:pPr>
        <w:widowControl w:val="0"/>
        <w:tabs>
          <w:tab w:val="left" w:pos="326"/>
        </w:tabs>
        <w:autoSpaceDE w:val="0"/>
        <w:autoSpaceDN w:val="0"/>
        <w:adjustRightInd w:val="0"/>
        <w:spacing w:line="244" w:lineRule="atLeast"/>
        <w:jc w:val="both"/>
        <w:rPr>
          <w:sz w:val="22"/>
          <w:szCs w:val="22"/>
        </w:rPr>
      </w:pPr>
    </w:p>
    <w:p w14:paraId="3C29ED9B" w14:textId="28A9F4A5" w:rsidR="0028329B" w:rsidRPr="0028329B" w:rsidRDefault="0028329B" w:rsidP="0028329B">
      <w:pPr>
        <w:widowControl w:val="0"/>
        <w:tabs>
          <w:tab w:val="left" w:pos="312"/>
        </w:tabs>
        <w:autoSpaceDE w:val="0"/>
        <w:autoSpaceDN w:val="0"/>
        <w:adjustRightInd w:val="0"/>
        <w:spacing w:line="254" w:lineRule="atLeast"/>
        <w:jc w:val="both"/>
        <w:rPr>
          <w:i/>
          <w:iCs/>
          <w:color w:val="0000FF"/>
          <w:sz w:val="22"/>
          <w:szCs w:val="22"/>
        </w:rPr>
      </w:pPr>
      <w:r w:rsidRPr="00AB0921">
        <w:rPr>
          <w:sz w:val="22"/>
          <w:szCs w:val="22"/>
        </w:rPr>
        <w:t xml:space="preserve">7.  I am related to the deceased in the following manner, namely </w:t>
      </w:r>
      <w:r w:rsidRPr="00AB0921">
        <w:rPr>
          <w:i/>
          <w:iCs/>
          <w:sz w:val="22"/>
          <w:szCs w:val="22"/>
        </w:rPr>
        <w:t>(</w:t>
      </w:r>
      <w:r w:rsidRPr="0028329B">
        <w:rPr>
          <w:i/>
          <w:iCs/>
          <w:color w:val="0000FF"/>
          <w:sz w:val="22"/>
          <w:szCs w:val="22"/>
        </w:rPr>
        <w:t>describe relationship to the deceased)</w:t>
      </w:r>
    </w:p>
    <w:p w14:paraId="2F8D3517" w14:textId="77777777" w:rsidR="0028329B" w:rsidRPr="00AB0921" w:rsidRDefault="0028329B" w:rsidP="0028329B">
      <w:pPr>
        <w:widowControl w:val="0"/>
        <w:tabs>
          <w:tab w:val="left" w:pos="312"/>
        </w:tabs>
        <w:autoSpaceDE w:val="0"/>
        <w:autoSpaceDN w:val="0"/>
        <w:adjustRightInd w:val="0"/>
        <w:spacing w:line="254" w:lineRule="atLeast"/>
        <w:jc w:val="both"/>
        <w:rPr>
          <w:i/>
          <w:iCs/>
          <w:sz w:val="22"/>
          <w:szCs w:val="22"/>
        </w:rPr>
      </w:pPr>
    </w:p>
    <w:p w14:paraId="573A8EC4" w14:textId="77777777" w:rsidR="0028329B" w:rsidRPr="00AB0921" w:rsidRDefault="0028329B" w:rsidP="0028329B">
      <w:pPr>
        <w:widowControl w:val="0"/>
        <w:autoSpaceDE w:val="0"/>
        <w:autoSpaceDN w:val="0"/>
        <w:adjustRightInd w:val="0"/>
        <w:spacing w:line="292" w:lineRule="atLeast"/>
        <w:jc w:val="both"/>
        <w:rPr>
          <w:i/>
          <w:iCs/>
          <w:sz w:val="22"/>
          <w:szCs w:val="22"/>
        </w:rPr>
      </w:pPr>
      <w:r w:rsidRPr="00AB0921">
        <w:rPr>
          <w:sz w:val="22"/>
          <w:szCs w:val="22"/>
        </w:rPr>
        <w:t xml:space="preserve">8.  I am entitled to a grant in priority to anyone else because </w:t>
      </w:r>
      <w:r w:rsidRPr="0028329B">
        <w:rPr>
          <w:i/>
          <w:iCs/>
          <w:color w:val="0000FF"/>
          <w:sz w:val="22"/>
          <w:szCs w:val="22"/>
        </w:rPr>
        <w:t>(set out priority)</w:t>
      </w:r>
    </w:p>
    <w:p w14:paraId="7C83E61E" w14:textId="0AE4C874" w:rsidR="0028329B" w:rsidRDefault="0028329B" w:rsidP="0028329B">
      <w:pPr>
        <w:widowControl w:val="0"/>
        <w:autoSpaceDE w:val="0"/>
        <w:autoSpaceDN w:val="0"/>
        <w:adjustRightInd w:val="0"/>
        <w:spacing w:line="292" w:lineRule="atLeast"/>
        <w:jc w:val="both"/>
        <w:rPr>
          <w:i/>
          <w:iCs/>
          <w:sz w:val="22"/>
          <w:szCs w:val="22"/>
        </w:rPr>
      </w:pPr>
    </w:p>
    <w:p w14:paraId="05EACE2E" w14:textId="1BF46B7E" w:rsidR="00970CA2" w:rsidRDefault="00970CA2" w:rsidP="0028329B">
      <w:pPr>
        <w:widowControl w:val="0"/>
        <w:autoSpaceDE w:val="0"/>
        <w:autoSpaceDN w:val="0"/>
        <w:adjustRightInd w:val="0"/>
        <w:spacing w:line="292" w:lineRule="atLeast"/>
        <w:jc w:val="both"/>
        <w:rPr>
          <w:i/>
          <w:iCs/>
          <w:sz w:val="22"/>
          <w:szCs w:val="22"/>
        </w:rPr>
      </w:pPr>
    </w:p>
    <w:p w14:paraId="0ACC7DC5" w14:textId="62019C7F" w:rsidR="00970CA2" w:rsidRDefault="00970CA2" w:rsidP="0028329B">
      <w:pPr>
        <w:widowControl w:val="0"/>
        <w:autoSpaceDE w:val="0"/>
        <w:autoSpaceDN w:val="0"/>
        <w:adjustRightInd w:val="0"/>
        <w:spacing w:line="292" w:lineRule="atLeast"/>
        <w:jc w:val="both"/>
        <w:rPr>
          <w:i/>
          <w:iCs/>
          <w:sz w:val="22"/>
          <w:szCs w:val="22"/>
        </w:rPr>
      </w:pPr>
    </w:p>
    <w:p w14:paraId="72DD9B3C" w14:textId="3A994A9A" w:rsidR="00970CA2" w:rsidRDefault="00970CA2" w:rsidP="0028329B">
      <w:pPr>
        <w:widowControl w:val="0"/>
        <w:autoSpaceDE w:val="0"/>
        <w:autoSpaceDN w:val="0"/>
        <w:adjustRightInd w:val="0"/>
        <w:spacing w:line="292" w:lineRule="atLeast"/>
        <w:jc w:val="both"/>
        <w:rPr>
          <w:i/>
          <w:iCs/>
          <w:sz w:val="22"/>
          <w:szCs w:val="22"/>
        </w:rPr>
      </w:pPr>
    </w:p>
    <w:p w14:paraId="25CFCEE3" w14:textId="77777777" w:rsidR="00970CA2" w:rsidRPr="00AB0921" w:rsidRDefault="00970CA2" w:rsidP="0028329B">
      <w:pPr>
        <w:widowControl w:val="0"/>
        <w:autoSpaceDE w:val="0"/>
        <w:autoSpaceDN w:val="0"/>
        <w:adjustRightInd w:val="0"/>
        <w:spacing w:line="292" w:lineRule="atLeast"/>
        <w:jc w:val="both"/>
        <w:rPr>
          <w:i/>
          <w:iCs/>
          <w:sz w:val="22"/>
          <w:szCs w:val="22"/>
        </w:rPr>
      </w:pPr>
    </w:p>
    <w:p w14:paraId="26FDD4E5" w14:textId="11C4C0ED" w:rsidR="00FB219F" w:rsidRDefault="00FB219F" w:rsidP="00FB219F">
      <w:pPr>
        <w:spacing w:before="120"/>
        <w:jc w:val="both"/>
        <w:rPr>
          <w:b/>
          <w:i/>
          <w:color w:val="0000FF"/>
          <w:sz w:val="22"/>
          <w:szCs w:val="22"/>
          <w:lang w:val="en"/>
        </w:rPr>
      </w:pPr>
      <w:r w:rsidRPr="00AB16BC">
        <w:rPr>
          <w:b/>
          <w:i/>
          <w:color w:val="0000FF"/>
          <w:sz w:val="22"/>
          <w:szCs w:val="22"/>
          <w:lang w:val="en"/>
        </w:rPr>
        <w:t>If the affidavit extends over more than one page, at the foot of the first and every other page except the last:</w:t>
      </w:r>
    </w:p>
    <w:p w14:paraId="0C101816" w14:textId="77777777" w:rsidR="005D5C00" w:rsidRPr="00ED6E5E" w:rsidRDefault="005D5C00" w:rsidP="005D5C00">
      <w:pPr>
        <w:spacing w:before="120" w:after="120"/>
        <w:jc w:val="center"/>
      </w:pPr>
      <w:r w:rsidRPr="00ED6E5E">
        <w:t xml:space="preserve">Page </w:t>
      </w:r>
      <w:bookmarkStart w:id="1" w:name="Text18"/>
      <w:r w:rsidRPr="00ED6E5E">
        <w:fldChar w:fldCharType="begin">
          <w:ffData>
            <w:name w:val="Text18"/>
            <w:enabled/>
            <w:calcOnExit w:val="0"/>
            <w:textInput>
              <w:default w:val="1"/>
            </w:textInput>
          </w:ffData>
        </w:fldChar>
      </w:r>
      <w:r w:rsidRPr="00ED6E5E">
        <w:instrText xml:space="preserve"> FORMTEXT </w:instrText>
      </w:r>
      <w:r w:rsidRPr="00ED6E5E">
        <w:fldChar w:fldCharType="separate"/>
      </w:r>
      <w:r w:rsidRPr="00ED6E5E">
        <w:rPr>
          <w:noProof/>
        </w:rPr>
        <w:t>1</w:t>
      </w:r>
      <w:r w:rsidRPr="00ED6E5E">
        <w:fldChar w:fldCharType="end"/>
      </w:r>
      <w:bookmarkEnd w:id="1"/>
      <w:r w:rsidRPr="00ED6E5E">
        <w:t xml:space="preserve"> </w:t>
      </w:r>
    </w:p>
    <w:p w14:paraId="442A07FC" w14:textId="77777777" w:rsidR="005D5C00" w:rsidRPr="00ED6E5E" w:rsidRDefault="005D5C00" w:rsidP="005B43D0">
      <w:pPr>
        <w:spacing w:before="120"/>
        <w:jc w:val="center"/>
        <w:rPr>
          <w:b/>
          <w:i/>
          <w:color w:val="0000FF"/>
          <w:sz w:val="22"/>
          <w:szCs w:val="22"/>
          <w:lang w:val="en"/>
        </w:rPr>
      </w:pPr>
    </w:p>
    <w:tbl>
      <w:tblPr>
        <w:tblW w:w="0" w:type="auto"/>
        <w:tblLook w:val="04A0" w:firstRow="1" w:lastRow="0" w:firstColumn="1" w:lastColumn="0" w:noHBand="0" w:noVBand="1"/>
      </w:tblPr>
      <w:tblGrid>
        <w:gridCol w:w="4264"/>
        <w:gridCol w:w="4264"/>
      </w:tblGrid>
      <w:tr w:rsidR="00FB219F" w:rsidRPr="00FB219F" w14:paraId="0F925C2A" w14:textId="77777777" w:rsidTr="00871563">
        <w:tc>
          <w:tcPr>
            <w:tcW w:w="4264" w:type="dxa"/>
            <w:shd w:val="clear" w:color="auto" w:fill="auto"/>
          </w:tcPr>
          <w:p w14:paraId="72DD176D" w14:textId="77777777" w:rsidR="00FB219F" w:rsidRPr="00ED6E5E" w:rsidRDefault="00FB219F" w:rsidP="00871563">
            <w:pPr>
              <w:spacing w:before="120" w:after="120"/>
              <w:jc w:val="center"/>
              <w:rPr>
                <w:sz w:val="22"/>
                <w:szCs w:val="22"/>
              </w:rPr>
            </w:pPr>
            <w:r w:rsidRPr="00ED6E5E">
              <w:rPr>
                <w:sz w:val="22"/>
                <w:szCs w:val="22"/>
              </w:rPr>
              <w:t>…………………………………………..</w:t>
            </w:r>
          </w:p>
          <w:p w14:paraId="26D8A051" w14:textId="1B1B353C" w:rsidR="00FB219F" w:rsidRPr="00ED6E5E" w:rsidRDefault="00FB219F" w:rsidP="00871563">
            <w:pPr>
              <w:spacing w:before="120"/>
              <w:jc w:val="center"/>
              <w:rPr>
                <w:iCs/>
                <w:sz w:val="22"/>
                <w:szCs w:val="22"/>
              </w:rPr>
            </w:pPr>
            <w:r w:rsidRPr="00ED6E5E">
              <w:rPr>
                <w:iCs/>
                <w:sz w:val="22"/>
                <w:szCs w:val="22"/>
              </w:rPr>
              <w:t xml:space="preserve">Deponent </w:t>
            </w:r>
          </w:p>
          <w:p w14:paraId="5F8B16AB" w14:textId="77777777" w:rsidR="00FB219F" w:rsidRPr="00ED6E5E" w:rsidRDefault="00FB219F" w:rsidP="00871563">
            <w:pPr>
              <w:spacing w:after="120"/>
              <w:jc w:val="center"/>
              <w:rPr>
                <w:i/>
                <w:sz w:val="22"/>
                <w:szCs w:val="22"/>
              </w:rPr>
            </w:pPr>
            <w:r w:rsidRPr="00ED6E5E">
              <w:rPr>
                <w:i/>
                <w:sz w:val="22"/>
                <w:szCs w:val="22"/>
              </w:rPr>
              <w:lastRenderedPageBreak/>
              <w:t>(delete whichever is not applicable)</w:t>
            </w:r>
          </w:p>
        </w:tc>
        <w:tc>
          <w:tcPr>
            <w:tcW w:w="4264" w:type="dxa"/>
            <w:shd w:val="clear" w:color="auto" w:fill="auto"/>
          </w:tcPr>
          <w:p w14:paraId="75F196C1" w14:textId="77777777" w:rsidR="00FB219F" w:rsidRPr="00ED6E5E" w:rsidRDefault="00FB219F" w:rsidP="00871563">
            <w:pPr>
              <w:spacing w:before="120" w:after="120"/>
              <w:jc w:val="center"/>
              <w:rPr>
                <w:sz w:val="22"/>
                <w:szCs w:val="22"/>
              </w:rPr>
            </w:pPr>
            <w:r w:rsidRPr="00ED6E5E">
              <w:rPr>
                <w:sz w:val="22"/>
                <w:szCs w:val="22"/>
              </w:rPr>
              <w:lastRenderedPageBreak/>
              <w:t>…………………………………………..</w:t>
            </w:r>
          </w:p>
          <w:p w14:paraId="503154E3" w14:textId="77777777" w:rsidR="00FB219F" w:rsidRPr="00AB16BC" w:rsidRDefault="00FB219F" w:rsidP="00871563">
            <w:pPr>
              <w:spacing w:before="120" w:after="120"/>
              <w:jc w:val="center"/>
              <w:rPr>
                <w:sz w:val="22"/>
                <w:szCs w:val="22"/>
              </w:rPr>
            </w:pPr>
            <w:r w:rsidRPr="00ED6E5E">
              <w:rPr>
                <w:sz w:val="22"/>
                <w:szCs w:val="22"/>
              </w:rPr>
              <w:t>Witness</w:t>
            </w:r>
          </w:p>
        </w:tc>
      </w:tr>
    </w:tbl>
    <w:p w14:paraId="192A8325" w14:textId="0EF5E881" w:rsidR="00DB2E55" w:rsidRDefault="00DB2E55" w:rsidP="003343B0">
      <w:pPr>
        <w:jc w:val="both"/>
        <w:rPr>
          <w:b/>
          <w:bCs/>
          <w:i/>
          <w:iCs/>
          <w:color w:val="0000FF"/>
        </w:rPr>
      </w:pPr>
      <w:bookmarkStart w:id="2" w:name="_Hlk101265109"/>
    </w:p>
    <w:p w14:paraId="19539646" w14:textId="77777777" w:rsidR="00DB2E55" w:rsidRPr="00ED6E5E" w:rsidRDefault="00DB2E55" w:rsidP="00DB2E55">
      <w:pPr>
        <w:spacing w:before="120"/>
        <w:rPr>
          <w:b/>
          <w:bCs/>
          <w:i/>
        </w:rPr>
      </w:pPr>
      <w:r w:rsidRPr="00ED6E5E">
        <w:rPr>
          <w:b/>
          <w:bCs/>
          <w:i/>
          <w:color w:val="0000FF"/>
        </w:rPr>
        <w:t>At the end of the body of the affidavit</w:t>
      </w:r>
      <w:r w:rsidRPr="00ED6E5E">
        <w:rPr>
          <w:b/>
          <w:bCs/>
          <w:i/>
        </w:rPr>
        <w:t>:</w:t>
      </w:r>
    </w:p>
    <w:p w14:paraId="36B8B37A" w14:textId="3DA0E0D0" w:rsidR="00DB2E55" w:rsidRPr="00ED6E5E" w:rsidRDefault="00DB2E55" w:rsidP="00DB2E55">
      <w:pPr>
        <w:spacing w:before="120"/>
        <w:rPr>
          <w:b/>
          <w:bCs/>
          <w:i/>
          <w:iCs/>
          <w:color w:val="0000FF"/>
        </w:rPr>
      </w:pPr>
      <w:r w:rsidRPr="00ED6E5E">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5FDD61A7" w14:textId="77777777" w:rsidR="00CE60A8" w:rsidRPr="00ED6E5E" w:rsidRDefault="00CE60A8" w:rsidP="00DB2E55">
      <w:pPr>
        <w:spacing w:before="120"/>
        <w:rPr>
          <w:b/>
          <w:bCs/>
          <w:i/>
          <w:iCs/>
          <w:color w:val="0000FF"/>
        </w:rPr>
      </w:pPr>
    </w:p>
    <w:p w14:paraId="0AE549F9" w14:textId="7B94AE50" w:rsidR="00DB2E55" w:rsidRDefault="00DB2E55" w:rsidP="00DB2E55">
      <w:pPr>
        <w:jc w:val="both"/>
        <w:rPr>
          <w:b/>
          <w:bCs/>
          <w:i/>
          <w:iCs/>
          <w:color w:val="0000FF"/>
        </w:rPr>
      </w:pPr>
      <w:r w:rsidRPr="00ED6E5E">
        <w:rPr>
          <w:b/>
          <w:bCs/>
          <w:i/>
          <w:iCs/>
          <w:color w:val="0000FF"/>
        </w:rPr>
        <w:t>*</w:t>
      </w:r>
      <w:proofErr w:type="gramStart"/>
      <w:r w:rsidRPr="00ED6E5E">
        <w:rPr>
          <w:b/>
          <w:bCs/>
          <w:i/>
          <w:iCs/>
          <w:color w:val="0000FF"/>
        </w:rPr>
        <w:t>delete</w:t>
      </w:r>
      <w:proofErr w:type="gramEnd"/>
      <w:r w:rsidRPr="00ED6E5E">
        <w:rPr>
          <w:b/>
          <w:bCs/>
          <w:i/>
          <w:iCs/>
          <w:color w:val="0000FF"/>
        </w:rPr>
        <w:t xml:space="preserve"> instructions</w:t>
      </w:r>
    </w:p>
    <w:p w14:paraId="11F0372A" w14:textId="77777777" w:rsidR="00ED6E5E" w:rsidRDefault="00ED6E5E" w:rsidP="00DB2E55">
      <w:pPr>
        <w:jc w:val="both"/>
        <w:rPr>
          <w:b/>
          <w:bCs/>
          <w:i/>
          <w:iCs/>
          <w:color w:val="0000FF"/>
        </w:rPr>
      </w:pPr>
    </w:p>
    <w:tbl>
      <w:tblPr>
        <w:tblStyle w:val="TableGrid"/>
        <w:tblW w:w="9634" w:type="dxa"/>
        <w:shd w:val="clear" w:color="auto" w:fill="E7E6E6" w:themeFill="background2"/>
        <w:tblLook w:val="04A0" w:firstRow="1" w:lastRow="0" w:firstColumn="1" w:lastColumn="0" w:noHBand="0" w:noVBand="1"/>
      </w:tblPr>
      <w:tblGrid>
        <w:gridCol w:w="9634"/>
      </w:tblGrid>
      <w:tr w:rsidR="00ED6E5E" w14:paraId="51BB728D" w14:textId="77777777" w:rsidTr="00ED6E5E">
        <w:tc>
          <w:tcPr>
            <w:tcW w:w="9634" w:type="dxa"/>
            <w:shd w:val="clear" w:color="auto" w:fill="E7E6E6" w:themeFill="background2"/>
          </w:tcPr>
          <w:p w14:paraId="768DA92C" w14:textId="77777777" w:rsidR="00ED6E5E" w:rsidRPr="00D87BE5" w:rsidRDefault="00ED6E5E" w:rsidP="001840B8">
            <w:pPr>
              <w:rPr>
                <w:rFonts w:ascii="Times New Roman" w:hAnsi="Times New Roman" w:cs="Times New Roman"/>
              </w:rPr>
            </w:pPr>
          </w:p>
          <w:p w14:paraId="339FED14" w14:textId="77777777" w:rsidR="00ED6E5E" w:rsidRPr="00D87BE5" w:rsidRDefault="00ED6E5E" w:rsidP="001840B8">
            <w:pPr>
              <w:rPr>
                <w:rFonts w:ascii="Times New Roman" w:hAnsi="Times New Roman" w:cs="Times New Roman"/>
                <w:b/>
                <w:bCs/>
                <w:color w:val="000000"/>
              </w:rPr>
            </w:pPr>
            <w:r w:rsidRPr="00D87BE5">
              <w:rPr>
                <w:rFonts w:ascii="Times New Roman" w:hAnsi="Times New Roman" w:cs="Times New Roman"/>
                <w:b/>
                <w:bCs/>
                <w:color w:val="000000"/>
              </w:rPr>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1956E7EB" w14:textId="77777777" w:rsidR="00ED6E5E" w:rsidRPr="00D87BE5" w:rsidRDefault="00ED6E5E" w:rsidP="001840B8">
            <w:pPr>
              <w:rPr>
                <w:rFonts w:ascii="Times New Roman" w:hAnsi="Times New Roman" w:cs="Times New Roman"/>
              </w:rPr>
            </w:pPr>
          </w:p>
          <w:p w14:paraId="360BD912" w14:textId="77777777" w:rsidR="00ED6E5E" w:rsidRPr="00D87BE5" w:rsidRDefault="00ED6E5E" w:rsidP="001840B8">
            <w:pPr>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p w14:paraId="7F9351F0" w14:textId="77777777" w:rsidR="00ED6E5E" w:rsidRDefault="00ED6E5E" w:rsidP="001840B8"/>
        </w:tc>
      </w:tr>
    </w:tbl>
    <w:tbl>
      <w:tblPr>
        <w:tblW w:w="9781" w:type="dxa"/>
        <w:tblLook w:val="04A0" w:firstRow="1" w:lastRow="0" w:firstColumn="1" w:lastColumn="0" w:noHBand="0" w:noVBand="1"/>
      </w:tblPr>
      <w:tblGrid>
        <w:gridCol w:w="4962"/>
        <w:gridCol w:w="296"/>
        <w:gridCol w:w="4523"/>
      </w:tblGrid>
      <w:tr w:rsidR="003343B0" w:rsidRPr="003343B0" w14:paraId="44E010A9" w14:textId="77777777" w:rsidTr="006A07C1">
        <w:trPr>
          <w:trHeight w:val="2157"/>
        </w:trPr>
        <w:tc>
          <w:tcPr>
            <w:tcW w:w="4962" w:type="dxa"/>
            <w:shd w:val="clear" w:color="auto" w:fill="auto"/>
          </w:tcPr>
          <w:p w14:paraId="34D67857" w14:textId="6FD6B35F" w:rsidR="00CE60A8" w:rsidRDefault="00CE60A8" w:rsidP="006A07C1">
            <w:pPr>
              <w:jc w:val="both"/>
              <w:rPr>
                <w:b/>
                <w:lang w:val="en"/>
              </w:rPr>
            </w:pPr>
          </w:p>
          <w:p w14:paraId="1AAC3D33" w14:textId="77777777" w:rsidR="00CE60A8" w:rsidRDefault="00CE60A8" w:rsidP="006A07C1">
            <w:pPr>
              <w:jc w:val="both"/>
              <w:rPr>
                <w:b/>
                <w:lang w:val="en"/>
              </w:rPr>
            </w:pPr>
          </w:p>
          <w:p w14:paraId="49812DA2" w14:textId="6FB60479" w:rsidR="003343B0" w:rsidRPr="003343B0" w:rsidRDefault="003343B0" w:rsidP="006A07C1">
            <w:pPr>
              <w:jc w:val="both"/>
              <w:rPr>
                <w:b/>
                <w:bCs/>
                <w:lang w:val="en"/>
              </w:rPr>
            </w:pPr>
            <w:r w:rsidRPr="003343B0">
              <w:rPr>
                <w:b/>
                <w:lang w:val="en"/>
              </w:rPr>
              <w:t>SWORN / AFFIRMED</w:t>
            </w:r>
            <w:r w:rsidRPr="003343B0">
              <w:rPr>
                <w:lang w:val="en"/>
              </w:rPr>
              <w:t xml:space="preserve"> by </w:t>
            </w:r>
          </w:p>
          <w:p w14:paraId="7BC08560" w14:textId="77777777" w:rsidR="003343B0" w:rsidRPr="003343B0" w:rsidRDefault="003343B0" w:rsidP="006A07C1">
            <w:pPr>
              <w:tabs>
                <w:tab w:val="left" w:pos="1224"/>
              </w:tabs>
              <w:jc w:val="both"/>
              <w:rPr>
                <w:b/>
                <w:bCs/>
                <w:lang w:val="en"/>
              </w:rPr>
            </w:pPr>
            <w:r w:rsidRPr="003343B0">
              <w:rPr>
                <w:b/>
                <w:bCs/>
                <w:lang w:val="en"/>
              </w:rPr>
              <w:tab/>
            </w:r>
          </w:p>
          <w:p w14:paraId="23C9B8CD" w14:textId="77777777" w:rsidR="003343B0" w:rsidRPr="005B43D0" w:rsidRDefault="003343B0" w:rsidP="006A07C1">
            <w:pPr>
              <w:jc w:val="both"/>
              <w:rPr>
                <w:lang w:val="en"/>
              </w:rPr>
            </w:pPr>
            <w:r w:rsidRPr="005B43D0">
              <w:rPr>
                <w:lang w:val="en"/>
              </w:rPr>
              <w:t>…………………………………….</w:t>
            </w:r>
          </w:p>
          <w:p w14:paraId="0CC34CF1" w14:textId="77777777" w:rsidR="003343B0" w:rsidRPr="00F172E6" w:rsidRDefault="003343B0" w:rsidP="006A07C1">
            <w:pPr>
              <w:jc w:val="both"/>
              <w:rPr>
                <w:rStyle w:val="gold1"/>
                <w:b w:val="0"/>
                <w:bCs w:val="0"/>
                <w:color w:val="auto"/>
              </w:rPr>
            </w:pPr>
            <w:r w:rsidRPr="00F172E6">
              <w:rPr>
                <w:rStyle w:val="gold1"/>
                <w:b w:val="0"/>
                <w:bCs w:val="0"/>
                <w:color w:val="auto"/>
              </w:rPr>
              <w:t xml:space="preserve">[insert full name of deponent] </w:t>
            </w:r>
          </w:p>
          <w:p w14:paraId="3B6B836E" w14:textId="77777777" w:rsidR="003343B0" w:rsidRPr="005B43D0" w:rsidRDefault="003343B0" w:rsidP="006A07C1">
            <w:pPr>
              <w:jc w:val="both"/>
              <w:rPr>
                <w:lang w:val="en"/>
              </w:rPr>
            </w:pPr>
          </w:p>
          <w:p w14:paraId="269DF08C" w14:textId="37CBFF40" w:rsidR="003343B0" w:rsidRPr="00F172E6" w:rsidRDefault="003343B0" w:rsidP="006A07C1">
            <w:pPr>
              <w:jc w:val="both"/>
              <w:rPr>
                <w:lang w:val="en"/>
              </w:rPr>
            </w:pPr>
            <w:r w:rsidRPr="005B43D0">
              <w:rPr>
                <w:lang w:val="en"/>
              </w:rPr>
              <w:t>at</w:t>
            </w:r>
            <w:r w:rsidRPr="00F172E6">
              <w:rPr>
                <w:lang w:val="en"/>
              </w:rPr>
              <w:t>……………………………….</w:t>
            </w:r>
          </w:p>
          <w:p w14:paraId="1421FFAE" w14:textId="77777777" w:rsidR="003343B0" w:rsidRPr="00F172E6" w:rsidRDefault="003343B0" w:rsidP="006A07C1">
            <w:pPr>
              <w:jc w:val="both"/>
              <w:rPr>
                <w:rStyle w:val="gold1"/>
                <w:b w:val="0"/>
                <w:bCs w:val="0"/>
                <w:color w:val="auto"/>
              </w:rPr>
            </w:pPr>
            <w:r w:rsidRPr="00F172E6">
              <w:rPr>
                <w:rStyle w:val="gold1"/>
                <w:b w:val="0"/>
                <w:bCs w:val="0"/>
                <w:color w:val="auto"/>
              </w:rPr>
              <w:t xml:space="preserve">[insert place where deponent is located] </w:t>
            </w:r>
          </w:p>
          <w:p w14:paraId="6621ADBE" w14:textId="77777777" w:rsidR="003343B0" w:rsidRPr="003343B0" w:rsidRDefault="003343B0" w:rsidP="006A07C1">
            <w:pPr>
              <w:jc w:val="both"/>
              <w:rPr>
                <w:lang w:val="en"/>
              </w:rPr>
            </w:pPr>
          </w:p>
          <w:p w14:paraId="4B1E225B" w14:textId="77777777" w:rsidR="003343B0" w:rsidRPr="003343B0" w:rsidRDefault="003343B0" w:rsidP="006A07C1">
            <w:pPr>
              <w:jc w:val="both"/>
              <w:rPr>
                <w:lang w:val="en"/>
              </w:rPr>
            </w:pPr>
          </w:p>
          <w:p w14:paraId="5E18E4AF" w14:textId="77777777" w:rsidR="003343B0" w:rsidRPr="003343B0" w:rsidRDefault="003343B0" w:rsidP="006A07C1">
            <w:pPr>
              <w:jc w:val="both"/>
              <w:rPr>
                <w:lang w:val="en"/>
              </w:rPr>
            </w:pPr>
            <w:r w:rsidRPr="003343B0">
              <w:rPr>
                <w:b/>
                <w:bCs/>
              </w:rPr>
              <w:t>*</w:t>
            </w:r>
            <w:proofErr w:type="gramStart"/>
            <w:r w:rsidRPr="003343B0">
              <w:rPr>
                <w:bCs/>
                <w:i/>
              </w:rPr>
              <w:t>delete</w:t>
            </w:r>
            <w:proofErr w:type="gramEnd"/>
            <w:r w:rsidRPr="003343B0">
              <w:rPr>
                <w:bCs/>
                <w:i/>
              </w:rPr>
              <w:t xml:space="preserve"> if not applicable</w:t>
            </w:r>
          </w:p>
        </w:tc>
        <w:tc>
          <w:tcPr>
            <w:tcW w:w="296" w:type="dxa"/>
            <w:shd w:val="clear" w:color="auto" w:fill="auto"/>
          </w:tcPr>
          <w:p w14:paraId="13AED613" w14:textId="77777777" w:rsidR="00CE60A8" w:rsidRPr="003343B0" w:rsidRDefault="00CE60A8" w:rsidP="006A07C1">
            <w:pPr>
              <w:jc w:val="both"/>
              <w:rPr>
                <w:lang w:val="en"/>
              </w:rPr>
            </w:pPr>
          </w:p>
          <w:p w14:paraId="77D6FB49" w14:textId="77777777" w:rsidR="00CE60A8" w:rsidRDefault="00CE60A8" w:rsidP="006A07C1">
            <w:pPr>
              <w:jc w:val="both"/>
              <w:rPr>
                <w:lang w:val="en"/>
              </w:rPr>
            </w:pPr>
          </w:p>
          <w:p w14:paraId="24333158" w14:textId="1D058549" w:rsidR="003343B0" w:rsidRPr="003343B0" w:rsidRDefault="003343B0" w:rsidP="006A07C1">
            <w:pPr>
              <w:jc w:val="both"/>
              <w:rPr>
                <w:lang w:val="en"/>
              </w:rPr>
            </w:pPr>
            <w:r w:rsidRPr="003343B0">
              <w:rPr>
                <w:lang w:val="en"/>
              </w:rPr>
              <w:t>)</w:t>
            </w:r>
          </w:p>
          <w:p w14:paraId="5AF8C37A" w14:textId="77777777" w:rsidR="003343B0" w:rsidRPr="003343B0" w:rsidRDefault="003343B0" w:rsidP="006A07C1">
            <w:pPr>
              <w:jc w:val="both"/>
              <w:rPr>
                <w:lang w:val="en"/>
              </w:rPr>
            </w:pPr>
            <w:r w:rsidRPr="003343B0">
              <w:rPr>
                <w:lang w:val="en"/>
              </w:rPr>
              <w:t>)</w:t>
            </w:r>
          </w:p>
          <w:p w14:paraId="146FF63D" w14:textId="77777777" w:rsidR="003343B0" w:rsidRPr="003343B0" w:rsidRDefault="003343B0" w:rsidP="006A07C1">
            <w:pPr>
              <w:jc w:val="both"/>
              <w:rPr>
                <w:lang w:val="en"/>
              </w:rPr>
            </w:pPr>
            <w:r w:rsidRPr="003343B0">
              <w:rPr>
                <w:lang w:val="en"/>
              </w:rPr>
              <w:t>)</w:t>
            </w:r>
          </w:p>
          <w:p w14:paraId="2646509D" w14:textId="77777777" w:rsidR="003343B0" w:rsidRPr="003343B0" w:rsidRDefault="003343B0" w:rsidP="006A07C1">
            <w:pPr>
              <w:jc w:val="both"/>
              <w:rPr>
                <w:lang w:val="en"/>
              </w:rPr>
            </w:pPr>
            <w:r w:rsidRPr="003343B0">
              <w:rPr>
                <w:lang w:val="en"/>
              </w:rPr>
              <w:t>)</w:t>
            </w:r>
          </w:p>
          <w:p w14:paraId="728F5154" w14:textId="77777777" w:rsidR="003343B0" w:rsidRPr="003343B0" w:rsidRDefault="003343B0" w:rsidP="006A07C1">
            <w:pPr>
              <w:jc w:val="both"/>
              <w:rPr>
                <w:lang w:val="en"/>
              </w:rPr>
            </w:pPr>
            <w:r w:rsidRPr="003343B0">
              <w:rPr>
                <w:lang w:val="en"/>
              </w:rPr>
              <w:t>)</w:t>
            </w:r>
          </w:p>
          <w:p w14:paraId="7F2FE97D" w14:textId="77777777" w:rsidR="003343B0" w:rsidRPr="003343B0" w:rsidRDefault="003343B0" w:rsidP="006A07C1">
            <w:pPr>
              <w:jc w:val="both"/>
              <w:rPr>
                <w:lang w:val="en"/>
              </w:rPr>
            </w:pPr>
            <w:r w:rsidRPr="003343B0">
              <w:rPr>
                <w:lang w:val="en"/>
              </w:rPr>
              <w:t>)</w:t>
            </w:r>
          </w:p>
          <w:p w14:paraId="6C1D68DA" w14:textId="77777777" w:rsidR="003343B0" w:rsidRPr="003343B0" w:rsidRDefault="003343B0" w:rsidP="006A07C1">
            <w:pPr>
              <w:jc w:val="both"/>
              <w:rPr>
                <w:lang w:val="en"/>
              </w:rPr>
            </w:pPr>
            <w:r w:rsidRPr="003343B0">
              <w:rPr>
                <w:lang w:val="en"/>
              </w:rPr>
              <w:t>)</w:t>
            </w:r>
          </w:p>
          <w:p w14:paraId="3F4C6A8E" w14:textId="77777777" w:rsidR="003343B0" w:rsidRPr="003343B0" w:rsidRDefault="003343B0" w:rsidP="006A07C1">
            <w:pPr>
              <w:jc w:val="both"/>
              <w:rPr>
                <w:lang w:val="en"/>
              </w:rPr>
            </w:pPr>
          </w:p>
        </w:tc>
        <w:tc>
          <w:tcPr>
            <w:tcW w:w="4523" w:type="dxa"/>
            <w:shd w:val="clear" w:color="auto" w:fill="auto"/>
          </w:tcPr>
          <w:p w14:paraId="71A0B10F" w14:textId="35574489" w:rsidR="003343B0" w:rsidRDefault="003343B0" w:rsidP="006A07C1">
            <w:pPr>
              <w:jc w:val="right"/>
              <w:rPr>
                <w:lang w:val="en"/>
              </w:rPr>
            </w:pPr>
          </w:p>
          <w:p w14:paraId="6FED06FF" w14:textId="77777777" w:rsidR="00CE60A8" w:rsidRDefault="00CE60A8" w:rsidP="006A07C1">
            <w:pPr>
              <w:jc w:val="right"/>
              <w:rPr>
                <w:lang w:val="en"/>
              </w:rPr>
            </w:pPr>
          </w:p>
          <w:p w14:paraId="14D6EB0F" w14:textId="77777777" w:rsidR="00CE60A8" w:rsidRPr="003343B0" w:rsidRDefault="00CE60A8" w:rsidP="006A07C1">
            <w:pPr>
              <w:jc w:val="right"/>
              <w:rPr>
                <w:lang w:val="en"/>
              </w:rPr>
            </w:pPr>
          </w:p>
          <w:p w14:paraId="3CB586BC" w14:textId="77777777" w:rsidR="003343B0" w:rsidRPr="003343B0" w:rsidRDefault="003343B0" w:rsidP="006A07C1">
            <w:pPr>
              <w:jc w:val="right"/>
              <w:rPr>
                <w:lang w:val="en"/>
              </w:rPr>
            </w:pPr>
          </w:p>
          <w:p w14:paraId="1AFE9E8F" w14:textId="77777777" w:rsidR="003343B0" w:rsidRPr="003343B0" w:rsidRDefault="003343B0" w:rsidP="006A07C1">
            <w:pPr>
              <w:jc w:val="right"/>
              <w:rPr>
                <w:lang w:val="en"/>
              </w:rPr>
            </w:pPr>
            <w:r w:rsidRPr="003343B0">
              <w:rPr>
                <w:lang w:val="en"/>
              </w:rPr>
              <w:t>…………………………………….</w:t>
            </w:r>
          </w:p>
          <w:p w14:paraId="351599A2" w14:textId="3B526373" w:rsidR="003343B0" w:rsidRPr="003343B0" w:rsidRDefault="003343B0" w:rsidP="006A07C1">
            <w:pPr>
              <w:jc w:val="right"/>
              <w:rPr>
                <w:lang w:val="en"/>
              </w:rPr>
            </w:pPr>
            <w:r w:rsidRPr="003343B0">
              <w:rPr>
                <w:lang w:val="en"/>
              </w:rPr>
              <w:t xml:space="preserve"> [signature of deponent</w:t>
            </w:r>
            <w:r w:rsidR="00ED6E5E">
              <w:rPr>
                <w:lang w:val="en"/>
              </w:rPr>
              <w:t>]</w:t>
            </w:r>
            <w:r w:rsidRPr="003343B0">
              <w:rPr>
                <w:lang w:val="en"/>
              </w:rPr>
              <w:t xml:space="preserve"> </w:t>
            </w:r>
          </w:p>
          <w:p w14:paraId="18B3B2D9" w14:textId="478102BA" w:rsidR="003343B0" w:rsidRPr="003343B0" w:rsidRDefault="003343B0" w:rsidP="006A07C1">
            <w:pPr>
              <w:jc w:val="right"/>
              <w:rPr>
                <w:lang w:val="en"/>
              </w:rPr>
            </w:pPr>
          </w:p>
          <w:p w14:paraId="40E0DDE3" w14:textId="77777777" w:rsidR="003343B0" w:rsidRPr="003343B0" w:rsidRDefault="003343B0" w:rsidP="006A07C1">
            <w:pPr>
              <w:jc w:val="right"/>
              <w:rPr>
                <w:lang w:val="en"/>
              </w:rPr>
            </w:pPr>
          </w:p>
          <w:p w14:paraId="0DAD2A01" w14:textId="77777777" w:rsidR="003343B0" w:rsidRPr="003343B0" w:rsidRDefault="003343B0" w:rsidP="006A07C1">
            <w:pPr>
              <w:jc w:val="right"/>
              <w:rPr>
                <w:lang w:val="en"/>
              </w:rPr>
            </w:pPr>
            <w:r w:rsidRPr="003343B0">
              <w:rPr>
                <w:lang w:val="en"/>
              </w:rPr>
              <w:t>…………………………………….</w:t>
            </w:r>
          </w:p>
          <w:p w14:paraId="4731285A" w14:textId="77777777" w:rsidR="003343B0" w:rsidRPr="003343B0" w:rsidRDefault="003343B0" w:rsidP="006A07C1">
            <w:pPr>
              <w:jc w:val="right"/>
              <w:rPr>
                <w:lang w:val="en"/>
              </w:rPr>
            </w:pPr>
            <w:r w:rsidRPr="003343B0">
              <w:rPr>
                <w:lang w:val="en"/>
              </w:rPr>
              <w:t>[date]</w:t>
            </w:r>
          </w:p>
          <w:p w14:paraId="43E5E32E" w14:textId="77777777" w:rsidR="003343B0" w:rsidRPr="003343B0" w:rsidRDefault="003343B0" w:rsidP="006A07C1">
            <w:pPr>
              <w:jc w:val="right"/>
              <w:rPr>
                <w:lang w:val="en"/>
              </w:rPr>
            </w:pPr>
          </w:p>
          <w:p w14:paraId="6549376C" w14:textId="77777777" w:rsidR="003343B0" w:rsidRPr="003343B0" w:rsidRDefault="003343B0" w:rsidP="006A07C1">
            <w:pPr>
              <w:jc w:val="right"/>
              <w:rPr>
                <w:lang w:val="en"/>
              </w:rPr>
            </w:pPr>
          </w:p>
        </w:tc>
      </w:tr>
    </w:tbl>
    <w:p w14:paraId="7E341B02" w14:textId="77777777" w:rsidR="00FB219F" w:rsidRPr="00AB16BC" w:rsidRDefault="00FB219F" w:rsidP="00FB219F">
      <w:pPr>
        <w:jc w:val="both"/>
        <w:rPr>
          <w:sz w:val="22"/>
          <w:szCs w:val="22"/>
          <w:lang w:val="en"/>
        </w:rPr>
      </w:pPr>
    </w:p>
    <w:tbl>
      <w:tblPr>
        <w:tblW w:w="9781" w:type="dxa"/>
        <w:tblLook w:val="04A0" w:firstRow="1" w:lastRow="0" w:firstColumn="1" w:lastColumn="0" w:noHBand="0" w:noVBand="1"/>
      </w:tblPr>
      <w:tblGrid>
        <w:gridCol w:w="4962"/>
        <w:gridCol w:w="296"/>
        <w:gridCol w:w="4523"/>
      </w:tblGrid>
      <w:tr w:rsidR="003343B0" w:rsidRPr="006A07C1" w14:paraId="1806BBA1" w14:textId="77777777" w:rsidTr="00F172E6">
        <w:trPr>
          <w:trHeight w:val="2157"/>
        </w:trPr>
        <w:tc>
          <w:tcPr>
            <w:tcW w:w="4962" w:type="dxa"/>
            <w:shd w:val="clear" w:color="auto" w:fill="auto"/>
          </w:tcPr>
          <w:p w14:paraId="3EB2AE58" w14:textId="77777777" w:rsidR="003343B0" w:rsidRPr="003343B0" w:rsidRDefault="003343B0" w:rsidP="006A07C1">
            <w:pPr>
              <w:jc w:val="both"/>
              <w:rPr>
                <w:b/>
                <w:sz w:val="22"/>
                <w:szCs w:val="22"/>
                <w:lang w:val="en"/>
              </w:rPr>
            </w:pPr>
            <w:r w:rsidRPr="003343B0">
              <w:rPr>
                <w:b/>
                <w:sz w:val="22"/>
                <w:szCs w:val="22"/>
                <w:lang w:val="en"/>
              </w:rPr>
              <w:br w:type="page"/>
              <w:t>BEFORE ME:</w:t>
            </w:r>
          </w:p>
          <w:p w14:paraId="67D745CD" w14:textId="77777777" w:rsidR="003343B0" w:rsidRPr="003343B0" w:rsidRDefault="003343B0" w:rsidP="006A07C1">
            <w:pPr>
              <w:jc w:val="both"/>
              <w:rPr>
                <w:b/>
                <w:sz w:val="22"/>
                <w:szCs w:val="22"/>
                <w:lang w:val="en"/>
              </w:rPr>
            </w:pPr>
          </w:p>
          <w:p w14:paraId="489DAF86" w14:textId="77777777" w:rsidR="003343B0" w:rsidRPr="00F172E6" w:rsidRDefault="003343B0" w:rsidP="006A07C1">
            <w:pPr>
              <w:jc w:val="both"/>
              <w:rPr>
                <w:bCs/>
                <w:sz w:val="22"/>
                <w:szCs w:val="22"/>
                <w:lang w:val="en"/>
              </w:rPr>
            </w:pPr>
            <w:r w:rsidRPr="00F172E6">
              <w:rPr>
                <w:bCs/>
                <w:sz w:val="22"/>
                <w:szCs w:val="22"/>
                <w:lang w:val="en"/>
              </w:rPr>
              <w:t>…………………………………….</w:t>
            </w:r>
          </w:p>
          <w:p w14:paraId="646390A7" w14:textId="77777777" w:rsidR="003343B0" w:rsidRPr="00F172E6" w:rsidRDefault="003343B0" w:rsidP="006A07C1">
            <w:pPr>
              <w:jc w:val="both"/>
              <w:rPr>
                <w:rStyle w:val="gold1"/>
                <w:b w:val="0"/>
                <w:color w:val="auto"/>
                <w:sz w:val="22"/>
                <w:szCs w:val="22"/>
                <w:lang w:val="en"/>
              </w:rPr>
            </w:pPr>
            <w:r w:rsidRPr="00F172E6">
              <w:rPr>
                <w:rStyle w:val="gold1"/>
                <w:b w:val="0"/>
                <w:color w:val="auto"/>
                <w:sz w:val="22"/>
                <w:szCs w:val="22"/>
                <w:lang w:val="en"/>
              </w:rPr>
              <w:t xml:space="preserve">[insert full name of witness] </w:t>
            </w:r>
          </w:p>
          <w:p w14:paraId="5AB142DD" w14:textId="77777777" w:rsidR="003343B0" w:rsidRPr="00F172E6" w:rsidRDefault="003343B0" w:rsidP="006A07C1">
            <w:pPr>
              <w:jc w:val="both"/>
              <w:rPr>
                <w:rStyle w:val="gold1"/>
                <w:b w:val="0"/>
                <w:color w:val="auto"/>
                <w:sz w:val="22"/>
                <w:szCs w:val="22"/>
                <w:lang w:val="en"/>
              </w:rPr>
            </w:pPr>
          </w:p>
          <w:p w14:paraId="5D5EFD36" w14:textId="77777777" w:rsidR="003343B0" w:rsidRPr="00F172E6" w:rsidRDefault="003343B0" w:rsidP="006A07C1">
            <w:pPr>
              <w:jc w:val="both"/>
              <w:rPr>
                <w:bCs/>
                <w:sz w:val="22"/>
                <w:szCs w:val="22"/>
                <w:lang w:val="en"/>
              </w:rPr>
            </w:pPr>
            <w:r w:rsidRPr="00F172E6">
              <w:rPr>
                <w:bCs/>
                <w:sz w:val="22"/>
                <w:szCs w:val="22"/>
                <w:lang w:val="en"/>
              </w:rPr>
              <w:t>…………………………………….</w:t>
            </w:r>
          </w:p>
          <w:p w14:paraId="2024F429" w14:textId="77777777" w:rsidR="003343B0" w:rsidRPr="00F172E6" w:rsidRDefault="003343B0" w:rsidP="006A07C1">
            <w:pPr>
              <w:jc w:val="both"/>
              <w:rPr>
                <w:rStyle w:val="gold1"/>
                <w:b w:val="0"/>
                <w:color w:val="auto"/>
                <w:sz w:val="22"/>
                <w:szCs w:val="22"/>
                <w:lang w:val="en"/>
              </w:rPr>
            </w:pPr>
            <w:r w:rsidRPr="00F172E6">
              <w:rPr>
                <w:rStyle w:val="gold1"/>
                <w:b w:val="0"/>
                <w:color w:val="auto"/>
                <w:sz w:val="22"/>
                <w:szCs w:val="22"/>
                <w:lang w:val="en"/>
              </w:rPr>
              <w:t>[insert type of witness]</w:t>
            </w:r>
            <w:r w:rsidRPr="00F172E6">
              <w:rPr>
                <w:rStyle w:val="EndnoteReference"/>
                <w:bCs/>
                <w:sz w:val="22"/>
                <w:szCs w:val="22"/>
                <w:vertAlign w:val="baseline"/>
                <w:lang w:val="en"/>
              </w:rPr>
              <w:endnoteReference w:id="2"/>
            </w:r>
          </w:p>
          <w:p w14:paraId="44B77FD1" w14:textId="77777777" w:rsidR="003343B0" w:rsidRPr="00F172E6" w:rsidRDefault="003343B0" w:rsidP="003343B0">
            <w:pPr>
              <w:jc w:val="both"/>
              <w:rPr>
                <w:rStyle w:val="gold1"/>
                <w:b w:val="0"/>
                <w:color w:val="auto"/>
                <w:sz w:val="22"/>
                <w:szCs w:val="22"/>
                <w:lang w:val="en"/>
              </w:rPr>
            </w:pPr>
          </w:p>
          <w:p w14:paraId="4EAF543C" w14:textId="77777777" w:rsidR="003343B0" w:rsidRPr="00F172E6" w:rsidRDefault="003343B0" w:rsidP="006A07C1">
            <w:pPr>
              <w:jc w:val="both"/>
              <w:rPr>
                <w:bCs/>
                <w:sz w:val="22"/>
                <w:szCs w:val="22"/>
                <w:lang w:val="en"/>
              </w:rPr>
            </w:pPr>
            <w:r w:rsidRPr="00F172E6">
              <w:rPr>
                <w:bCs/>
                <w:sz w:val="22"/>
                <w:szCs w:val="22"/>
                <w:lang w:val="en"/>
              </w:rPr>
              <w:t>…………………………………….</w:t>
            </w:r>
          </w:p>
          <w:p w14:paraId="373F5D6F" w14:textId="426F306C" w:rsidR="003343B0" w:rsidRPr="00F172E6" w:rsidRDefault="003343B0" w:rsidP="003343B0">
            <w:pPr>
              <w:jc w:val="both"/>
              <w:rPr>
                <w:rStyle w:val="gold1"/>
                <w:b w:val="0"/>
                <w:color w:val="auto"/>
                <w:sz w:val="22"/>
                <w:szCs w:val="22"/>
                <w:lang w:val="en"/>
              </w:rPr>
            </w:pPr>
            <w:r w:rsidRPr="00F172E6">
              <w:rPr>
                <w:rStyle w:val="gold1"/>
                <w:b w:val="0"/>
                <w:color w:val="auto"/>
                <w:sz w:val="22"/>
                <w:szCs w:val="22"/>
                <w:lang w:val="en"/>
              </w:rPr>
              <w:t xml:space="preserve">[insert witness’s place of </w:t>
            </w:r>
            <w:proofErr w:type="gramStart"/>
            <w:r w:rsidRPr="00F172E6">
              <w:rPr>
                <w:rStyle w:val="gold1"/>
                <w:b w:val="0"/>
                <w:color w:val="auto"/>
                <w:sz w:val="22"/>
                <w:szCs w:val="22"/>
                <w:lang w:val="en"/>
              </w:rPr>
              <w:t>employment]*</w:t>
            </w:r>
            <w:proofErr w:type="gramEnd"/>
            <w:r w:rsidRPr="00F172E6">
              <w:rPr>
                <w:rStyle w:val="EndnoteReference"/>
                <w:bCs/>
                <w:sz w:val="22"/>
                <w:szCs w:val="22"/>
                <w:vertAlign w:val="baseline"/>
                <w:lang w:val="en"/>
              </w:rPr>
              <w:endnoteReference w:id="3"/>
            </w:r>
            <w:r w:rsidRPr="00F172E6">
              <w:rPr>
                <w:rStyle w:val="gold1"/>
                <w:b w:val="0"/>
                <w:color w:val="auto"/>
                <w:sz w:val="22"/>
                <w:szCs w:val="22"/>
                <w:lang w:val="en"/>
              </w:rPr>
              <w:t xml:space="preserve"> </w:t>
            </w:r>
          </w:p>
          <w:p w14:paraId="14F04AC9" w14:textId="77777777" w:rsidR="003343B0" w:rsidRPr="00F172E6" w:rsidRDefault="003343B0" w:rsidP="003343B0">
            <w:pPr>
              <w:jc w:val="both"/>
              <w:rPr>
                <w:rStyle w:val="gold1"/>
                <w:b w:val="0"/>
                <w:color w:val="auto"/>
                <w:sz w:val="22"/>
                <w:szCs w:val="22"/>
                <w:lang w:val="en"/>
              </w:rPr>
            </w:pPr>
            <w:r w:rsidRPr="00F172E6">
              <w:rPr>
                <w:rStyle w:val="gold1"/>
                <w:b w:val="0"/>
                <w:color w:val="auto"/>
                <w:sz w:val="22"/>
                <w:szCs w:val="22"/>
                <w:lang w:val="en"/>
              </w:rPr>
              <w:t>*</w:t>
            </w:r>
            <w:proofErr w:type="gramStart"/>
            <w:r w:rsidRPr="00F172E6">
              <w:rPr>
                <w:rStyle w:val="gold1"/>
                <w:b w:val="0"/>
                <w:color w:val="auto"/>
                <w:sz w:val="22"/>
                <w:szCs w:val="22"/>
                <w:lang w:val="en"/>
              </w:rPr>
              <w:t>delete</w:t>
            </w:r>
            <w:proofErr w:type="gramEnd"/>
            <w:r w:rsidRPr="00F172E6">
              <w:rPr>
                <w:rStyle w:val="gold1"/>
                <w:b w:val="0"/>
                <w:color w:val="auto"/>
                <w:sz w:val="22"/>
                <w:szCs w:val="22"/>
                <w:lang w:val="en"/>
              </w:rPr>
              <w:t xml:space="preserve"> if not applicable</w:t>
            </w:r>
          </w:p>
          <w:p w14:paraId="6171C43A" w14:textId="77777777" w:rsidR="003343B0" w:rsidRPr="003343B0" w:rsidRDefault="003343B0" w:rsidP="003343B0">
            <w:pPr>
              <w:jc w:val="both"/>
              <w:rPr>
                <w:b/>
                <w:sz w:val="22"/>
                <w:szCs w:val="22"/>
                <w:lang w:val="en"/>
              </w:rPr>
            </w:pPr>
          </w:p>
        </w:tc>
        <w:tc>
          <w:tcPr>
            <w:tcW w:w="296" w:type="dxa"/>
            <w:shd w:val="clear" w:color="auto" w:fill="auto"/>
          </w:tcPr>
          <w:p w14:paraId="6481E2A6" w14:textId="77777777" w:rsidR="003343B0" w:rsidRPr="003343B0" w:rsidRDefault="003343B0" w:rsidP="006A07C1">
            <w:pPr>
              <w:jc w:val="both"/>
              <w:rPr>
                <w:sz w:val="22"/>
                <w:szCs w:val="22"/>
                <w:lang w:val="en"/>
              </w:rPr>
            </w:pPr>
            <w:r w:rsidRPr="003343B0">
              <w:rPr>
                <w:sz w:val="22"/>
                <w:szCs w:val="22"/>
                <w:lang w:val="en"/>
              </w:rPr>
              <w:t>)</w:t>
            </w:r>
          </w:p>
          <w:p w14:paraId="65E0E4A0" w14:textId="77777777" w:rsidR="003343B0" w:rsidRPr="003343B0" w:rsidRDefault="003343B0" w:rsidP="006A07C1">
            <w:pPr>
              <w:jc w:val="both"/>
              <w:rPr>
                <w:sz w:val="22"/>
                <w:szCs w:val="22"/>
                <w:lang w:val="en"/>
              </w:rPr>
            </w:pPr>
            <w:r w:rsidRPr="003343B0">
              <w:rPr>
                <w:sz w:val="22"/>
                <w:szCs w:val="22"/>
                <w:lang w:val="en"/>
              </w:rPr>
              <w:t>)</w:t>
            </w:r>
          </w:p>
          <w:p w14:paraId="7FAFC4A8" w14:textId="77777777" w:rsidR="003343B0" w:rsidRPr="003343B0" w:rsidRDefault="003343B0" w:rsidP="006A07C1">
            <w:pPr>
              <w:jc w:val="both"/>
              <w:rPr>
                <w:sz w:val="22"/>
                <w:szCs w:val="22"/>
                <w:lang w:val="en"/>
              </w:rPr>
            </w:pPr>
            <w:r w:rsidRPr="003343B0">
              <w:rPr>
                <w:sz w:val="22"/>
                <w:szCs w:val="22"/>
                <w:lang w:val="en"/>
              </w:rPr>
              <w:t>)</w:t>
            </w:r>
          </w:p>
          <w:p w14:paraId="15186EE0" w14:textId="77777777" w:rsidR="003343B0" w:rsidRPr="003343B0" w:rsidRDefault="003343B0" w:rsidP="006A07C1">
            <w:pPr>
              <w:jc w:val="both"/>
              <w:rPr>
                <w:sz w:val="22"/>
                <w:szCs w:val="22"/>
                <w:lang w:val="en"/>
              </w:rPr>
            </w:pPr>
            <w:r w:rsidRPr="003343B0">
              <w:rPr>
                <w:sz w:val="22"/>
                <w:szCs w:val="22"/>
                <w:lang w:val="en"/>
              </w:rPr>
              <w:t>)</w:t>
            </w:r>
          </w:p>
          <w:p w14:paraId="65623501" w14:textId="77777777" w:rsidR="003343B0" w:rsidRPr="003343B0" w:rsidRDefault="003343B0" w:rsidP="006A07C1">
            <w:pPr>
              <w:jc w:val="both"/>
              <w:rPr>
                <w:sz w:val="22"/>
                <w:szCs w:val="22"/>
                <w:lang w:val="en"/>
              </w:rPr>
            </w:pPr>
            <w:r w:rsidRPr="003343B0">
              <w:rPr>
                <w:sz w:val="22"/>
                <w:szCs w:val="22"/>
                <w:lang w:val="en"/>
              </w:rPr>
              <w:t>)</w:t>
            </w:r>
          </w:p>
          <w:p w14:paraId="039858F5" w14:textId="77777777" w:rsidR="003343B0" w:rsidRPr="003343B0" w:rsidRDefault="003343B0" w:rsidP="006A07C1">
            <w:pPr>
              <w:jc w:val="both"/>
              <w:rPr>
                <w:sz w:val="22"/>
                <w:szCs w:val="22"/>
                <w:lang w:val="en"/>
              </w:rPr>
            </w:pPr>
            <w:r w:rsidRPr="003343B0">
              <w:rPr>
                <w:sz w:val="22"/>
                <w:szCs w:val="22"/>
                <w:lang w:val="en"/>
              </w:rPr>
              <w:t>)</w:t>
            </w:r>
          </w:p>
          <w:p w14:paraId="06997092" w14:textId="77777777" w:rsidR="003343B0" w:rsidRPr="003343B0" w:rsidRDefault="003343B0" w:rsidP="006A07C1">
            <w:pPr>
              <w:jc w:val="both"/>
              <w:rPr>
                <w:sz w:val="22"/>
                <w:szCs w:val="22"/>
                <w:lang w:val="en"/>
              </w:rPr>
            </w:pPr>
            <w:r w:rsidRPr="003343B0">
              <w:rPr>
                <w:sz w:val="22"/>
                <w:szCs w:val="22"/>
                <w:lang w:val="en"/>
              </w:rPr>
              <w:t>)</w:t>
            </w:r>
          </w:p>
          <w:p w14:paraId="4780420B" w14:textId="77777777" w:rsidR="003343B0" w:rsidRPr="003343B0" w:rsidRDefault="003343B0" w:rsidP="006A07C1">
            <w:pPr>
              <w:jc w:val="both"/>
              <w:rPr>
                <w:sz w:val="22"/>
                <w:szCs w:val="22"/>
                <w:lang w:val="en"/>
              </w:rPr>
            </w:pPr>
            <w:r w:rsidRPr="003343B0">
              <w:rPr>
                <w:sz w:val="22"/>
                <w:szCs w:val="22"/>
                <w:lang w:val="en"/>
              </w:rPr>
              <w:t>)</w:t>
            </w:r>
          </w:p>
          <w:p w14:paraId="1E7271E5" w14:textId="77777777" w:rsidR="003343B0" w:rsidRPr="003343B0" w:rsidRDefault="003343B0" w:rsidP="006A07C1">
            <w:pPr>
              <w:jc w:val="both"/>
              <w:rPr>
                <w:sz w:val="22"/>
                <w:szCs w:val="22"/>
                <w:lang w:val="en"/>
              </w:rPr>
            </w:pPr>
            <w:r w:rsidRPr="003343B0">
              <w:rPr>
                <w:sz w:val="22"/>
                <w:szCs w:val="22"/>
                <w:lang w:val="en"/>
              </w:rPr>
              <w:t>)</w:t>
            </w:r>
          </w:p>
          <w:p w14:paraId="27882620" w14:textId="77777777" w:rsidR="003343B0" w:rsidRPr="003343B0" w:rsidRDefault="003343B0" w:rsidP="006A07C1">
            <w:pPr>
              <w:jc w:val="both"/>
              <w:rPr>
                <w:sz w:val="22"/>
                <w:szCs w:val="22"/>
                <w:lang w:val="en"/>
              </w:rPr>
            </w:pPr>
            <w:r w:rsidRPr="003343B0">
              <w:rPr>
                <w:sz w:val="22"/>
                <w:szCs w:val="22"/>
                <w:lang w:val="en"/>
              </w:rPr>
              <w:t>)</w:t>
            </w:r>
          </w:p>
          <w:p w14:paraId="2D2B5B7D" w14:textId="77777777" w:rsidR="003343B0" w:rsidRPr="003343B0" w:rsidRDefault="003343B0" w:rsidP="006A07C1">
            <w:pPr>
              <w:jc w:val="both"/>
              <w:rPr>
                <w:sz w:val="22"/>
                <w:szCs w:val="22"/>
                <w:lang w:val="en"/>
              </w:rPr>
            </w:pPr>
            <w:r w:rsidRPr="003343B0">
              <w:rPr>
                <w:sz w:val="22"/>
                <w:szCs w:val="22"/>
                <w:lang w:val="en"/>
              </w:rPr>
              <w:t>)</w:t>
            </w:r>
          </w:p>
          <w:p w14:paraId="73619749" w14:textId="77777777" w:rsidR="003343B0" w:rsidRPr="003343B0" w:rsidRDefault="003343B0" w:rsidP="006A07C1">
            <w:pPr>
              <w:jc w:val="both"/>
              <w:rPr>
                <w:sz w:val="22"/>
                <w:szCs w:val="22"/>
                <w:lang w:val="en"/>
              </w:rPr>
            </w:pPr>
            <w:r w:rsidRPr="003343B0">
              <w:rPr>
                <w:sz w:val="22"/>
                <w:szCs w:val="22"/>
                <w:lang w:val="en"/>
              </w:rPr>
              <w:t>)</w:t>
            </w:r>
          </w:p>
        </w:tc>
        <w:tc>
          <w:tcPr>
            <w:tcW w:w="4523" w:type="dxa"/>
            <w:shd w:val="clear" w:color="auto" w:fill="auto"/>
          </w:tcPr>
          <w:p w14:paraId="01F5B34D" w14:textId="77777777" w:rsidR="003343B0" w:rsidRPr="003343B0" w:rsidRDefault="003343B0" w:rsidP="00F172E6">
            <w:pPr>
              <w:jc w:val="right"/>
              <w:rPr>
                <w:sz w:val="22"/>
                <w:szCs w:val="22"/>
                <w:lang w:val="en"/>
              </w:rPr>
            </w:pPr>
          </w:p>
          <w:p w14:paraId="49EC341D" w14:textId="77777777" w:rsidR="003343B0" w:rsidRPr="003343B0" w:rsidRDefault="003343B0" w:rsidP="00F172E6">
            <w:pPr>
              <w:jc w:val="right"/>
              <w:rPr>
                <w:sz w:val="22"/>
                <w:szCs w:val="22"/>
                <w:lang w:val="en"/>
              </w:rPr>
            </w:pPr>
          </w:p>
          <w:p w14:paraId="05981DA6" w14:textId="77777777" w:rsidR="003343B0" w:rsidRPr="003343B0" w:rsidRDefault="003343B0" w:rsidP="00F172E6">
            <w:pPr>
              <w:jc w:val="right"/>
              <w:rPr>
                <w:sz w:val="22"/>
                <w:szCs w:val="22"/>
                <w:lang w:val="en"/>
              </w:rPr>
            </w:pPr>
          </w:p>
          <w:p w14:paraId="37B61D02" w14:textId="0C3E4AC8" w:rsidR="003343B0" w:rsidRPr="003343B0" w:rsidRDefault="00CE60A8" w:rsidP="00F172E6">
            <w:pPr>
              <w:jc w:val="right"/>
              <w:rPr>
                <w:sz w:val="22"/>
                <w:szCs w:val="22"/>
                <w:lang w:val="en"/>
              </w:rPr>
            </w:pPr>
            <w:r>
              <w:rPr>
                <w:sz w:val="22"/>
                <w:szCs w:val="22"/>
                <w:lang w:val="en"/>
              </w:rPr>
              <w:t>…</w:t>
            </w:r>
            <w:r w:rsidR="003343B0" w:rsidRPr="003343B0">
              <w:rPr>
                <w:sz w:val="22"/>
                <w:szCs w:val="22"/>
                <w:lang w:val="en"/>
              </w:rPr>
              <w:t>………………………………….</w:t>
            </w:r>
          </w:p>
          <w:p w14:paraId="608395F0" w14:textId="3671006A" w:rsidR="003343B0" w:rsidRPr="003343B0" w:rsidRDefault="003343B0" w:rsidP="00F172E6">
            <w:pPr>
              <w:jc w:val="right"/>
              <w:rPr>
                <w:sz w:val="22"/>
                <w:szCs w:val="22"/>
                <w:lang w:val="en"/>
              </w:rPr>
            </w:pPr>
            <w:r w:rsidRPr="003343B0">
              <w:rPr>
                <w:sz w:val="22"/>
                <w:szCs w:val="22"/>
                <w:lang w:val="en"/>
              </w:rPr>
              <w:tab/>
              <w:t>[signature of witness]</w:t>
            </w:r>
            <w:r w:rsidRPr="003343B0">
              <w:rPr>
                <w:sz w:val="22"/>
                <w:szCs w:val="22"/>
                <w:lang w:val="en"/>
              </w:rPr>
              <w:tab/>
            </w:r>
          </w:p>
          <w:p w14:paraId="331C0B94" w14:textId="77777777" w:rsidR="003343B0" w:rsidRPr="003343B0" w:rsidRDefault="003343B0" w:rsidP="00F172E6">
            <w:pPr>
              <w:jc w:val="right"/>
              <w:rPr>
                <w:sz w:val="22"/>
                <w:szCs w:val="22"/>
                <w:lang w:val="en"/>
              </w:rPr>
            </w:pPr>
          </w:p>
          <w:p w14:paraId="55F4FC1D" w14:textId="77777777" w:rsidR="003343B0" w:rsidRPr="003343B0" w:rsidRDefault="003343B0" w:rsidP="00F172E6">
            <w:pPr>
              <w:jc w:val="right"/>
              <w:rPr>
                <w:sz w:val="22"/>
                <w:szCs w:val="22"/>
                <w:lang w:val="en"/>
              </w:rPr>
            </w:pPr>
          </w:p>
          <w:p w14:paraId="3278CC16" w14:textId="77777777" w:rsidR="003343B0" w:rsidRPr="003343B0" w:rsidRDefault="003343B0" w:rsidP="00F172E6">
            <w:pPr>
              <w:jc w:val="right"/>
              <w:rPr>
                <w:sz w:val="22"/>
                <w:szCs w:val="22"/>
                <w:lang w:val="en"/>
              </w:rPr>
            </w:pPr>
            <w:r w:rsidRPr="003343B0">
              <w:rPr>
                <w:sz w:val="22"/>
                <w:szCs w:val="22"/>
                <w:lang w:val="en"/>
              </w:rPr>
              <w:t>…………………………………….</w:t>
            </w:r>
          </w:p>
          <w:p w14:paraId="5F3A42E1" w14:textId="77777777" w:rsidR="003343B0" w:rsidRPr="003343B0" w:rsidRDefault="003343B0" w:rsidP="00F172E6">
            <w:pPr>
              <w:jc w:val="right"/>
              <w:rPr>
                <w:sz w:val="22"/>
                <w:szCs w:val="22"/>
                <w:lang w:val="en"/>
              </w:rPr>
            </w:pPr>
            <w:r w:rsidRPr="003343B0">
              <w:rPr>
                <w:sz w:val="22"/>
                <w:szCs w:val="22"/>
                <w:lang w:val="en"/>
              </w:rPr>
              <w:t>[date]</w:t>
            </w:r>
          </w:p>
          <w:p w14:paraId="5924983D" w14:textId="77777777" w:rsidR="003343B0" w:rsidRPr="003343B0" w:rsidRDefault="003343B0" w:rsidP="00F172E6">
            <w:pPr>
              <w:jc w:val="right"/>
              <w:rPr>
                <w:sz w:val="22"/>
                <w:szCs w:val="22"/>
                <w:lang w:val="en"/>
              </w:rPr>
            </w:pPr>
          </w:p>
          <w:p w14:paraId="6BF14894" w14:textId="77777777" w:rsidR="003343B0" w:rsidRPr="003343B0" w:rsidRDefault="003343B0" w:rsidP="00F172E6">
            <w:pPr>
              <w:jc w:val="right"/>
              <w:rPr>
                <w:sz w:val="22"/>
                <w:szCs w:val="22"/>
                <w:lang w:val="en"/>
              </w:rPr>
            </w:pPr>
          </w:p>
          <w:p w14:paraId="227A4F9A" w14:textId="77777777" w:rsidR="003343B0" w:rsidRPr="003343B0" w:rsidRDefault="003343B0" w:rsidP="00F172E6">
            <w:pPr>
              <w:jc w:val="right"/>
              <w:rPr>
                <w:sz w:val="22"/>
                <w:szCs w:val="22"/>
                <w:lang w:val="en"/>
              </w:rPr>
            </w:pPr>
          </w:p>
          <w:p w14:paraId="494C87E8" w14:textId="77777777" w:rsidR="003343B0" w:rsidRPr="003343B0" w:rsidRDefault="003343B0" w:rsidP="003343B0">
            <w:pPr>
              <w:jc w:val="both"/>
              <w:rPr>
                <w:sz w:val="22"/>
                <w:szCs w:val="22"/>
                <w:lang w:val="en"/>
              </w:rPr>
            </w:pPr>
          </w:p>
        </w:tc>
      </w:tr>
    </w:tbl>
    <w:p w14:paraId="05B1EA27" w14:textId="77777777" w:rsidR="003343B0" w:rsidRPr="006A4609" w:rsidRDefault="003343B0" w:rsidP="003343B0">
      <w:pPr>
        <w:spacing w:before="120"/>
      </w:pPr>
      <w:r w:rsidRPr="006A4609">
        <w:t xml:space="preserve">[who certifies that the affidavit was read in the presence of the deponent who seemed to understand </w:t>
      </w:r>
      <w:proofErr w:type="gramStart"/>
      <w:r w:rsidRPr="006A4609">
        <w:t>it, and</w:t>
      </w:r>
      <w:proofErr w:type="gramEnd"/>
      <w:r w:rsidRPr="006A4609">
        <w:t xml:space="preserve"> signified that that person made the affidavit. (</w:t>
      </w:r>
      <w:r w:rsidRPr="006A4609">
        <w:rPr>
          <w:i/>
        </w:rPr>
        <w:t>If required: see R. 433(1)</w:t>
      </w:r>
      <w:r w:rsidRPr="006A07C1">
        <w:rPr>
          <w:iCs/>
        </w:rPr>
        <w:t>]</w:t>
      </w:r>
      <w:r w:rsidRPr="006A4609">
        <w:rPr>
          <w:i/>
        </w:rPr>
        <w:t xml:space="preserve">. </w:t>
      </w:r>
    </w:p>
    <w:p w14:paraId="153094FC" w14:textId="7FE2EA04" w:rsidR="005968E5" w:rsidRDefault="003343B0" w:rsidP="002D6791">
      <w:pPr>
        <w:spacing w:before="240"/>
        <w:jc w:val="both"/>
        <w:rPr>
          <w:i/>
        </w:rPr>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r w:rsidRPr="006A07C1">
        <w:rPr>
          <w:iCs/>
        </w:rPr>
        <w:t>]</w:t>
      </w:r>
      <w:r w:rsidRPr="006A4609">
        <w:rPr>
          <w:i/>
        </w:rPr>
        <w:t>.</w:t>
      </w:r>
      <w:bookmarkStart w:id="3" w:name="QuickMark"/>
      <w:bookmarkEnd w:id="3"/>
      <w:bookmarkEnd w:id="2"/>
    </w:p>
    <w:p w14:paraId="3F38A0FA" w14:textId="62BE105C" w:rsidR="00CE60A8" w:rsidRDefault="00CE60A8" w:rsidP="002D6791">
      <w:pPr>
        <w:spacing w:before="240"/>
        <w:jc w:val="both"/>
        <w:rPr>
          <w:i/>
        </w:rPr>
      </w:pPr>
    </w:p>
    <w:p w14:paraId="3086949B" w14:textId="35FFC976" w:rsidR="00ED6E5E" w:rsidRDefault="00ED6E5E" w:rsidP="002D6791">
      <w:pPr>
        <w:spacing w:before="240"/>
        <w:jc w:val="both"/>
        <w:rPr>
          <w:i/>
        </w:rPr>
      </w:pPr>
    </w:p>
    <w:p w14:paraId="30E094D3" w14:textId="77777777" w:rsidR="00ED6E5E" w:rsidRDefault="00ED6E5E" w:rsidP="002D6791">
      <w:pPr>
        <w:spacing w:before="240"/>
        <w:jc w:val="both"/>
        <w:rPr>
          <w:i/>
        </w:rPr>
      </w:pPr>
    </w:p>
    <w:p w14:paraId="5F484D35" w14:textId="77777777" w:rsidR="00CE60A8" w:rsidRPr="00173E01" w:rsidRDefault="00CE60A8" w:rsidP="00CE60A8">
      <w:pPr>
        <w:spacing w:after="60"/>
        <w:rPr>
          <w:rFonts w:ascii="Arial" w:hAnsi="Arial" w:cs="Arial"/>
          <w:i/>
          <w:iCs/>
          <w:sz w:val="16"/>
          <w:szCs w:val="16"/>
        </w:rPr>
      </w:pPr>
      <w:r w:rsidRPr="00173E01">
        <w:rPr>
          <w:rFonts w:ascii="Arial" w:hAnsi="Arial" w:cs="Arial"/>
          <w:b/>
          <w:i/>
          <w:color w:val="0000FF"/>
          <w:sz w:val="18"/>
          <w:szCs w:val="22"/>
          <w:lang w:val="en"/>
        </w:rPr>
        <w:lastRenderedPageBreak/>
        <w:t>The footnotes are to assist in the completion of this form and should be deleted once complete.</w:t>
      </w:r>
    </w:p>
    <w:p w14:paraId="56093ABC" w14:textId="77777777" w:rsidR="00CE60A8" w:rsidRPr="00AB16BC" w:rsidRDefault="00CE60A8" w:rsidP="00CE60A8">
      <w:pPr>
        <w:spacing w:before="240"/>
        <w:jc w:val="both"/>
        <w:rPr>
          <w:i/>
          <w:iCs/>
          <w:color w:val="0000FF"/>
          <w:sz w:val="20"/>
          <w:szCs w:val="20"/>
        </w:rPr>
      </w:pPr>
    </w:p>
    <w:sectPr w:rsidR="00CE60A8" w:rsidRPr="00AB16BC" w:rsidSect="005A5DA1">
      <w:footerReference w:type="default" r:id="rId7"/>
      <w:footerReference w:type="first" r:id="rId8"/>
      <w:footnotePr>
        <w:numFmt w:val="lowerRoman"/>
      </w:footnotePr>
      <w:endnotePr>
        <w:numFmt w:val="decimal"/>
      </w:endnotePr>
      <w:pgSz w:w="11906" w:h="16838" w:code="9"/>
      <w:pgMar w:top="719" w:right="851" w:bottom="5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811A0" w14:textId="77777777" w:rsidR="00775C8A" w:rsidRDefault="00775C8A">
      <w:r>
        <w:separator/>
      </w:r>
    </w:p>
  </w:endnote>
  <w:endnote w:type="continuationSeparator" w:id="0">
    <w:p w14:paraId="58CF0930" w14:textId="77777777" w:rsidR="00775C8A" w:rsidRDefault="00775C8A">
      <w:r>
        <w:continuationSeparator/>
      </w:r>
    </w:p>
  </w:endnote>
  <w:endnote w:id="1">
    <w:p w14:paraId="01D6FD0C" w14:textId="77777777" w:rsidR="003343B0" w:rsidRPr="005B43D0" w:rsidRDefault="003343B0" w:rsidP="00300C2F">
      <w:pPr>
        <w:pStyle w:val="EndnoteText"/>
      </w:pPr>
      <w:r w:rsidRPr="005B43D0">
        <w:rPr>
          <w:rStyle w:val="EndnoteReference"/>
        </w:rPr>
        <w:endnoteRef/>
      </w:r>
      <w:r w:rsidRPr="005B43D0">
        <w:t xml:space="preserve"> If more than one deponent, continue with the name, </w:t>
      </w:r>
      <w:proofErr w:type="gramStart"/>
      <w:r w:rsidRPr="005B43D0">
        <w:t>address</w:t>
      </w:r>
      <w:proofErr w:type="gramEnd"/>
      <w:r w:rsidRPr="005B43D0">
        <w:t xml:space="preserve"> and description of each other deponent.</w:t>
      </w:r>
    </w:p>
  </w:endnote>
  <w:endnote w:id="2">
    <w:p w14:paraId="5558DBFD" w14:textId="77777777" w:rsidR="003343B0" w:rsidRPr="00D75972" w:rsidRDefault="003343B0" w:rsidP="003343B0">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4CFC6435" w14:textId="77777777" w:rsidR="003343B0" w:rsidRPr="00D75972" w:rsidRDefault="003343B0" w:rsidP="003343B0">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xml:space="preserve">, the name of the government department of the government legal officer, the name of the law practice for a justice of the peace who witnesses documents for a law practice, </w:t>
      </w:r>
      <w:proofErr w:type="spellStart"/>
      <w:r w:rsidRPr="00A82531">
        <w:t>etc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A795D" w14:textId="221375C8" w:rsidR="00CF67CC" w:rsidRDefault="00CF67CC" w:rsidP="00633B9F">
    <w:pPr>
      <w:pStyle w:val="Footer"/>
      <w:tabs>
        <w:tab w:val="clear" w:pos="4153"/>
        <w:tab w:val="left" w:pos="6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76F9A" w14:textId="77777777" w:rsidR="00FB219F" w:rsidRDefault="00FB219F" w:rsidP="00FB219F">
    <w:pPr>
      <w:pStyle w:val="Footer"/>
      <w:tabs>
        <w:tab w:val="clear" w:pos="4153"/>
        <w:tab w:val="left" w:pos="6120"/>
      </w:tabs>
    </w:pPr>
    <w:r>
      <w:t>_________________________________________________________________________</w:t>
    </w:r>
  </w:p>
  <w:p w14:paraId="4EF14F78" w14:textId="6CACE63E" w:rsidR="00FB219F" w:rsidRPr="00231555" w:rsidRDefault="00FB219F" w:rsidP="00FB219F">
    <w:pPr>
      <w:pStyle w:val="Footer"/>
      <w:tabs>
        <w:tab w:val="clear" w:pos="4153"/>
        <w:tab w:val="left" w:pos="6120"/>
      </w:tabs>
      <w:rPr>
        <w:bCs/>
      </w:rPr>
    </w:pPr>
    <w:r w:rsidRPr="00231555">
      <w:rPr>
        <w:b/>
      </w:rPr>
      <w:t>Affidavit Supporting Application for Letters of Administration on Intestacy</w:t>
    </w:r>
    <w:r w:rsidRPr="00231555">
      <w:rPr>
        <w:bCs/>
      </w:rPr>
      <w:tab/>
    </w:r>
  </w:p>
  <w:p w14:paraId="1A829759" w14:textId="77777777" w:rsidR="00FB219F" w:rsidRPr="00D56CE1" w:rsidRDefault="00FB219F" w:rsidP="00FB219F">
    <w:pPr>
      <w:pStyle w:val="Footer"/>
      <w:tabs>
        <w:tab w:val="clear" w:pos="4153"/>
        <w:tab w:val="left" w:pos="6120"/>
      </w:tabs>
      <w:rPr>
        <w:b/>
      </w:rPr>
    </w:pPr>
    <w:r>
      <w:t>Filed on Behalf of the Executors</w:t>
    </w:r>
    <w:r>
      <w:tab/>
      <w:t>Name:</w:t>
    </w:r>
  </w:p>
  <w:p w14:paraId="1EF4E243" w14:textId="33F59138" w:rsidR="00FB219F" w:rsidRDefault="00FB219F" w:rsidP="00FB219F">
    <w:pPr>
      <w:pStyle w:val="Footer"/>
      <w:tabs>
        <w:tab w:val="clear" w:pos="4153"/>
        <w:tab w:val="left" w:pos="6120"/>
      </w:tabs>
      <w:rPr>
        <w:rStyle w:val="Emphasis"/>
        <w:i w:val="0"/>
      </w:rPr>
    </w:pPr>
    <w:r>
      <w:t xml:space="preserve">Form 109, </w:t>
    </w:r>
    <w:r w:rsidRPr="00BB3531">
      <w:t>Version</w:t>
    </w:r>
    <w:r w:rsidR="00520B21">
      <w:t xml:space="preserve"> </w:t>
    </w:r>
    <w:r>
      <w:t xml:space="preserve">5, </w:t>
    </w:r>
    <w:r w:rsidRPr="00ED6E5E">
      <w:t>approved</w:t>
    </w:r>
    <w:r w:rsidR="00520B21" w:rsidRPr="00ED6E5E">
      <w:t xml:space="preserve"> on</w:t>
    </w:r>
    <w:r w:rsidR="00ED6E5E">
      <w:t xml:space="preserve"> </w:t>
    </w:r>
    <w:r w:rsidR="008F2799">
      <w:t>25 August</w:t>
    </w:r>
    <w:r w:rsidR="00ED6E5E">
      <w:t xml:space="preserve"> 2022</w:t>
    </w:r>
    <w:r>
      <w:tab/>
      <w:t>Address:</w:t>
    </w:r>
  </w:p>
  <w:p w14:paraId="3398EF45" w14:textId="77777777" w:rsidR="00FB219F" w:rsidRDefault="00FB219F" w:rsidP="00FB219F">
    <w:pPr>
      <w:pStyle w:val="Footer"/>
      <w:tabs>
        <w:tab w:val="clear" w:pos="4153"/>
        <w:tab w:val="left" w:pos="6120"/>
      </w:tabs>
    </w:pPr>
    <w:r w:rsidRPr="00D56CE1">
      <w:rPr>
        <w:rStyle w:val="Emphasis"/>
        <w:i w:val="0"/>
      </w:rPr>
      <w:t>Uniform Civil Procedure Rules 1999.</w:t>
    </w:r>
    <w:r>
      <w:tab/>
      <w:t>Phone No:</w:t>
    </w:r>
  </w:p>
  <w:p w14:paraId="0D1FF61F" w14:textId="77777777" w:rsidR="00FB219F" w:rsidRDefault="00FB219F" w:rsidP="00FB219F">
    <w:pPr>
      <w:pStyle w:val="Footer"/>
      <w:tabs>
        <w:tab w:val="clear" w:pos="4153"/>
        <w:tab w:val="left" w:pos="6120"/>
      </w:tabs>
    </w:pPr>
    <w:r>
      <w:t>Rule 609</w:t>
    </w:r>
    <w:r w:rsidRPr="00D56CE1">
      <w:t xml:space="preserve"> </w:t>
    </w:r>
    <w:r>
      <w:tab/>
      <w:t>Fax No:</w:t>
    </w:r>
  </w:p>
  <w:p w14:paraId="2534CAD8" w14:textId="05356E84" w:rsidR="00242C1C" w:rsidRDefault="00FB219F" w:rsidP="00650AA0">
    <w:pPr>
      <w:pStyle w:val="Footer"/>
      <w:tabs>
        <w:tab w:val="clear" w:pos="4153"/>
        <w:tab w:val="left" w:pos="6120"/>
      </w:tabs>
    </w:pPr>
    <w:r>
      <w:tab/>
      <w:t>Email:</w:t>
    </w:r>
  </w:p>
  <w:p w14:paraId="75568ACB" w14:textId="77777777" w:rsidR="00242C1C" w:rsidRDefault="00242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03FAC" w14:textId="77777777" w:rsidR="00775C8A" w:rsidRDefault="00775C8A">
      <w:r>
        <w:separator/>
      </w:r>
    </w:p>
  </w:footnote>
  <w:footnote w:type="continuationSeparator" w:id="0">
    <w:p w14:paraId="6C6DF7CE" w14:textId="77777777" w:rsidR="00775C8A" w:rsidRDefault="0077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7F03C8"/>
    <w:multiLevelType w:val="singleLevel"/>
    <w:tmpl w:val="7952DEB6"/>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6" w:nlCheck="1" w:checkStyle="1"/>
  <w:activeWritingStyle w:appName="MSWord" w:lang="en-AU" w:vendorID="64" w:dllVersion="6" w:nlCheck="1" w:checkStyle="1"/>
  <w:activeWritingStyle w:appName="MSWord" w:lang="en-US" w:vendorID="64" w:dllVersion="6" w:nlCheck="1" w:checkStyle="1"/>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25128"/>
    <w:rsid w:val="000A4593"/>
    <w:rsid w:val="0013229B"/>
    <w:rsid w:val="001363FD"/>
    <w:rsid w:val="00142EDD"/>
    <w:rsid w:val="00164AC9"/>
    <w:rsid w:val="0018515A"/>
    <w:rsid w:val="001A227D"/>
    <w:rsid w:val="0020709F"/>
    <w:rsid w:val="00224842"/>
    <w:rsid w:val="00231555"/>
    <w:rsid w:val="00236A08"/>
    <w:rsid w:val="00242C1C"/>
    <w:rsid w:val="0027155B"/>
    <w:rsid w:val="0028329B"/>
    <w:rsid w:val="00290232"/>
    <w:rsid w:val="002A73A8"/>
    <w:rsid w:val="002D6791"/>
    <w:rsid w:val="00300C2F"/>
    <w:rsid w:val="00302A59"/>
    <w:rsid w:val="003343B0"/>
    <w:rsid w:val="00346CAA"/>
    <w:rsid w:val="00370740"/>
    <w:rsid w:val="00371942"/>
    <w:rsid w:val="0039603C"/>
    <w:rsid w:val="004346F1"/>
    <w:rsid w:val="0045663B"/>
    <w:rsid w:val="004929B5"/>
    <w:rsid w:val="00520B21"/>
    <w:rsid w:val="00570A72"/>
    <w:rsid w:val="005968E5"/>
    <w:rsid w:val="005A5DA1"/>
    <w:rsid w:val="005A7F2D"/>
    <w:rsid w:val="005B2849"/>
    <w:rsid w:val="005B43D0"/>
    <w:rsid w:val="005D5C00"/>
    <w:rsid w:val="005F04FA"/>
    <w:rsid w:val="00633B9F"/>
    <w:rsid w:val="00650AA0"/>
    <w:rsid w:val="0069660F"/>
    <w:rsid w:val="006B3291"/>
    <w:rsid w:val="006F0E9B"/>
    <w:rsid w:val="00715DB0"/>
    <w:rsid w:val="00775C8A"/>
    <w:rsid w:val="00792513"/>
    <w:rsid w:val="007F512F"/>
    <w:rsid w:val="00821903"/>
    <w:rsid w:val="00825D40"/>
    <w:rsid w:val="00891DD5"/>
    <w:rsid w:val="008A37CC"/>
    <w:rsid w:val="008C77E8"/>
    <w:rsid w:val="008E27BE"/>
    <w:rsid w:val="008F2799"/>
    <w:rsid w:val="00905450"/>
    <w:rsid w:val="00970CA2"/>
    <w:rsid w:val="00A706E7"/>
    <w:rsid w:val="00AB16BC"/>
    <w:rsid w:val="00AC1BB8"/>
    <w:rsid w:val="00B7547B"/>
    <w:rsid w:val="00B965AE"/>
    <w:rsid w:val="00BB2953"/>
    <w:rsid w:val="00BB3531"/>
    <w:rsid w:val="00BD54A2"/>
    <w:rsid w:val="00C21600"/>
    <w:rsid w:val="00C36755"/>
    <w:rsid w:val="00CE60A8"/>
    <w:rsid w:val="00CF67CC"/>
    <w:rsid w:val="00D330C1"/>
    <w:rsid w:val="00D56CE1"/>
    <w:rsid w:val="00DB2E55"/>
    <w:rsid w:val="00DB6158"/>
    <w:rsid w:val="00DC577C"/>
    <w:rsid w:val="00DE7550"/>
    <w:rsid w:val="00EC05D2"/>
    <w:rsid w:val="00ED6E5E"/>
    <w:rsid w:val="00EE4162"/>
    <w:rsid w:val="00F107B3"/>
    <w:rsid w:val="00F172E6"/>
    <w:rsid w:val="00F9673D"/>
    <w:rsid w:val="00FB219F"/>
    <w:rsid w:val="00FB392B"/>
    <w:rsid w:val="00FD73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7C4444"/>
  <w15:chartTrackingRefBased/>
  <w15:docId w15:val="{C56227CA-02D2-4697-8A41-092D928B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633B9F"/>
    <w:rPr>
      <w:i/>
      <w:iCs/>
    </w:rPr>
  </w:style>
  <w:style w:type="paragraph" w:styleId="BalloonText">
    <w:name w:val="Balloon Text"/>
    <w:basedOn w:val="Normal"/>
    <w:semiHidden/>
    <w:rsid w:val="00300C2F"/>
    <w:rPr>
      <w:rFonts w:ascii="Tahoma" w:hAnsi="Tahoma" w:cs="Tahoma"/>
      <w:sz w:val="16"/>
      <w:szCs w:val="16"/>
    </w:rPr>
  </w:style>
  <w:style w:type="character" w:customStyle="1" w:styleId="EndnoteTextChar">
    <w:name w:val="Endnote Text Char"/>
    <w:basedOn w:val="DefaultParagraphFont"/>
    <w:link w:val="EndnoteText"/>
    <w:semiHidden/>
    <w:rsid w:val="00FB219F"/>
    <w:rPr>
      <w:snapToGrid w:val="0"/>
      <w:lang w:val="en-US" w:eastAsia="en-US"/>
    </w:rPr>
  </w:style>
  <w:style w:type="character" w:customStyle="1" w:styleId="gold1">
    <w:name w:val="gold1"/>
    <w:rsid w:val="00FB219F"/>
    <w:rPr>
      <w:b/>
      <w:bCs/>
      <w:color w:val="CC9933"/>
    </w:rPr>
  </w:style>
  <w:style w:type="paragraph" w:styleId="NormalWeb">
    <w:name w:val="Normal (Web)"/>
    <w:basedOn w:val="Normal"/>
    <w:uiPriority w:val="99"/>
    <w:unhideWhenUsed/>
    <w:rsid w:val="00FB219F"/>
    <w:pPr>
      <w:spacing w:before="100" w:beforeAutospacing="1" w:after="100" w:afterAutospacing="1"/>
    </w:pPr>
  </w:style>
  <w:style w:type="paragraph" w:styleId="ListParagraph">
    <w:name w:val="List Paragraph"/>
    <w:basedOn w:val="Normal"/>
    <w:uiPriority w:val="34"/>
    <w:qFormat/>
    <w:rsid w:val="00FB219F"/>
    <w:pPr>
      <w:ind w:left="720"/>
      <w:contextualSpacing/>
    </w:pPr>
  </w:style>
  <w:style w:type="character" w:customStyle="1" w:styleId="FooterChar">
    <w:name w:val="Footer Char"/>
    <w:basedOn w:val="DefaultParagraphFont"/>
    <w:link w:val="Footer"/>
    <w:rsid w:val="00FB219F"/>
    <w:rPr>
      <w:sz w:val="24"/>
      <w:szCs w:val="24"/>
    </w:rPr>
  </w:style>
  <w:style w:type="character" w:styleId="CommentReference">
    <w:name w:val="annotation reference"/>
    <w:basedOn w:val="DefaultParagraphFont"/>
    <w:rsid w:val="005F04FA"/>
    <w:rPr>
      <w:sz w:val="16"/>
      <w:szCs w:val="16"/>
    </w:rPr>
  </w:style>
  <w:style w:type="paragraph" w:styleId="CommentText">
    <w:name w:val="annotation text"/>
    <w:basedOn w:val="Normal"/>
    <w:link w:val="CommentTextChar"/>
    <w:rsid w:val="005F04FA"/>
    <w:rPr>
      <w:sz w:val="20"/>
      <w:szCs w:val="20"/>
    </w:rPr>
  </w:style>
  <w:style w:type="character" w:customStyle="1" w:styleId="CommentTextChar">
    <w:name w:val="Comment Text Char"/>
    <w:basedOn w:val="DefaultParagraphFont"/>
    <w:link w:val="CommentText"/>
    <w:rsid w:val="005F04FA"/>
  </w:style>
  <w:style w:type="paragraph" w:styleId="CommentSubject">
    <w:name w:val="annotation subject"/>
    <w:basedOn w:val="CommentText"/>
    <w:next w:val="CommentText"/>
    <w:link w:val="CommentSubjectChar"/>
    <w:rsid w:val="005F04FA"/>
    <w:rPr>
      <w:b/>
      <w:bCs/>
    </w:rPr>
  </w:style>
  <w:style w:type="character" w:customStyle="1" w:styleId="CommentSubjectChar">
    <w:name w:val="Comment Subject Char"/>
    <w:basedOn w:val="CommentTextChar"/>
    <w:link w:val="CommentSubject"/>
    <w:rsid w:val="005F04FA"/>
    <w:rPr>
      <w:b/>
      <w:bCs/>
    </w:rPr>
  </w:style>
  <w:style w:type="paragraph" w:styleId="Revision">
    <w:name w:val="Revision"/>
    <w:hidden/>
    <w:uiPriority w:val="99"/>
    <w:semiHidden/>
    <w:rsid w:val="00F172E6"/>
    <w:rPr>
      <w:sz w:val="24"/>
      <w:szCs w:val="24"/>
    </w:rPr>
  </w:style>
  <w:style w:type="table" w:styleId="TableGrid">
    <w:name w:val="Table Grid"/>
    <w:basedOn w:val="TableNormal"/>
    <w:uiPriority w:val="39"/>
    <w:rsid w:val="00ED6E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UCPR - Form 109 - Affidavit (letters of admin. on intestacy) (version 4)</vt:lpstr>
    </vt:vector>
  </TitlesOfParts>
  <Company>Queensland Courts</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109 - Affidavit (letters of admin. on intestacy) (version 4)</dc:title>
  <dc:subject>UCPR - Affidavit (letters of admin on intestacy)</dc:subject>
  <dc:creator>Queensland Courts</dc:creator>
  <cp:keywords>UCPR, Uniform Civil Procedure Rules 1999, Rule 609, Form 109, Affidavit supporting application for letters of administration on intestacy, form, version 4,</cp:keywords>
  <dc:description/>
  <cp:lastModifiedBy>Leanne Coulthard</cp:lastModifiedBy>
  <cp:revision>2</cp:revision>
  <cp:lastPrinted>2013-01-10T01:29:00Z</cp:lastPrinted>
  <dcterms:created xsi:type="dcterms:W3CDTF">2022-08-29T06:54:00Z</dcterms:created>
  <dcterms:modified xsi:type="dcterms:W3CDTF">2022-08-29T06:54:00Z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-471040463</vt:i4>
  </property>
  <property fmtid="{D5CDD505-2E9C-101B-9397-08002B2CF9AE}" pid="4" name="_EmailSubject">
    <vt:lpwstr>Forms 105 &amp; 109 UCPR</vt:lpwstr>
  </property>
  <property fmtid="{D5CDD505-2E9C-101B-9397-08002B2CF9AE}" pid="5" name="_AuthorEmail">
    <vt:lpwstr>Maria.Samios@justice.qld.gov.au</vt:lpwstr>
  </property>
  <property fmtid="{D5CDD505-2E9C-101B-9397-08002B2CF9AE}" pid="6" name="_AuthorEmailDisplayName">
    <vt:lpwstr>Maria Samios</vt:lpwstr>
  </property>
  <property fmtid="{D5CDD505-2E9C-101B-9397-08002B2CF9AE}" pid="7" name="_PreviousAdHocReviewCycleID">
    <vt:i4>685647580</vt:i4>
  </property>
  <property fmtid="{D5CDD505-2E9C-101B-9397-08002B2CF9AE}" pid="8" name="_ReviewingToolsShownOnce">
    <vt:lpwstr/>
  </property>
</Properties>
</file>