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C96A" w14:textId="77777777" w:rsidR="0001568C" w:rsidRDefault="0001568C" w:rsidP="0001568C"/>
    <w:p w14:paraId="638AC5EA" w14:textId="77777777" w:rsidR="0001568C" w:rsidRDefault="0001568C" w:rsidP="0001568C">
      <w:pPr>
        <w:jc w:val="center"/>
      </w:pPr>
      <w:r>
        <w:rPr>
          <w:noProof/>
        </w:rPr>
        <w:drawing>
          <wp:inline distT="0" distB="0" distL="0" distR="0" wp14:anchorId="2F862391" wp14:editId="480F4C0A">
            <wp:extent cx="5829300" cy="388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3886200"/>
                    </a:xfrm>
                    <a:prstGeom prst="rect">
                      <a:avLst/>
                    </a:prstGeom>
                    <a:noFill/>
                  </pic:spPr>
                </pic:pic>
              </a:graphicData>
            </a:graphic>
          </wp:inline>
        </w:drawing>
      </w:r>
    </w:p>
    <w:p w14:paraId="5DD79D1D" w14:textId="77777777" w:rsidR="0001568C" w:rsidRDefault="0001568C" w:rsidP="0001568C"/>
    <w:p w14:paraId="33B34C16" w14:textId="77777777" w:rsidR="0001568C" w:rsidRPr="00421ED3" w:rsidRDefault="0001568C" w:rsidP="0001568C">
      <w:pPr>
        <w:jc w:val="center"/>
        <w:rPr>
          <w:rFonts w:ascii="Arial" w:eastAsia="HGMaruGothicMPRO" w:hAnsi="Arial" w:cs="Arial"/>
          <w:b/>
          <w:bCs/>
          <w:color w:val="92D050"/>
          <w:sz w:val="40"/>
          <w:szCs w:val="40"/>
        </w:rPr>
      </w:pPr>
      <w:r w:rsidRPr="00421ED3">
        <w:rPr>
          <w:rFonts w:ascii="Arial" w:eastAsia="HGMaruGothicMPRO" w:hAnsi="Arial" w:cs="Arial"/>
          <w:b/>
          <w:bCs/>
          <w:color w:val="92D050"/>
          <w:sz w:val="40"/>
          <w:szCs w:val="40"/>
        </w:rPr>
        <w:t>APPLYING TO ALTER YOUR SEX OR FOR A RECOGNISED DETAILS CERTIFICATE</w:t>
      </w:r>
    </w:p>
    <w:p w14:paraId="007AA6B6" w14:textId="77777777" w:rsidR="0001568C" w:rsidRDefault="0001568C" w:rsidP="0001568C">
      <w:pPr>
        <w:jc w:val="center"/>
        <w:rPr>
          <w:rFonts w:ascii="HGMaruGothicMPRO" w:eastAsia="HGMaruGothicMPRO" w:hAnsi="HGMaruGothicMPRO"/>
          <w:b/>
          <w:bCs/>
          <w:color w:val="002060"/>
          <w:sz w:val="36"/>
          <w:szCs w:val="36"/>
        </w:rPr>
      </w:pPr>
    </w:p>
    <w:p w14:paraId="7C5A48DD" w14:textId="77777777" w:rsidR="0001568C" w:rsidRPr="00421ED3" w:rsidRDefault="0001568C" w:rsidP="0001568C">
      <w:pPr>
        <w:jc w:val="center"/>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pPr>
      <w:r w:rsidRPr="00421ED3">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t xml:space="preserve">An Information Booklet </w:t>
      </w:r>
    </w:p>
    <w:p w14:paraId="2EAA41B2" w14:textId="77777777" w:rsidR="0001568C" w:rsidRPr="00421ED3" w:rsidRDefault="0001568C" w:rsidP="0001568C">
      <w:pPr>
        <w:jc w:val="center"/>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pPr>
      <w:r w:rsidRPr="00421ED3">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t>for 12- to 15-year-olds</w:t>
      </w:r>
    </w:p>
    <w:p w14:paraId="54A70EF9" w14:textId="77777777" w:rsidR="0001568C" w:rsidRPr="00946147" w:rsidRDefault="0001568C" w:rsidP="0001568C">
      <w:pPr>
        <w:jc w:val="center"/>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pPr>
      <w:r>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t>a</w:t>
      </w:r>
      <w:r w:rsidRPr="00946147">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t>bout</w:t>
      </w:r>
    </w:p>
    <w:p w14:paraId="27F640F9" w14:textId="77777777" w:rsidR="0001568C" w:rsidRPr="00421ED3" w:rsidRDefault="0001568C" w:rsidP="0001568C">
      <w:pPr>
        <w:jc w:val="center"/>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pPr>
      <w:r w:rsidRPr="00421ED3">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t>Applications to the Children</w:t>
      </w:r>
      <w:r>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t>s</w:t>
      </w:r>
      <w:r w:rsidRPr="00421ED3">
        <w:rPr>
          <w:rFonts w:ascii="Abadi Extra Light" w:eastAsia="HGMaruGothicMPRO" w:hAnsi="Abadi Extra Light"/>
          <w:b/>
          <w:bCs/>
          <w:i/>
          <w:iCs/>
          <w:color w:val="002060"/>
          <w:sz w:val="36"/>
          <w:szCs w:val="36"/>
          <w14:shadow w14:blurRad="50800" w14:dist="50800" w14:dir="5400000" w14:sx="0" w14:sy="0" w14:kx="0" w14:ky="0" w14:algn="ctr">
            <w14:schemeClr w14:val="accent5">
              <w14:lumMod w14:val="50000"/>
            </w14:schemeClr>
          </w14:shadow>
          <w14:textOutline w14:w="9525" w14:cap="rnd" w14:cmpd="sng" w14:algn="ctr">
            <w14:solidFill>
              <w14:schemeClr w14:val="accent1"/>
            </w14:solidFill>
            <w14:prstDash w14:val="solid"/>
            <w14:bevel/>
          </w14:textOutline>
          <w14:textFill>
            <w14:solidFill>
              <w14:srgbClr w14:val="002060">
                <w14:alpha w14:val="100000"/>
              </w14:srgbClr>
            </w14:solidFill>
          </w14:textFill>
        </w:rPr>
        <w:t xml:space="preserve"> Court of Queensland</w:t>
      </w:r>
    </w:p>
    <w:p w14:paraId="2D27541E" w14:textId="77777777" w:rsidR="0001568C" w:rsidRDefault="0001568C" w:rsidP="0001568C"/>
    <w:p w14:paraId="58D2DD8F" w14:textId="77777777" w:rsidR="0001568C" w:rsidRDefault="0001568C" w:rsidP="0001568C">
      <w:pPr>
        <w:jc w:val="center"/>
      </w:pPr>
    </w:p>
    <w:p w14:paraId="2C8AAEE9" w14:textId="77777777" w:rsidR="0001568C" w:rsidRDefault="0001568C" w:rsidP="0001568C"/>
    <w:p w14:paraId="5F64F310" w14:textId="77777777" w:rsidR="0001568C" w:rsidRDefault="0001568C" w:rsidP="0001568C"/>
    <w:p w14:paraId="3ECDA586" w14:textId="77777777" w:rsidR="0001568C" w:rsidRDefault="0001568C" w:rsidP="0001568C">
      <w:pPr>
        <w:jc w:val="both"/>
      </w:pPr>
      <w:r>
        <w:br w:type="page"/>
      </w:r>
    </w:p>
    <w:p w14:paraId="7253D10E" w14:textId="77777777" w:rsidR="0001568C" w:rsidRPr="0048333C" w:rsidRDefault="0001568C" w:rsidP="0001568C">
      <w:pPr>
        <w:jc w:val="both"/>
        <w:rPr>
          <w:rFonts w:asciiTheme="majorHAnsi" w:hAnsiTheme="majorHAnsi" w:cstheme="majorHAnsi"/>
          <w:sz w:val="24"/>
          <w:szCs w:val="24"/>
        </w:rPr>
      </w:pPr>
      <w:r w:rsidRPr="0048333C">
        <w:rPr>
          <w:rFonts w:asciiTheme="majorHAnsi" w:hAnsiTheme="majorHAnsi" w:cstheme="majorHAnsi"/>
          <w:sz w:val="24"/>
          <w:szCs w:val="24"/>
        </w:rPr>
        <w:lastRenderedPageBreak/>
        <w:t xml:space="preserve">Read this Information Booklet if: </w:t>
      </w:r>
    </w:p>
    <w:p w14:paraId="0AF30C4E" w14:textId="4651F0A5" w:rsidR="000C4A82" w:rsidRPr="0048333C" w:rsidRDefault="000C4A82" w:rsidP="0001568C">
      <w:pPr>
        <w:jc w:val="both"/>
        <w:rPr>
          <w:rFonts w:asciiTheme="majorHAnsi" w:hAnsiTheme="majorHAnsi" w:cstheme="majorHAnsi"/>
          <w:sz w:val="24"/>
          <w:szCs w:val="24"/>
        </w:rPr>
      </w:pPr>
      <w:r w:rsidRPr="0048333C">
        <w:rPr>
          <w:rFonts w:asciiTheme="majorHAnsi" w:hAnsiTheme="majorHAnsi" w:cstheme="majorHAnsi"/>
          <w:sz w:val="24"/>
          <w:szCs w:val="24"/>
        </w:rPr>
        <w:t xml:space="preserve">You are aged 12 </w:t>
      </w:r>
      <w:r w:rsidR="005D7F0E">
        <w:rPr>
          <w:rFonts w:asciiTheme="majorHAnsi" w:hAnsiTheme="majorHAnsi" w:cstheme="majorHAnsi"/>
          <w:sz w:val="24"/>
          <w:szCs w:val="24"/>
        </w:rPr>
        <w:t>to</w:t>
      </w:r>
      <w:r w:rsidR="005D7F0E" w:rsidRPr="0048333C">
        <w:rPr>
          <w:rFonts w:asciiTheme="majorHAnsi" w:hAnsiTheme="majorHAnsi" w:cstheme="majorHAnsi"/>
          <w:sz w:val="24"/>
          <w:szCs w:val="24"/>
        </w:rPr>
        <w:t xml:space="preserve"> </w:t>
      </w:r>
      <w:r w:rsidRPr="0048333C">
        <w:rPr>
          <w:rFonts w:asciiTheme="majorHAnsi" w:hAnsiTheme="majorHAnsi" w:cstheme="majorHAnsi"/>
          <w:sz w:val="24"/>
          <w:szCs w:val="24"/>
        </w:rPr>
        <w:t xml:space="preserve">15 and are thinking about applying to the Childrens Court to </w:t>
      </w:r>
      <w:r w:rsidR="00CB7E90">
        <w:rPr>
          <w:rFonts w:asciiTheme="majorHAnsi" w:hAnsiTheme="majorHAnsi" w:cstheme="majorHAnsi"/>
          <w:sz w:val="24"/>
          <w:szCs w:val="24"/>
        </w:rPr>
        <w:t xml:space="preserve">(a) </w:t>
      </w:r>
      <w:r w:rsidRPr="0048333C">
        <w:rPr>
          <w:rFonts w:asciiTheme="majorHAnsi" w:hAnsiTheme="majorHAnsi" w:cstheme="majorHAnsi"/>
          <w:sz w:val="24"/>
          <w:szCs w:val="24"/>
        </w:rPr>
        <w:t>alter</w:t>
      </w:r>
      <w:r w:rsidR="00CB7E90">
        <w:rPr>
          <w:rFonts w:asciiTheme="majorHAnsi" w:hAnsiTheme="majorHAnsi" w:cstheme="majorHAnsi"/>
          <w:sz w:val="24"/>
          <w:szCs w:val="24"/>
        </w:rPr>
        <w:t xml:space="preserve"> </w:t>
      </w:r>
      <w:r w:rsidRPr="0048333C">
        <w:rPr>
          <w:rFonts w:asciiTheme="majorHAnsi" w:hAnsiTheme="majorHAnsi" w:cstheme="majorHAnsi"/>
          <w:sz w:val="24"/>
          <w:szCs w:val="24"/>
        </w:rPr>
        <w:t xml:space="preserve">the sex recorded on your birth certificate or </w:t>
      </w:r>
      <w:r w:rsidR="00CB7E90">
        <w:rPr>
          <w:rFonts w:asciiTheme="majorHAnsi" w:hAnsiTheme="majorHAnsi" w:cstheme="majorHAnsi"/>
          <w:sz w:val="24"/>
          <w:szCs w:val="24"/>
        </w:rPr>
        <w:t xml:space="preserve">(b) </w:t>
      </w:r>
      <w:r w:rsidRPr="0048333C">
        <w:rPr>
          <w:rFonts w:asciiTheme="majorHAnsi" w:hAnsiTheme="majorHAnsi" w:cstheme="majorHAnsi"/>
          <w:sz w:val="24"/>
          <w:szCs w:val="24"/>
        </w:rPr>
        <w:t>for a recognised details certificate.</w:t>
      </w:r>
    </w:p>
    <w:p w14:paraId="656C8517" w14:textId="000B1B73" w:rsidR="000C4A82" w:rsidRPr="0048333C" w:rsidRDefault="000C4A82" w:rsidP="0001568C">
      <w:pPr>
        <w:jc w:val="both"/>
        <w:rPr>
          <w:rFonts w:asciiTheme="majorHAnsi" w:hAnsiTheme="majorHAnsi" w:cstheme="majorHAnsi"/>
          <w:sz w:val="24"/>
          <w:szCs w:val="24"/>
        </w:rPr>
      </w:pPr>
      <w:r w:rsidRPr="0048333C">
        <w:rPr>
          <w:rFonts w:asciiTheme="majorHAnsi" w:hAnsiTheme="majorHAnsi" w:cstheme="majorHAnsi"/>
          <w:sz w:val="24"/>
          <w:szCs w:val="24"/>
        </w:rPr>
        <w:t>There are rules about changing your sex</w:t>
      </w:r>
      <w:r w:rsidR="0048333C" w:rsidRPr="0048333C">
        <w:rPr>
          <w:rFonts w:asciiTheme="majorHAnsi" w:hAnsiTheme="majorHAnsi" w:cstheme="majorHAnsi"/>
          <w:sz w:val="24"/>
          <w:szCs w:val="24"/>
        </w:rPr>
        <w:t>. Y</w:t>
      </w:r>
      <w:r w:rsidRPr="0048333C">
        <w:rPr>
          <w:rFonts w:asciiTheme="majorHAnsi" w:hAnsiTheme="majorHAnsi" w:cstheme="majorHAnsi"/>
          <w:sz w:val="24"/>
          <w:szCs w:val="24"/>
        </w:rPr>
        <w:t xml:space="preserve">ou should check </w:t>
      </w:r>
      <w:r w:rsidR="0048333C" w:rsidRPr="0048333C">
        <w:rPr>
          <w:rFonts w:asciiTheme="majorHAnsi" w:hAnsiTheme="majorHAnsi" w:cstheme="majorHAnsi"/>
          <w:sz w:val="24"/>
          <w:szCs w:val="24"/>
        </w:rPr>
        <w:t>that you satisfy the rules before you apply.</w:t>
      </w:r>
    </w:p>
    <w:p w14:paraId="3F88D79E" w14:textId="5497EF1B" w:rsidR="0048333C" w:rsidRPr="0048333C" w:rsidRDefault="0048333C" w:rsidP="0001568C">
      <w:pPr>
        <w:jc w:val="both"/>
        <w:rPr>
          <w:rFonts w:asciiTheme="majorHAnsi" w:hAnsiTheme="majorHAnsi" w:cstheme="majorHAnsi"/>
          <w:b/>
          <w:bCs/>
          <w:i/>
          <w:iCs/>
          <w:color w:val="002060"/>
          <w:sz w:val="24"/>
          <w:szCs w:val="24"/>
        </w:rPr>
      </w:pPr>
      <w:r w:rsidRPr="0048333C">
        <w:rPr>
          <w:rFonts w:asciiTheme="majorHAnsi" w:hAnsiTheme="majorHAnsi" w:cstheme="majorHAnsi"/>
          <w:b/>
          <w:bCs/>
          <w:i/>
          <w:iCs/>
          <w:color w:val="002060"/>
          <w:sz w:val="24"/>
          <w:szCs w:val="24"/>
        </w:rPr>
        <w:t>Alter sex rules</w:t>
      </w:r>
    </w:p>
    <w:p w14:paraId="07FACEBB" w14:textId="77777777" w:rsidR="0048333C" w:rsidRPr="0048333C" w:rsidRDefault="0048333C" w:rsidP="0048333C">
      <w:pPr>
        <w:numPr>
          <w:ilvl w:val="0"/>
          <w:numId w:val="11"/>
        </w:numPr>
        <w:jc w:val="both"/>
        <w:rPr>
          <w:rFonts w:asciiTheme="majorHAnsi" w:hAnsiTheme="majorHAnsi" w:cstheme="majorHAnsi"/>
          <w:sz w:val="24"/>
          <w:szCs w:val="24"/>
        </w:rPr>
      </w:pPr>
      <w:r w:rsidRPr="0048333C">
        <w:rPr>
          <w:rFonts w:asciiTheme="majorHAnsi" w:hAnsiTheme="majorHAnsi" w:cstheme="majorHAnsi"/>
          <w:sz w:val="24"/>
          <w:szCs w:val="24"/>
        </w:rPr>
        <w:t>you are 12–15 years old; and</w:t>
      </w:r>
    </w:p>
    <w:p w14:paraId="3BD992BE" w14:textId="77777777" w:rsidR="0048333C" w:rsidRPr="0048333C" w:rsidRDefault="0048333C" w:rsidP="0048333C">
      <w:pPr>
        <w:numPr>
          <w:ilvl w:val="0"/>
          <w:numId w:val="11"/>
        </w:numPr>
        <w:jc w:val="both"/>
        <w:rPr>
          <w:rFonts w:asciiTheme="majorHAnsi" w:hAnsiTheme="majorHAnsi" w:cstheme="majorHAnsi"/>
          <w:sz w:val="24"/>
          <w:szCs w:val="24"/>
        </w:rPr>
      </w:pPr>
      <w:r w:rsidRPr="0048333C">
        <w:rPr>
          <w:rFonts w:asciiTheme="majorHAnsi" w:hAnsiTheme="majorHAnsi" w:cstheme="majorHAnsi"/>
          <w:sz w:val="24"/>
          <w:szCs w:val="24"/>
        </w:rPr>
        <w:t>your birth or adoption is registered in Queensland; and</w:t>
      </w:r>
    </w:p>
    <w:p w14:paraId="24DF5412" w14:textId="77777777" w:rsidR="0048333C" w:rsidRPr="0048333C" w:rsidRDefault="0048333C" w:rsidP="0048333C">
      <w:pPr>
        <w:numPr>
          <w:ilvl w:val="0"/>
          <w:numId w:val="11"/>
        </w:numPr>
        <w:jc w:val="both"/>
        <w:rPr>
          <w:rFonts w:asciiTheme="majorHAnsi" w:hAnsiTheme="majorHAnsi" w:cstheme="majorHAnsi"/>
          <w:sz w:val="24"/>
          <w:szCs w:val="24"/>
        </w:rPr>
      </w:pPr>
      <w:r w:rsidRPr="0048333C">
        <w:rPr>
          <w:rFonts w:asciiTheme="majorHAnsi" w:hAnsiTheme="majorHAnsi" w:cstheme="majorHAnsi"/>
          <w:sz w:val="24"/>
          <w:szCs w:val="24"/>
        </w:rPr>
        <w:t xml:space="preserve">you want to alter your record of sex; and </w:t>
      </w:r>
    </w:p>
    <w:p w14:paraId="26A8F721" w14:textId="310E96A2" w:rsidR="0048333C" w:rsidRPr="0048333C" w:rsidRDefault="0048333C" w:rsidP="0048333C">
      <w:pPr>
        <w:numPr>
          <w:ilvl w:val="0"/>
          <w:numId w:val="11"/>
        </w:numPr>
        <w:jc w:val="both"/>
        <w:rPr>
          <w:rFonts w:asciiTheme="majorHAnsi" w:hAnsiTheme="majorHAnsi" w:cstheme="majorHAnsi"/>
          <w:sz w:val="24"/>
          <w:szCs w:val="24"/>
        </w:rPr>
      </w:pPr>
      <w:r w:rsidRPr="0048333C">
        <w:rPr>
          <w:rFonts w:asciiTheme="majorHAnsi" w:hAnsiTheme="majorHAnsi" w:cstheme="majorHAnsi"/>
          <w:sz w:val="24"/>
          <w:szCs w:val="24"/>
        </w:rPr>
        <w:t xml:space="preserve">you </w:t>
      </w:r>
      <w:r w:rsidRPr="0048333C">
        <w:rPr>
          <w:rFonts w:asciiTheme="majorHAnsi" w:hAnsiTheme="majorHAnsi" w:cstheme="majorHAnsi"/>
          <w:b/>
          <w:bCs/>
          <w:sz w:val="24"/>
          <w:szCs w:val="24"/>
        </w:rPr>
        <w:t>do not</w:t>
      </w:r>
      <w:r w:rsidRPr="0048333C">
        <w:rPr>
          <w:rFonts w:asciiTheme="majorHAnsi" w:hAnsiTheme="majorHAnsi" w:cstheme="majorHAnsi"/>
          <w:sz w:val="24"/>
          <w:szCs w:val="24"/>
        </w:rPr>
        <w:t xml:space="preserve"> have the support of</w:t>
      </w:r>
      <w:r w:rsidR="000D63FC">
        <w:rPr>
          <w:rFonts w:asciiTheme="majorHAnsi" w:hAnsiTheme="majorHAnsi" w:cstheme="majorHAnsi"/>
          <w:sz w:val="24"/>
          <w:szCs w:val="24"/>
        </w:rPr>
        <w:t xml:space="preserve"> any of</w:t>
      </w:r>
      <w:r w:rsidRPr="0048333C">
        <w:rPr>
          <w:rFonts w:asciiTheme="majorHAnsi" w:hAnsiTheme="majorHAnsi" w:cstheme="majorHAnsi"/>
          <w:sz w:val="24"/>
          <w:szCs w:val="24"/>
        </w:rPr>
        <w:t>:</w:t>
      </w:r>
    </w:p>
    <w:p w14:paraId="3B1D767E" w14:textId="5089B29F" w:rsidR="0048333C" w:rsidRPr="0048333C" w:rsidRDefault="0048333C" w:rsidP="0048333C">
      <w:pPr>
        <w:numPr>
          <w:ilvl w:val="1"/>
          <w:numId w:val="11"/>
        </w:numPr>
        <w:jc w:val="both"/>
        <w:rPr>
          <w:rFonts w:asciiTheme="majorHAnsi" w:hAnsiTheme="majorHAnsi" w:cstheme="majorHAnsi"/>
          <w:sz w:val="24"/>
          <w:szCs w:val="24"/>
        </w:rPr>
      </w:pPr>
      <w:r w:rsidRPr="0048333C">
        <w:rPr>
          <w:rFonts w:asciiTheme="majorHAnsi" w:hAnsiTheme="majorHAnsi" w:cstheme="majorHAnsi"/>
          <w:sz w:val="24"/>
          <w:szCs w:val="24"/>
        </w:rPr>
        <w:t>your parent</w:t>
      </w:r>
      <w:r w:rsidR="000D63FC">
        <w:rPr>
          <w:rFonts w:asciiTheme="majorHAnsi" w:hAnsiTheme="majorHAnsi" w:cstheme="majorHAnsi"/>
          <w:sz w:val="24"/>
          <w:szCs w:val="24"/>
        </w:rPr>
        <w:t>(</w:t>
      </w:r>
      <w:r w:rsidRPr="0048333C">
        <w:rPr>
          <w:rFonts w:asciiTheme="majorHAnsi" w:hAnsiTheme="majorHAnsi" w:cstheme="majorHAnsi"/>
          <w:sz w:val="24"/>
          <w:szCs w:val="24"/>
        </w:rPr>
        <w:t>s</w:t>
      </w:r>
      <w:r w:rsidR="000D63FC">
        <w:rPr>
          <w:rFonts w:asciiTheme="majorHAnsi" w:hAnsiTheme="majorHAnsi" w:cstheme="majorHAnsi"/>
          <w:sz w:val="24"/>
          <w:szCs w:val="24"/>
        </w:rPr>
        <w:t>)</w:t>
      </w:r>
      <w:r w:rsidRPr="0048333C">
        <w:rPr>
          <w:rFonts w:asciiTheme="majorHAnsi" w:hAnsiTheme="majorHAnsi" w:cstheme="majorHAnsi"/>
          <w:sz w:val="24"/>
          <w:szCs w:val="24"/>
        </w:rPr>
        <w:t>; or</w:t>
      </w:r>
    </w:p>
    <w:p w14:paraId="7457A0E1" w14:textId="77777777" w:rsidR="0048333C" w:rsidRPr="0048333C" w:rsidRDefault="0048333C" w:rsidP="0048333C">
      <w:pPr>
        <w:numPr>
          <w:ilvl w:val="1"/>
          <w:numId w:val="11"/>
        </w:numPr>
        <w:jc w:val="both"/>
        <w:rPr>
          <w:rFonts w:asciiTheme="majorHAnsi" w:hAnsiTheme="majorHAnsi" w:cstheme="majorHAnsi"/>
          <w:sz w:val="24"/>
          <w:szCs w:val="24"/>
        </w:rPr>
      </w:pPr>
      <w:r w:rsidRPr="0048333C">
        <w:rPr>
          <w:rFonts w:asciiTheme="majorHAnsi" w:hAnsiTheme="majorHAnsi" w:cstheme="majorHAnsi"/>
          <w:sz w:val="24"/>
          <w:szCs w:val="24"/>
        </w:rPr>
        <w:t xml:space="preserve">the person(s) with your parental responsibility. </w:t>
      </w:r>
    </w:p>
    <w:p w14:paraId="50D6319D" w14:textId="62D27C62" w:rsidR="0048333C" w:rsidRPr="0048333C" w:rsidRDefault="0048333C" w:rsidP="0048333C">
      <w:pPr>
        <w:pStyle w:val="ListParagraph"/>
        <w:numPr>
          <w:ilvl w:val="0"/>
          <w:numId w:val="11"/>
        </w:numPr>
        <w:jc w:val="both"/>
        <w:rPr>
          <w:rFonts w:asciiTheme="majorHAnsi" w:hAnsiTheme="majorHAnsi" w:cstheme="majorHAnsi"/>
          <w:sz w:val="24"/>
          <w:szCs w:val="24"/>
        </w:rPr>
      </w:pPr>
      <w:r w:rsidRPr="0048333C">
        <w:rPr>
          <w:rFonts w:asciiTheme="majorHAnsi" w:hAnsiTheme="majorHAnsi" w:cstheme="majorHAnsi"/>
          <w:sz w:val="24"/>
          <w:szCs w:val="24"/>
        </w:rPr>
        <w:t>You have the assessment of a developmentally informed practitioner.</w:t>
      </w:r>
    </w:p>
    <w:p w14:paraId="00A65440" w14:textId="4A79F2FC" w:rsidR="0048333C" w:rsidRPr="0048333C" w:rsidRDefault="0048333C" w:rsidP="0001568C">
      <w:pPr>
        <w:jc w:val="both"/>
        <w:rPr>
          <w:rFonts w:asciiTheme="majorHAnsi" w:hAnsiTheme="majorHAnsi" w:cstheme="majorHAnsi"/>
          <w:b/>
          <w:bCs/>
          <w:i/>
          <w:iCs/>
          <w:color w:val="002060"/>
          <w:sz w:val="24"/>
          <w:szCs w:val="24"/>
        </w:rPr>
      </w:pPr>
      <w:r w:rsidRPr="0048333C">
        <w:rPr>
          <w:rFonts w:asciiTheme="majorHAnsi" w:hAnsiTheme="majorHAnsi" w:cstheme="majorHAnsi"/>
          <w:b/>
          <w:bCs/>
          <w:i/>
          <w:iCs/>
          <w:color w:val="002060"/>
          <w:sz w:val="24"/>
          <w:szCs w:val="24"/>
        </w:rPr>
        <w:t>Recognised details certificate (RDC) rules</w:t>
      </w:r>
    </w:p>
    <w:p w14:paraId="3436F860" w14:textId="77777777" w:rsidR="0048333C" w:rsidRPr="0048333C" w:rsidRDefault="0048333C" w:rsidP="0048333C">
      <w:pPr>
        <w:numPr>
          <w:ilvl w:val="0"/>
          <w:numId w:val="11"/>
        </w:numPr>
        <w:jc w:val="both"/>
        <w:rPr>
          <w:rFonts w:asciiTheme="majorHAnsi" w:hAnsiTheme="majorHAnsi" w:cstheme="majorHAnsi"/>
          <w:bCs/>
          <w:sz w:val="24"/>
          <w:szCs w:val="24"/>
        </w:rPr>
      </w:pPr>
      <w:r w:rsidRPr="0048333C">
        <w:rPr>
          <w:rFonts w:asciiTheme="majorHAnsi" w:hAnsiTheme="majorHAnsi" w:cstheme="majorHAnsi"/>
          <w:bCs/>
          <w:sz w:val="24"/>
          <w:szCs w:val="24"/>
        </w:rPr>
        <w:t xml:space="preserve">you are 12–15 years old; and </w:t>
      </w:r>
    </w:p>
    <w:p w14:paraId="3BE350BE" w14:textId="77777777" w:rsidR="0048333C" w:rsidRPr="0048333C" w:rsidRDefault="0048333C" w:rsidP="0048333C">
      <w:pPr>
        <w:numPr>
          <w:ilvl w:val="0"/>
          <w:numId w:val="11"/>
        </w:numPr>
        <w:jc w:val="both"/>
        <w:rPr>
          <w:rFonts w:asciiTheme="majorHAnsi" w:hAnsiTheme="majorHAnsi" w:cstheme="majorHAnsi"/>
          <w:bCs/>
          <w:sz w:val="24"/>
          <w:szCs w:val="24"/>
        </w:rPr>
      </w:pPr>
      <w:r w:rsidRPr="0048333C">
        <w:rPr>
          <w:rFonts w:asciiTheme="majorHAnsi" w:hAnsiTheme="majorHAnsi" w:cstheme="majorHAnsi"/>
          <w:bCs/>
          <w:sz w:val="24"/>
          <w:szCs w:val="24"/>
        </w:rPr>
        <w:t>you were born outside of Queensland;</w:t>
      </w:r>
      <w:r w:rsidRPr="0048333C">
        <w:rPr>
          <w:rFonts w:asciiTheme="majorHAnsi" w:hAnsiTheme="majorHAnsi" w:cstheme="majorHAnsi"/>
          <w:b/>
          <w:sz w:val="24"/>
          <w:szCs w:val="24"/>
        </w:rPr>
        <w:t xml:space="preserve"> </w:t>
      </w:r>
      <w:r w:rsidRPr="0048333C">
        <w:rPr>
          <w:rFonts w:asciiTheme="majorHAnsi" w:hAnsiTheme="majorHAnsi" w:cstheme="majorHAnsi"/>
          <w:bCs/>
          <w:sz w:val="24"/>
          <w:szCs w:val="24"/>
        </w:rPr>
        <w:t xml:space="preserve">and </w:t>
      </w:r>
    </w:p>
    <w:p w14:paraId="1A9D6902" w14:textId="77777777" w:rsidR="0048333C" w:rsidRPr="0048333C" w:rsidRDefault="0048333C" w:rsidP="0048333C">
      <w:pPr>
        <w:numPr>
          <w:ilvl w:val="0"/>
          <w:numId w:val="11"/>
        </w:numPr>
        <w:jc w:val="both"/>
        <w:rPr>
          <w:rFonts w:asciiTheme="majorHAnsi" w:hAnsiTheme="majorHAnsi" w:cstheme="majorHAnsi"/>
          <w:bCs/>
          <w:sz w:val="24"/>
          <w:szCs w:val="24"/>
        </w:rPr>
      </w:pPr>
      <w:r w:rsidRPr="0048333C">
        <w:rPr>
          <w:rFonts w:asciiTheme="majorHAnsi" w:hAnsiTheme="majorHAnsi" w:cstheme="majorHAnsi"/>
          <w:bCs/>
          <w:sz w:val="24"/>
          <w:szCs w:val="24"/>
        </w:rPr>
        <w:t>you have been an ordinary resident in Queensland for at least 12 continuous months; and</w:t>
      </w:r>
    </w:p>
    <w:p w14:paraId="23D23F5B" w14:textId="77777777" w:rsidR="0048333C" w:rsidRPr="0048333C" w:rsidRDefault="0048333C" w:rsidP="0048333C">
      <w:pPr>
        <w:numPr>
          <w:ilvl w:val="0"/>
          <w:numId w:val="11"/>
        </w:numPr>
        <w:jc w:val="both"/>
        <w:rPr>
          <w:rFonts w:asciiTheme="majorHAnsi" w:hAnsiTheme="majorHAnsi" w:cstheme="majorHAnsi"/>
          <w:bCs/>
          <w:sz w:val="24"/>
          <w:szCs w:val="24"/>
        </w:rPr>
      </w:pPr>
      <w:r w:rsidRPr="0048333C">
        <w:rPr>
          <w:rFonts w:asciiTheme="majorHAnsi" w:hAnsiTheme="majorHAnsi" w:cstheme="majorHAnsi"/>
          <w:bCs/>
          <w:sz w:val="24"/>
          <w:szCs w:val="24"/>
        </w:rPr>
        <w:t>you want to apply for a recognised details certificate; and</w:t>
      </w:r>
    </w:p>
    <w:p w14:paraId="53D5406D" w14:textId="06319430" w:rsidR="0048333C" w:rsidRPr="0048333C" w:rsidRDefault="0048333C" w:rsidP="0048333C">
      <w:pPr>
        <w:numPr>
          <w:ilvl w:val="0"/>
          <w:numId w:val="11"/>
        </w:numPr>
        <w:jc w:val="both"/>
        <w:rPr>
          <w:rFonts w:asciiTheme="majorHAnsi" w:hAnsiTheme="majorHAnsi" w:cstheme="majorHAnsi"/>
          <w:bCs/>
          <w:sz w:val="24"/>
          <w:szCs w:val="24"/>
        </w:rPr>
      </w:pPr>
      <w:r w:rsidRPr="0048333C">
        <w:rPr>
          <w:rFonts w:asciiTheme="majorHAnsi" w:hAnsiTheme="majorHAnsi" w:cstheme="majorHAnsi"/>
          <w:bCs/>
          <w:sz w:val="24"/>
          <w:szCs w:val="24"/>
        </w:rPr>
        <w:t>you</w:t>
      </w:r>
      <w:r w:rsidRPr="0048333C">
        <w:rPr>
          <w:rFonts w:asciiTheme="majorHAnsi" w:hAnsiTheme="majorHAnsi" w:cstheme="majorHAnsi"/>
          <w:b/>
          <w:bCs/>
          <w:sz w:val="24"/>
          <w:szCs w:val="24"/>
        </w:rPr>
        <w:t xml:space="preserve"> do not</w:t>
      </w:r>
      <w:r w:rsidRPr="0048333C">
        <w:rPr>
          <w:rFonts w:asciiTheme="majorHAnsi" w:hAnsiTheme="majorHAnsi" w:cstheme="majorHAnsi"/>
          <w:bCs/>
          <w:sz w:val="24"/>
          <w:szCs w:val="24"/>
        </w:rPr>
        <w:t xml:space="preserve"> have the support of</w:t>
      </w:r>
      <w:r w:rsidR="000D63FC">
        <w:rPr>
          <w:rFonts w:asciiTheme="majorHAnsi" w:hAnsiTheme="majorHAnsi" w:cstheme="majorHAnsi"/>
          <w:bCs/>
          <w:sz w:val="24"/>
          <w:szCs w:val="24"/>
        </w:rPr>
        <w:t xml:space="preserve"> any of</w:t>
      </w:r>
      <w:r w:rsidRPr="0048333C">
        <w:rPr>
          <w:rFonts w:asciiTheme="majorHAnsi" w:hAnsiTheme="majorHAnsi" w:cstheme="majorHAnsi"/>
          <w:bCs/>
          <w:sz w:val="24"/>
          <w:szCs w:val="24"/>
        </w:rPr>
        <w:t>:</w:t>
      </w:r>
    </w:p>
    <w:p w14:paraId="3715828B" w14:textId="4D965EF1" w:rsidR="0048333C" w:rsidRPr="0048333C" w:rsidRDefault="0048333C" w:rsidP="0048333C">
      <w:pPr>
        <w:numPr>
          <w:ilvl w:val="1"/>
          <w:numId w:val="11"/>
        </w:numPr>
        <w:jc w:val="both"/>
        <w:rPr>
          <w:rFonts w:asciiTheme="majorHAnsi" w:hAnsiTheme="majorHAnsi" w:cstheme="majorHAnsi"/>
          <w:bCs/>
          <w:sz w:val="24"/>
          <w:szCs w:val="24"/>
        </w:rPr>
      </w:pPr>
      <w:r w:rsidRPr="0048333C">
        <w:rPr>
          <w:rFonts w:asciiTheme="majorHAnsi" w:hAnsiTheme="majorHAnsi" w:cstheme="majorHAnsi"/>
          <w:bCs/>
          <w:sz w:val="24"/>
          <w:szCs w:val="24"/>
        </w:rPr>
        <w:t>your parent</w:t>
      </w:r>
      <w:r w:rsidR="000D63FC">
        <w:rPr>
          <w:rFonts w:asciiTheme="majorHAnsi" w:hAnsiTheme="majorHAnsi" w:cstheme="majorHAnsi"/>
          <w:bCs/>
          <w:sz w:val="24"/>
          <w:szCs w:val="24"/>
        </w:rPr>
        <w:t>(</w:t>
      </w:r>
      <w:r w:rsidRPr="0048333C">
        <w:rPr>
          <w:rFonts w:asciiTheme="majorHAnsi" w:hAnsiTheme="majorHAnsi" w:cstheme="majorHAnsi"/>
          <w:bCs/>
          <w:sz w:val="24"/>
          <w:szCs w:val="24"/>
        </w:rPr>
        <w:t>s</w:t>
      </w:r>
      <w:r w:rsidR="000D63FC">
        <w:rPr>
          <w:rFonts w:asciiTheme="majorHAnsi" w:hAnsiTheme="majorHAnsi" w:cstheme="majorHAnsi"/>
          <w:bCs/>
          <w:sz w:val="24"/>
          <w:szCs w:val="24"/>
        </w:rPr>
        <w:t>)</w:t>
      </w:r>
      <w:r w:rsidRPr="0048333C">
        <w:rPr>
          <w:rFonts w:asciiTheme="majorHAnsi" w:hAnsiTheme="majorHAnsi" w:cstheme="majorHAnsi"/>
          <w:bCs/>
          <w:sz w:val="24"/>
          <w:szCs w:val="24"/>
        </w:rPr>
        <w:t xml:space="preserve">; </w:t>
      </w:r>
      <w:r w:rsidRPr="0048333C">
        <w:rPr>
          <w:rFonts w:asciiTheme="majorHAnsi" w:hAnsiTheme="majorHAnsi" w:cstheme="majorHAnsi"/>
          <w:sz w:val="24"/>
          <w:szCs w:val="24"/>
        </w:rPr>
        <w:t>or</w:t>
      </w:r>
    </w:p>
    <w:p w14:paraId="4F3DEC61" w14:textId="77777777" w:rsidR="0048333C" w:rsidRPr="0048333C" w:rsidRDefault="0048333C" w:rsidP="0048333C">
      <w:pPr>
        <w:numPr>
          <w:ilvl w:val="1"/>
          <w:numId w:val="11"/>
        </w:numPr>
        <w:jc w:val="both"/>
        <w:rPr>
          <w:rFonts w:asciiTheme="majorHAnsi" w:hAnsiTheme="majorHAnsi" w:cstheme="majorHAnsi"/>
          <w:bCs/>
          <w:sz w:val="24"/>
          <w:szCs w:val="24"/>
        </w:rPr>
      </w:pPr>
      <w:r w:rsidRPr="0048333C">
        <w:rPr>
          <w:rFonts w:asciiTheme="majorHAnsi" w:hAnsiTheme="majorHAnsi" w:cstheme="majorHAnsi"/>
          <w:bCs/>
          <w:sz w:val="24"/>
          <w:szCs w:val="24"/>
        </w:rPr>
        <w:t>the person(s) with your parental responsibility.</w:t>
      </w:r>
    </w:p>
    <w:p w14:paraId="7463A133" w14:textId="77777777" w:rsidR="0048333C" w:rsidRPr="0048333C" w:rsidRDefault="0048333C" w:rsidP="0048333C">
      <w:pPr>
        <w:pStyle w:val="ListParagraph"/>
        <w:numPr>
          <w:ilvl w:val="0"/>
          <w:numId w:val="11"/>
        </w:numPr>
        <w:jc w:val="both"/>
        <w:rPr>
          <w:rFonts w:asciiTheme="majorHAnsi" w:hAnsiTheme="majorHAnsi" w:cstheme="majorHAnsi"/>
          <w:sz w:val="24"/>
          <w:szCs w:val="24"/>
        </w:rPr>
      </w:pPr>
      <w:r w:rsidRPr="0048333C">
        <w:rPr>
          <w:rFonts w:asciiTheme="majorHAnsi" w:hAnsiTheme="majorHAnsi" w:cstheme="majorHAnsi"/>
          <w:sz w:val="24"/>
          <w:szCs w:val="24"/>
        </w:rPr>
        <w:t>You have the assessment of a developmentally informed practitioner.</w:t>
      </w:r>
    </w:p>
    <w:p w14:paraId="4FE058F4" w14:textId="77777777" w:rsidR="0001568C" w:rsidRDefault="0001568C" w:rsidP="0048333C">
      <w:pPr>
        <w:contextualSpacing/>
        <w:rPr>
          <w:sz w:val="24"/>
          <w:szCs w:val="24"/>
        </w:rPr>
      </w:pPr>
    </w:p>
    <w:p w14:paraId="2FDA51C9" w14:textId="2919B3DF" w:rsidR="001F72A6" w:rsidRPr="001F72A6" w:rsidRDefault="001F72A6" w:rsidP="0048333C">
      <w:pPr>
        <w:contextualSpacing/>
        <w:rPr>
          <w:rFonts w:asciiTheme="majorHAnsi" w:hAnsiTheme="majorHAnsi" w:cstheme="majorHAnsi"/>
          <w:sz w:val="24"/>
          <w:szCs w:val="24"/>
        </w:rPr>
      </w:pPr>
      <w:r>
        <w:rPr>
          <w:rFonts w:asciiTheme="majorHAnsi" w:hAnsiTheme="majorHAnsi" w:cstheme="majorHAnsi"/>
          <w:sz w:val="24"/>
          <w:szCs w:val="24"/>
        </w:rPr>
        <w:t>Appendix A, at the end of this booklet also includes information about</w:t>
      </w:r>
      <w:r w:rsidRPr="001F72A6">
        <w:rPr>
          <w:rFonts w:asciiTheme="majorHAnsi" w:hAnsiTheme="majorHAnsi" w:cstheme="majorHAnsi"/>
          <w:i/>
          <w:iCs/>
          <w:sz w:val="24"/>
          <w:szCs w:val="24"/>
        </w:rPr>
        <w:t xml:space="preserve"> developmentally informed practitioners.</w:t>
      </w:r>
      <w:r>
        <w:rPr>
          <w:rFonts w:asciiTheme="majorHAnsi" w:hAnsiTheme="majorHAnsi" w:cstheme="majorHAnsi"/>
          <w:sz w:val="24"/>
          <w:szCs w:val="24"/>
        </w:rPr>
        <w:t xml:space="preserve"> </w:t>
      </w:r>
    </w:p>
    <w:p w14:paraId="64078091" w14:textId="77777777" w:rsidR="001F72A6" w:rsidRPr="0048333C" w:rsidRDefault="001F72A6" w:rsidP="0048333C">
      <w:pPr>
        <w:contextualSpacing/>
        <w:rPr>
          <w:sz w:val="24"/>
          <w:szCs w:val="24"/>
        </w:rPr>
      </w:pPr>
    </w:p>
    <w:p w14:paraId="6CC16E64" w14:textId="77777777" w:rsidR="0001568C" w:rsidRPr="0048333C" w:rsidRDefault="0001568C" w:rsidP="0001568C">
      <w:pPr>
        <w:jc w:val="both"/>
        <w:rPr>
          <w:rFonts w:asciiTheme="majorHAnsi" w:hAnsiTheme="majorHAnsi" w:cstheme="majorHAnsi"/>
          <w:sz w:val="24"/>
          <w:szCs w:val="24"/>
        </w:rPr>
      </w:pPr>
      <w:r w:rsidRPr="0048333C">
        <w:rPr>
          <w:rFonts w:asciiTheme="majorHAnsi" w:hAnsiTheme="majorHAnsi" w:cstheme="majorHAnsi"/>
          <w:sz w:val="24"/>
          <w:szCs w:val="24"/>
        </w:rPr>
        <w:t>If possible, this Information Booklet should be read with the help of an adult supporter who knows about court procedures and can answer questions you might have.</w:t>
      </w:r>
    </w:p>
    <w:p w14:paraId="6ABF0AAA" w14:textId="77777777" w:rsidR="0048333C" w:rsidRDefault="0048333C" w:rsidP="0001568C">
      <w:pPr>
        <w:rPr>
          <w:b/>
          <w:bCs/>
          <w:color w:val="92D050"/>
          <w:sz w:val="32"/>
          <w:szCs w:val="32"/>
        </w:rPr>
      </w:pPr>
    </w:p>
    <w:p w14:paraId="7A4B1E8F" w14:textId="77777777" w:rsidR="0048333C" w:rsidRDefault="0048333C" w:rsidP="0001568C">
      <w:pPr>
        <w:rPr>
          <w:b/>
          <w:bCs/>
          <w:color w:val="92D050"/>
          <w:sz w:val="32"/>
          <w:szCs w:val="32"/>
        </w:rPr>
      </w:pPr>
    </w:p>
    <w:p w14:paraId="70621E65" w14:textId="77777777" w:rsidR="0048333C" w:rsidRDefault="0048333C" w:rsidP="0001568C">
      <w:pPr>
        <w:rPr>
          <w:b/>
          <w:bCs/>
          <w:color w:val="92D050"/>
          <w:sz w:val="32"/>
          <w:szCs w:val="32"/>
        </w:rPr>
      </w:pPr>
    </w:p>
    <w:p w14:paraId="79CAEB8B" w14:textId="77777777" w:rsidR="0048333C" w:rsidRDefault="0048333C" w:rsidP="0001568C">
      <w:pPr>
        <w:rPr>
          <w:b/>
          <w:bCs/>
          <w:color w:val="92D050"/>
          <w:sz w:val="32"/>
          <w:szCs w:val="32"/>
        </w:rPr>
      </w:pPr>
    </w:p>
    <w:p w14:paraId="53B4E5CB" w14:textId="3F5D4FCB" w:rsidR="0001568C" w:rsidRPr="00D03ADC" w:rsidRDefault="0001568C" w:rsidP="0001568C">
      <w:pPr>
        <w:rPr>
          <w:b/>
          <w:bCs/>
          <w:color w:val="92D050"/>
          <w:sz w:val="32"/>
          <w:szCs w:val="32"/>
        </w:rPr>
      </w:pPr>
      <w:r w:rsidRPr="00D03ADC">
        <w:rPr>
          <w:b/>
          <w:bCs/>
          <w:color w:val="92D050"/>
          <w:sz w:val="32"/>
          <w:szCs w:val="32"/>
        </w:rPr>
        <w:lastRenderedPageBreak/>
        <w:t>Legal advice</w:t>
      </w:r>
    </w:p>
    <w:p w14:paraId="5DE07323" w14:textId="77777777" w:rsidR="0001568C" w:rsidRPr="00D03ADC" w:rsidRDefault="0001568C" w:rsidP="0001568C">
      <w:pPr>
        <w:rPr>
          <w:rFonts w:ascii="Arial" w:hAnsi="Arial" w:cs="Arial"/>
          <w:b/>
          <w:bCs/>
          <w:sz w:val="24"/>
          <w:szCs w:val="24"/>
        </w:rPr>
      </w:pPr>
      <w:r w:rsidRPr="00D03ADC">
        <w:rPr>
          <w:rFonts w:ascii="Arial" w:hAnsi="Arial" w:cs="Arial"/>
          <w:b/>
          <w:bCs/>
          <w:sz w:val="24"/>
          <w:szCs w:val="24"/>
        </w:rPr>
        <w:t>Do I need to get legal advice?</w:t>
      </w:r>
    </w:p>
    <w:p w14:paraId="06ADF01E" w14:textId="77777777" w:rsidR="0001568C" w:rsidRPr="0048333C" w:rsidRDefault="0001568C" w:rsidP="0001568C">
      <w:pPr>
        <w:rPr>
          <w:rFonts w:asciiTheme="majorHAnsi" w:hAnsiTheme="majorHAnsi" w:cstheme="majorHAnsi"/>
          <w:bCs/>
          <w:sz w:val="24"/>
          <w:szCs w:val="24"/>
        </w:rPr>
      </w:pPr>
      <w:r w:rsidRPr="0048333C">
        <w:rPr>
          <w:rFonts w:asciiTheme="majorHAnsi" w:hAnsiTheme="majorHAnsi" w:cstheme="majorHAnsi"/>
          <w:bCs/>
          <w:sz w:val="24"/>
          <w:szCs w:val="24"/>
        </w:rPr>
        <w:t xml:space="preserve">Yes. You should get legal advice before starting the Childrens Court process to change your registered details. </w:t>
      </w:r>
    </w:p>
    <w:p w14:paraId="59E15FAD" w14:textId="77777777" w:rsidR="0001568C" w:rsidRPr="0048333C" w:rsidRDefault="0001568C" w:rsidP="0001568C">
      <w:pPr>
        <w:rPr>
          <w:rFonts w:asciiTheme="majorHAnsi" w:hAnsiTheme="majorHAnsi" w:cstheme="majorHAnsi"/>
          <w:bCs/>
          <w:sz w:val="24"/>
          <w:szCs w:val="24"/>
        </w:rPr>
      </w:pPr>
      <w:r w:rsidRPr="0048333C">
        <w:rPr>
          <w:rFonts w:asciiTheme="majorHAnsi" w:hAnsiTheme="majorHAnsi" w:cstheme="majorHAnsi"/>
          <w:bCs/>
          <w:sz w:val="24"/>
          <w:szCs w:val="24"/>
        </w:rPr>
        <w:t>A lawyer can help you understand the process and the steps you need to take. They can also give you information and advice that is specific to your circumstances.</w:t>
      </w:r>
    </w:p>
    <w:p w14:paraId="36205334" w14:textId="77777777" w:rsidR="0001568C" w:rsidRPr="00D03ADC" w:rsidRDefault="0001568C" w:rsidP="0001568C">
      <w:pPr>
        <w:rPr>
          <w:rFonts w:ascii="Arial" w:hAnsi="Arial" w:cs="Arial"/>
          <w:b/>
          <w:bCs/>
          <w:sz w:val="24"/>
          <w:szCs w:val="24"/>
        </w:rPr>
      </w:pPr>
      <w:r w:rsidRPr="00D03ADC">
        <w:rPr>
          <w:rFonts w:ascii="Arial" w:hAnsi="Arial" w:cs="Arial"/>
          <w:b/>
          <w:bCs/>
          <w:sz w:val="24"/>
          <w:szCs w:val="24"/>
        </w:rPr>
        <w:t>How can I get legal advice?</w:t>
      </w:r>
    </w:p>
    <w:p w14:paraId="1124C630" w14:textId="77777777" w:rsidR="0001568C" w:rsidRPr="0048333C" w:rsidRDefault="0001568C" w:rsidP="0001568C">
      <w:pPr>
        <w:rPr>
          <w:rFonts w:asciiTheme="majorHAnsi" w:hAnsiTheme="majorHAnsi" w:cstheme="majorHAnsi"/>
          <w:bCs/>
          <w:sz w:val="24"/>
          <w:szCs w:val="24"/>
        </w:rPr>
      </w:pPr>
      <w:r w:rsidRPr="0048333C">
        <w:rPr>
          <w:rFonts w:asciiTheme="majorHAnsi" w:hAnsiTheme="majorHAnsi" w:cstheme="majorHAnsi"/>
          <w:bCs/>
          <w:sz w:val="24"/>
          <w:szCs w:val="24"/>
        </w:rPr>
        <w:t>You can get legal advice from:</w:t>
      </w:r>
    </w:p>
    <w:p w14:paraId="4AD3E02D" w14:textId="77777777" w:rsidR="0001568C" w:rsidRPr="0048333C" w:rsidRDefault="0001568C" w:rsidP="0001568C">
      <w:pPr>
        <w:numPr>
          <w:ilvl w:val="0"/>
          <w:numId w:val="9"/>
        </w:numPr>
        <w:contextualSpacing/>
        <w:rPr>
          <w:rFonts w:asciiTheme="majorHAnsi" w:hAnsiTheme="majorHAnsi" w:cstheme="majorHAnsi"/>
          <w:bCs/>
          <w:sz w:val="24"/>
          <w:szCs w:val="24"/>
        </w:rPr>
      </w:pPr>
      <w:r w:rsidRPr="0048333C">
        <w:rPr>
          <w:rFonts w:asciiTheme="majorHAnsi" w:hAnsiTheme="majorHAnsi" w:cstheme="majorHAnsi"/>
          <w:bCs/>
          <w:sz w:val="24"/>
          <w:szCs w:val="24"/>
        </w:rPr>
        <w:t>Legal Aid Queensland – call 1300 65 11 88 for legal advice.</w:t>
      </w:r>
    </w:p>
    <w:p w14:paraId="3D4BF5CA" w14:textId="77777777" w:rsidR="0001568C" w:rsidRPr="0048333C" w:rsidRDefault="0001568C" w:rsidP="0001568C">
      <w:pPr>
        <w:ind w:left="360"/>
        <w:contextualSpacing/>
        <w:rPr>
          <w:rFonts w:asciiTheme="majorHAnsi" w:hAnsiTheme="majorHAnsi" w:cstheme="majorHAnsi"/>
          <w:bCs/>
          <w:sz w:val="24"/>
          <w:szCs w:val="24"/>
        </w:rPr>
      </w:pPr>
    </w:p>
    <w:p w14:paraId="26211F40" w14:textId="77777777" w:rsidR="0001568C" w:rsidRPr="0048333C" w:rsidRDefault="0001568C" w:rsidP="0001568C">
      <w:pPr>
        <w:numPr>
          <w:ilvl w:val="0"/>
          <w:numId w:val="9"/>
        </w:numPr>
        <w:contextualSpacing/>
        <w:rPr>
          <w:rFonts w:asciiTheme="majorHAnsi" w:hAnsiTheme="majorHAnsi" w:cstheme="majorHAnsi"/>
          <w:bCs/>
          <w:sz w:val="24"/>
          <w:szCs w:val="24"/>
        </w:rPr>
      </w:pPr>
      <w:r w:rsidRPr="0048333C">
        <w:rPr>
          <w:rFonts w:asciiTheme="majorHAnsi" w:hAnsiTheme="majorHAnsi" w:cstheme="majorHAnsi"/>
          <w:bCs/>
          <w:sz w:val="24"/>
          <w:szCs w:val="24"/>
        </w:rPr>
        <w:t xml:space="preserve">LGBTI Legal Service – go to </w:t>
      </w:r>
      <w:hyperlink r:id="rId9" w:history="1">
        <w:r w:rsidRPr="0048333C">
          <w:rPr>
            <w:rFonts w:asciiTheme="majorHAnsi" w:hAnsiTheme="majorHAnsi" w:cstheme="majorHAnsi"/>
            <w:bCs/>
            <w:color w:val="0000FF"/>
            <w:sz w:val="24"/>
            <w:szCs w:val="24"/>
            <w:u w:val="single"/>
          </w:rPr>
          <w:t>https://lgbtilegalservice.org.au/</w:t>
        </w:r>
      </w:hyperlink>
      <w:r w:rsidRPr="0048333C">
        <w:rPr>
          <w:rFonts w:asciiTheme="majorHAnsi" w:hAnsiTheme="majorHAnsi" w:cstheme="majorHAnsi"/>
          <w:sz w:val="24"/>
          <w:szCs w:val="24"/>
        </w:rPr>
        <w:t xml:space="preserve"> </w:t>
      </w:r>
    </w:p>
    <w:p w14:paraId="5FB89E0F" w14:textId="77777777" w:rsidR="0001568C" w:rsidRPr="0048333C" w:rsidRDefault="0001568C" w:rsidP="0001568C">
      <w:pPr>
        <w:ind w:left="360"/>
        <w:rPr>
          <w:rFonts w:asciiTheme="majorHAnsi" w:hAnsiTheme="majorHAnsi" w:cstheme="majorHAnsi"/>
          <w:bCs/>
          <w:sz w:val="24"/>
          <w:szCs w:val="24"/>
        </w:rPr>
      </w:pPr>
      <w:r w:rsidRPr="0048333C">
        <w:rPr>
          <w:rFonts w:asciiTheme="majorHAnsi" w:hAnsiTheme="majorHAnsi" w:cstheme="majorHAnsi"/>
          <w:sz w:val="24"/>
          <w:szCs w:val="24"/>
        </w:rPr>
        <w:t>To receive advice, you will need a pre-booked appointment before being able to talk to a lawyer.</w:t>
      </w:r>
    </w:p>
    <w:p w14:paraId="48948E0D" w14:textId="300F8645" w:rsidR="0001568C" w:rsidRPr="0048333C" w:rsidRDefault="0001568C" w:rsidP="0001568C">
      <w:pPr>
        <w:numPr>
          <w:ilvl w:val="0"/>
          <w:numId w:val="9"/>
        </w:numPr>
        <w:contextualSpacing/>
        <w:rPr>
          <w:rFonts w:asciiTheme="majorHAnsi" w:hAnsiTheme="majorHAnsi" w:cstheme="majorHAnsi"/>
          <w:bCs/>
          <w:sz w:val="24"/>
          <w:szCs w:val="24"/>
        </w:rPr>
      </w:pPr>
      <w:r w:rsidRPr="0048333C">
        <w:rPr>
          <w:rFonts w:asciiTheme="majorHAnsi" w:hAnsiTheme="majorHAnsi" w:cstheme="majorHAnsi"/>
          <w:bCs/>
          <w:sz w:val="24"/>
          <w:szCs w:val="24"/>
        </w:rPr>
        <w:t xml:space="preserve">a community legal centre – go to </w:t>
      </w:r>
      <w:hyperlink r:id="rId10" w:history="1">
        <w:r w:rsidRPr="002259DB">
          <w:rPr>
            <w:rStyle w:val="Hyperlink"/>
            <w:rFonts w:asciiTheme="majorHAnsi" w:hAnsiTheme="majorHAnsi" w:cstheme="majorHAnsi"/>
            <w:bCs/>
            <w:sz w:val="24"/>
            <w:szCs w:val="24"/>
          </w:rPr>
          <w:t>www.communitylegalqld.org.au</w:t>
        </w:r>
      </w:hyperlink>
      <w:r w:rsidRPr="0048333C">
        <w:rPr>
          <w:rFonts w:asciiTheme="majorHAnsi" w:hAnsiTheme="majorHAnsi" w:cstheme="majorHAnsi"/>
          <w:bCs/>
          <w:sz w:val="24"/>
          <w:szCs w:val="24"/>
        </w:rPr>
        <w:t xml:space="preserve"> or www.legalaid.qld.gov.au or call 1300 65 11 88 to check services in your area.</w:t>
      </w:r>
    </w:p>
    <w:p w14:paraId="061A5215" w14:textId="77777777" w:rsidR="0001568C" w:rsidRPr="0048333C" w:rsidRDefault="0001568C" w:rsidP="0001568C">
      <w:pPr>
        <w:ind w:left="360"/>
        <w:contextualSpacing/>
        <w:rPr>
          <w:rFonts w:asciiTheme="majorHAnsi" w:hAnsiTheme="majorHAnsi" w:cstheme="majorHAnsi"/>
          <w:bCs/>
          <w:sz w:val="24"/>
          <w:szCs w:val="24"/>
        </w:rPr>
      </w:pPr>
    </w:p>
    <w:p w14:paraId="3ACB9C70" w14:textId="13716E5D" w:rsidR="0001568C" w:rsidRPr="0048333C" w:rsidRDefault="0001568C" w:rsidP="0001568C">
      <w:pPr>
        <w:numPr>
          <w:ilvl w:val="0"/>
          <w:numId w:val="9"/>
        </w:numPr>
        <w:contextualSpacing/>
        <w:rPr>
          <w:rFonts w:asciiTheme="majorHAnsi" w:hAnsiTheme="majorHAnsi" w:cstheme="majorHAnsi"/>
          <w:bCs/>
          <w:sz w:val="24"/>
          <w:szCs w:val="24"/>
        </w:rPr>
      </w:pPr>
      <w:r w:rsidRPr="0048333C">
        <w:rPr>
          <w:rFonts w:asciiTheme="majorHAnsi" w:hAnsiTheme="majorHAnsi" w:cstheme="majorHAnsi"/>
          <w:bCs/>
          <w:sz w:val="24"/>
          <w:szCs w:val="24"/>
        </w:rPr>
        <w:t xml:space="preserve">a private lawyer – call the Queensland Law Society or visit </w:t>
      </w:r>
      <w:hyperlink r:id="rId11" w:history="1">
        <w:r w:rsidRPr="005332D0">
          <w:rPr>
            <w:rStyle w:val="Hyperlink"/>
            <w:rFonts w:asciiTheme="majorHAnsi" w:hAnsiTheme="majorHAnsi" w:cstheme="majorHAnsi"/>
            <w:bCs/>
            <w:sz w:val="24"/>
            <w:szCs w:val="24"/>
          </w:rPr>
          <w:t>www.qls.com.au</w:t>
        </w:r>
      </w:hyperlink>
      <w:r w:rsidRPr="0048333C">
        <w:rPr>
          <w:rFonts w:asciiTheme="majorHAnsi" w:hAnsiTheme="majorHAnsi" w:cstheme="majorHAnsi"/>
          <w:bCs/>
          <w:sz w:val="24"/>
          <w:szCs w:val="24"/>
        </w:rPr>
        <w:t xml:space="preserve"> for names of lawyers who can help.</w:t>
      </w:r>
    </w:p>
    <w:p w14:paraId="303D3FFE" w14:textId="77777777" w:rsidR="0001568C" w:rsidRPr="0048333C" w:rsidRDefault="0001568C" w:rsidP="0001568C">
      <w:pPr>
        <w:rPr>
          <w:rFonts w:asciiTheme="majorHAnsi" w:hAnsiTheme="majorHAnsi" w:cstheme="majorHAnsi"/>
          <w:bCs/>
          <w:sz w:val="24"/>
          <w:szCs w:val="24"/>
        </w:rPr>
      </w:pPr>
    </w:p>
    <w:p w14:paraId="38CCBBCE" w14:textId="77777777" w:rsidR="0001568C" w:rsidRPr="0048333C" w:rsidRDefault="0001568C" w:rsidP="0001568C">
      <w:pPr>
        <w:rPr>
          <w:rFonts w:asciiTheme="majorHAnsi" w:hAnsiTheme="majorHAnsi" w:cstheme="majorHAnsi"/>
          <w:bCs/>
          <w:sz w:val="24"/>
          <w:szCs w:val="24"/>
        </w:rPr>
      </w:pPr>
      <w:r w:rsidRPr="0048333C">
        <w:rPr>
          <w:rFonts w:asciiTheme="majorHAnsi" w:hAnsiTheme="majorHAnsi" w:cstheme="majorHAnsi"/>
          <w:bCs/>
          <w:sz w:val="24"/>
          <w:szCs w:val="24"/>
        </w:rPr>
        <w:t>Lawyers can help you at different times during the application process.</w:t>
      </w:r>
    </w:p>
    <w:p w14:paraId="214DA115" w14:textId="77777777" w:rsidR="0001568C" w:rsidRPr="0048333C" w:rsidRDefault="0001568C" w:rsidP="0001568C">
      <w:pPr>
        <w:rPr>
          <w:rFonts w:asciiTheme="majorHAnsi" w:hAnsiTheme="majorHAnsi" w:cstheme="majorHAnsi"/>
          <w:bCs/>
          <w:sz w:val="24"/>
          <w:szCs w:val="24"/>
        </w:rPr>
      </w:pPr>
      <w:r w:rsidRPr="0048333C">
        <w:rPr>
          <w:rFonts w:asciiTheme="majorHAnsi" w:hAnsiTheme="majorHAnsi" w:cstheme="majorHAnsi"/>
          <w:bCs/>
          <w:sz w:val="24"/>
          <w:szCs w:val="24"/>
        </w:rPr>
        <w:t>They can:</w:t>
      </w:r>
    </w:p>
    <w:p w14:paraId="3A2974E7" w14:textId="77777777" w:rsidR="0001568C" w:rsidRPr="0048333C" w:rsidRDefault="0001568C" w:rsidP="0001568C">
      <w:pPr>
        <w:numPr>
          <w:ilvl w:val="0"/>
          <w:numId w:val="10"/>
        </w:numPr>
        <w:contextualSpacing/>
        <w:rPr>
          <w:rFonts w:asciiTheme="majorHAnsi" w:hAnsiTheme="majorHAnsi" w:cstheme="majorHAnsi"/>
          <w:bCs/>
          <w:sz w:val="24"/>
          <w:szCs w:val="24"/>
        </w:rPr>
      </w:pPr>
      <w:r w:rsidRPr="0048333C">
        <w:rPr>
          <w:rFonts w:asciiTheme="majorHAnsi" w:hAnsiTheme="majorHAnsi" w:cstheme="majorHAnsi"/>
          <w:bCs/>
          <w:sz w:val="24"/>
          <w:szCs w:val="24"/>
        </w:rPr>
        <w:t>give you legal advice about applying to change your registered details.</w:t>
      </w:r>
    </w:p>
    <w:p w14:paraId="63768653" w14:textId="77777777" w:rsidR="0001568C" w:rsidRPr="0048333C" w:rsidRDefault="0001568C" w:rsidP="0001568C">
      <w:pPr>
        <w:numPr>
          <w:ilvl w:val="0"/>
          <w:numId w:val="10"/>
        </w:numPr>
        <w:contextualSpacing/>
        <w:rPr>
          <w:rFonts w:asciiTheme="majorHAnsi" w:hAnsiTheme="majorHAnsi" w:cstheme="majorHAnsi"/>
          <w:bCs/>
          <w:sz w:val="24"/>
          <w:szCs w:val="24"/>
        </w:rPr>
      </w:pPr>
      <w:r w:rsidRPr="0048333C">
        <w:rPr>
          <w:rFonts w:asciiTheme="majorHAnsi" w:hAnsiTheme="majorHAnsi" w:cstheme="majorHAnsi"/>
          <w:bCs/>
          <w:sz w:val="24"/>
          <w:szCs w:val="24"/>
        </w:rPr>
        <w:t>help you complete your application paperwork.</w:t>
      </w:r>
    </w:p>
    <w:p w14:paraId="550C1822" w14:textId="77777777" w:rsidR="0001568C" w:rsidRPr="0048333C" w:rsidRDefault="0001568C" w:rsidP="0001568C">
      <w:pPr>
        <w:numPr>
          <w:ilvl w:val="0"/>
          <w:numId w:val="10"/>
        </w:numPr>
        <w:contextualSpacing/>
        <w:rPr>
          <w:rFonts w:asciiTheme="majorHAnsi" w:hAnsiTheme="majorHAnsi" w:cstheme="majorHAnsi"/>
          <w:bCs/>
          <w:sz w:val="24"/>
          <w:szCs w:val="24"/>
        </w:rPr>
      </w:pPr>
      <w:r w:rsidRPr="0048333C">
        <w:rPr>
          <w:rFonts w:asciiTheme="majorHAnsi" w:hAnsiTheme="majorHAnsi" w:cstheme="majorHAnsi"/>
          <w:bCs/>
          <w:sz w:val="24"/>
          <w:szCs w:val="24"/>
        </w:rPr>
        <w:t>represent you throughout your court proceedings.</w:t>
      </w:r>
    </w:p>
    <w:p w14:paraId="4C06C577" w14:textId="77777777" w:rsidR="0001568C" w:rsidRPr="0048333C" w:rsidRDefault="0001568C" w:rsidP="0001568C">
      <w:pPr>
        <w:rPr>
          <w:rFonts w:asciiTheme="majorHAnsi" w:hAnsiTheme="majorHAnsi" w:cstheme="majorHAnsi"/>
          <w:bCs/>
          <w:sz w:val="24"/>
          <w:szCs w:val="24"/>
        </w:rPr>
      </w:pPr>
    </w:p>
    <w:p w14:paraId="3AD23C66" w14:textId="77777777" w:rsidR="0001568C" w:rsidRPr="0048333C" w:rsidRDefault="0001568C" w:rsidP="0001568C">
      <w:pPr>
        <w:rPr>
          <w:rFonts w:asciiTheme="majorHAnsi" w:hAnsiTheme="majorHAnsi" w:cstheme="majorHAnsi"/>
          <w:bCs/>
          <w:sz w:val="24"/>
          <w:szCs w:val="24"/>
        </w:rPr>
      </w:pPr>
      <w:r w:rsidRPr="0048333C">
        <w:rPr>
          <w:rFonts w:asciiTheme="majorHAnsi" w:hAnsiTheme="majorHAnsi" w:cstheme="majorHAnsi"/>
          <w:bCs/>
          <w:sz w:val="24"/>
          <w:szCs w:val="24"/>
        </w:rPr>
        <w:t>If you need an interpreter to assist you to get legal help, please call the Translating and Interpreting Service on 13 14 50. The Service will organise an interpreter in your language and will connect you to Legal Aid Queensland.</w:t>
      </w:r>
    </w:p>
    <w:p w14:paraId="2E63EA8D" w14:textId="77777777" w:rsidR="0001568C" w:rsidRPr="0048333C" w:rsidRDefault="0001568C" w:rsidP="0001568C">
      <w:pPr>
        <w:rPr>
          <w:rFonts w:asciiTheme="majorHAnsi" w:hAnsiTheme="majorHAnsi" w:cstheme="majorHAnsi"/>
          <w:sz w:val="24"/>
          <w:szCs w:val="24"/>
        </w:rPr>
      </w:pPr>
      <w:r w:rsidRPr="0048333C">
        <w:rPr>
          <w:rFonts w:asciiTheme="majorHAnsi" w:hAnsiTheme="majorHAnsi" w:cstheme="majorHAnsi"/>
          <w:sz w:val="24"/>
          <w:szCs w:val="24"/>
        </w:rPr>
        <w:br w:type="page"/>
      </w:r>
    </w:p>
    <w:p w14:paraId="43913204" w14:textId="5A164CAC" w:rsidR="0001568C" w:rsidRPr="001F72A6" w:rsidRDefault="0001568C" w:rsidP="0001568C">
      <w:pPr>
        <w:rPr>
          <w:b/>
          <w:bCs/>
          <w:sz w:val="24"/>
          <w:szCs w:val="24"/>
        </w:rPr>
      </w:pPr>
      <w:r w:rsidRPr="0074704F">
        <w:rPr>
          <w:rFonts w:ascii="Arial" w:eastAsia="Times New Roman" w:hAnsi="Arial" w:cs="Arial"/>
          <w:b/>
          <w:bCs/>
          <w:sz w:val="24"/>
          <w:szCs w:val="24"/>
        </w:rPr>
        <w:lastRenderedPageBreak/>
        <w:t>Meaning of legal words</w:t>
      </w:r>
    </w:p>
    <w:tbl>
      <w:tblPr>
        <w:tblStyle w:val="TableGrid2"/>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2400"/>
        <w:gridCol w:w="6606"/>
      </w:tblGrid>
      <w:tr w:rsidR="0001568C" w:rsidRPr="00B81735" w14:paraId="778C9EEA" w14:textId="77777777" w:rsidTr="009E37FC">
        <w:tc>
          <w:tcPr>
            <w:tcW w:w="2400" w:type="dxa"/>
          </w:tcPr>
          <w:p w14:paraId="3438A250" w14:textId="77777777" w:rsidR="0001568C" w:rsidRPr="009F5591" w:rsidRDefault="0001568C" w:rsidP="009E37FC">
            <w:pPr>
              <w:tabs>
                <w:tab w:val="left" w:pos="1252"/>
              </w:tabs>
              <w:spacing w:after="120"/>
              <w:rPr>
                <w:rFonts w:asciiTheme="majorHAnsi" w:eastAsia="Arial" w:hAnsiTheme="majorHAnsi" w:cstheme="majorHAnsi"/>
                <w:b/>
                <w:bCs/>
                <w:color w:val="92D050"/>
              </w:rPr>
            </w:pPr>
            <w:r w:rsidRPr="009F5591">
              <w:rPr>
                <w:rFonts w:asciiTheme="majorHAnsi" w:eastAsia="Arial" w:hAnsiTheme="majorHAnsi" w:cstheme="majorHAnsi"/>
                <w:b/>
                <w:bCs/>
                <w:color w:val="92D050"/>
              </w:rPr>
              <w:t xml:space="preserve">Address for service </w:t>
            </w:r>
          </w:p>
          <w:p w14:paraId="7BB7AF40" w14:textId="77777777" w:rsidR="0001568C" w:rsidRPr="009F5591" w:rsidRDefault="0001568C" w:rsidP="009E37FC">
            <w:pPr>
              <w:rPr>
                <w:rFonts w:asciiTheme="majorHAnsi" w:hAnsiTheme="majorHAnsi" w:cstheme="majorHAnsi"/>
              </w:rPr>
            </w:pPr>
          </w:p>
        </w:tc>
        <w:tc>
          <w:tcPr>
            <w:tcW w:w="6606" w:type="dxa"/>
          </w:tcPr>
          <w:p w14:paraId="50CB226F" w14:textId="77777777" w:rsidR="0001568C" w:rsidRDefault="0001568C" w:rsidP="009E37FC">
            <w:pPr>
              <w:tabs>
                <w:tab w:val="left" w:pos="1252"/>
              </w:tabs>
              <w:spacing w:after="120"/>
              <w:ind w:left="170"/>
              <w:jc w:val="both"/>
              <w:rPr>
                <w:rFonts w:asciiTheme="majorHAnsi" w:eastAsia="Arial" w:hAnsiTheme="majorHAnsi" w:cstheme="majorHAnsi"/>
              </w:rPr>
            </w:pPr>
            <w:r w:rsidRPr="009F5591">
              <w:rPr>
                <w:rFonts w:asciiTheme="majorHAnsi" w:eastAsia="Arial" w:hAnsiTheme="majorHAnsi" w:cstheme="majorHAnsi"/>
              </w:rPr>
              <w:t xml:space="preserve">This is the address you give the court. It tells the court where you want documents to be sent. The address is the place where you live.* </w:t>
            </w:r>
          </w:p>
          <w:p w14:paraId="1BF4E3A7" w14:textId="77777777" w:rsidR="0001568C" w:rsidRPr="009F5591" w:rsidRDefault="0001568C" w:rsidP="009E37FC">
            <w:pPr>
              <w:tabs>
                <w:tab w:val="left" w:pos="1252"/>
              </w:tabs>
              <w:spacing w:after="120"/>
              <w:ind w:left="170"/>
              <w:jc w:val="both"/>
              <w:rPr>
                <w:rFonts w:asciiTheme="majorHAnsi" w:eastAsia="Arial" w:hAnsiTheme="majorHAnsi" w:cstheme="majorHAnsi"/>
              </w:rPr>
            </w:pPr>
            <w:r w:rsidRPr="009F5591">
              <w:rPr>
                <w:rFonts w:asciiTheme="majorHAnsi" w:eastAsia="Arial" w:hAnsiTheme="majorHAnsi" w:cstheme="majorHAnsi"/>
              </w:rPr>
              <w:t xml:space="preserve">You cannot use a post office box. </w:t>
            </w:r>
          </w:p>
          <w:p w14:paraId="1CCE43A7" w14:textId="77777777" w:rsidR="0001568C" w:rsidRPr="009F5591" w:rsidRDefault="0001568C" w:rsidP="009E37FC">
            <w:pPr>
              <w:tabs>
                <w:tab w:val="left" w:pos="1252"/>
              </w:tabs>
              <w:spacing w:after="120"/>
              <w:ind w:left="170"/>
              <w:jc w:val="both"/>
              <w:rPr>
                <w:rFonts w:asciiTheme="majorHAnsi" w:eastAsia="Arial" w:hAnsiTheme="majorHAnsi" w:cstheme="majorHAnsi"/>
                <w:i/>
              </w:rPr>
            </w:pPr>
            <w:r w:rsidRPr="009F5591">
              <w:rPr>
                <w:rFonts w:asciiTheme="majorHAnsi" w:eastAsia="Arial" w:hAnsiTheme="majorHAnsi" w:cstheme="majorHAnsi"/>
                <w:iCs/>
              </w:rPr>
              <w:t>*</w:t>
            </w:r>
            <w:r w:rsidRPr="009F5591">
              <w:rPr>
                <w:rFonts w:asciiTheme="majorHAnsi" w:eastAsia="Arial" w:hAnsiTheme="majorHAnsi" w:cstheme="majorHAnsi"/>
                <w:i/>
              </w:rPr>
              <w:t xml:space="preserve">If you don’t want mail going to your house, or if you are between houses </w:t>
            </w:r>
            <w:proofErr w:type="gramStart"/>
            <w:r w:rsidRPr="009F5591">
              <w:rPr>
                <w:rFonts w:asciiTheme="majorHAnsi" w:eastAsia="Arial" w:hAnsiTheme="majorHAnsi" w:cstheme="majorHAnsi"/>
                <w:i/>
              </w:rPr>
              <w:t>at the moment</w:t>
            </w:r>
            <w:proofErr w:type="gramEnd"/>
            <w:r w:rsidRPr="009F5591">
              <w:rPr>
                <w:rFonts w:asciiTheme="majorHAnsi" w:eastAsia="Arial" w:hAnsiTheme="majorHAnsi" w:cstheme="majorHAnsi"/>
                <w:i/>
              </w:rPr>
              <w:t xml:space="preserve">, you can write the address of someone that you trust to give you your mail. You can give the phone number of someone you trust if you don’t have your own phone number </w:t>
            </w:r>
            <w:proofErr w:type="gramStart"/>
            <w:r w:rsidRPr="009F5591">
              <w:rPr>
                <w:rFonts w:asciiTheme="majorHAnsi" w:eastAsia="Arial" w:hAnsiTheme="majorHAnsi" w:cstheme="majorHAnsi"/>
                <w:i/>
              </w:rPr>
              <w:t>at the moment</w:t>
            </w:r>
            <w:proofErr w:type="gramEnd"/>
            <w:r w:rsidRPr="009F5591">
              <w:rPr>
                <w:rFonts w:asciiTheme="majorHAnsi" w:eastAsia="Arial" w:hAnsiTheme="majorHAnsi" w:cstheme="majorHAnsi"/>
                <w:i/>
              </w:rPr>
              <w:t>. This can be a mobile phone number.</w:t>
            </w:r>
          </w:p>
          <w:p w14:paraId="30062A2C" w14:textId="77777777" w:rsidR="0001568C" w:rsidRPr="009F5591" w:rsidRDefault="0001568C" w:rsidP="009E37FC">
            <w:pPr>
              <w:rPr>
                <w:rFonts w:asciiTheme="majorHAnsi" w:hAnsiTheme="majorHAnsi" w:cstheme="majorHAnsi"/>
              </w:rPr>
            </w:pPr>
          </w:p>
        </w:tc>
      </w:tr>
      <w:tr w:rsidR="0001568C" w:rsidRPr="00B81735" w14:paraId="3768B4E7" w14:textId="77777777" w:rsidTr="009E37FC">
        <w:tc>
          <w:tcPr>
            <w:tcW w:w="2400" w:type="dxa"/>
          </w:tcPr>
          <w:p w14:paraId="68B97B67" w14:textId="77777777" w:rsidR="0001568C" w:rsidRPr="009F5591" w:rsidRDefault="0001568C" w:rsidP="009E37FC">
            <w:pPr>
              <w:rPr>
                <w:rFonts w:asciiTheme="majorHAnsi" w:hAnsiTheme="majorHAnsi" w:cstheme="majorHAnsi"/>
              </w:rPr>
            </w:pPr>
            <w:r w:rsidRPr="009F5591">
              <w:rPr>
                <w:rFonts w:asciiTheme="majorHAnsi" w:eastAsia="Arial" w:hAnsiTheme="majorHAnsi" w:cstheme="majorHAnsi"/>
                <w:b/>
                <w:bCs/>
                <w:color w:val="92D050"/>
              </w:rPr>
              <w:t>Adjournment</w:t>
            </w:r>
          </w:p>
        </w:tc>
        <w:tc>
          <w:tcPr>
            <w:tcW w:w="6606" w:type="dxa"/>
          </w:tcPr>
          <w:p w14:paraId="2EC01D20"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When the hearing of your case is delayed until a later date.</w:t>
            </w:r>
          </w:p>
          <w:p w14:paraId="1B2A0E06" w14:textId="77777777" w:rsidR="0001568C" w:rsidRPr="009F5591" w:rsidRDefault="0001568C" w:rsidP="009E37FC">
            <w:pPr>
              <w:rPr>
                <w:rFonts w:asciiTheme="majorHAnsi" w:hAnsiTheme="majorHAnsi" w:cstheme="majorHAnsi"/>
              </w:rPr>
            </w:pPr>
          </w:p>
        </w:tc>
      </w:tr>
      <w:tr w:rsidR="0001568C" w:rsidRPr="00B81735" w14:paraId="6DB93A76" w14:textId="77777777" w:rsidTr="009E37FC">
        <w:tc>
          <w:tcPr>
            <w:tcW w:w="2400" w:type="dxa"/>
          </w:tcPr>
          <w:p w14:paraId="46F0C8A6" w14:textId="77777777" w:rsidR="0001568C" w:rsidRPr="009F5591" w:rsidRDefault="0001568C" w:rsidP="009E37FC">
            <w:pPr>
              <w:tabs>
                <w:tab w:val="left" w:pos="1252"/>
              </w:tabs>
              <w:spacing w:after="120"/>
              <w:jc w:val="both"/>
              <w:rPr>
                <w:rFonts w:asciiTheme="majorHAnsi" w:eastAsia="Arial" w:hAnsiTheme="majorHAnsi" w:cstheme="majorHAnsi"/>
                <w:b/>
                <w:bCs/>
                <w:color w:val="92D050"/>
              </w:rPr>
            </w:pPr>
            <w:r w:rsidRPr="009F5591">
              <w:rPr>
                <w:rFonts w:asciiTheme="majorHAnsi" w:eastAsia="Arial" w:hAnsiTheme="majorHAnsi" w:cstheme="majorHAnsi"/>
                <w:b/>
                <w:bCs/>
                <w:color w:val="92D050"/>
              </w:rPr>
              <w:t>Adversely affected</w:t>
            </w:r>
          </w:p>
          <w:p w14:paraId="1E4E7421" w14:textId="77777777" w:rsidR="0001568C" w:rsidRPr="009F5591" w:rsidRDefault="0001568C" w:rsidP="009E37FC">
            <w:pPr>
              <w:rPr>
                <w:rFonts w:asciiTheme="majorHAnsi" w:hAnsiTheme="majorHAnsi" w:cstheme="majorHAnsi"/>
              </w:rPr>
            </w:pPr>
          </w:p>
        </w:tc>
        <w:tc>
          <w:tcPr>
            <w:tcW w:w="6606" w:type="dxa"/>
          </w:tcPr>
          <w:p w14:paraId="42C9D813" w14:textId="77777777" w:rsidR="0001568C" w:rsidRPr="009F5591" w:rsidRDefault="0001568C" w:rsidP="009E37FC">
            <w:pPr>
              <w:tabs>
                <w:tab w:val="left" w:pos="1252"/>
              </w:tabs>
              <w:spacing w:after="120"/>
              <w:jc w:val="both"/>
              <w:rPr>
                <w:rFonts w:asciiTheme="majorHAnsi" w:eastAsia="Arial" w:hAnsiTheme="majorHAnsi" w:cstheme="majorHAnsi"/>
              </w:rPr>
            </w:pPr>
            <w:r w:rsidRPr="009F5591">
              <w:rPr>
                <w:rFonts w:asciiTheme="majorHAnsi" w:eastAsia="Arial" w:hAnsiTheme="majorHAnsi" w:cstheme="majorHAnsi"/>
              </w:rPr>
              <w:t xml:space="preserve">Something that impacts you in a bad or harmful way, or makes you feel unsafe or fearful or will have negative impacts on your emotional or physical well-being. </w:t>
            </w:r>
          </w:p>
          <w:p w14:paraId="547332AF" w14:textId="77777777" w:rsidR="0001568C" w:rsidRPr="009F5591" w:rsidRDefault="0001568C" w:rsidP="009E37FC">
            <w:pPr>
              <w:tabs>
                <w:tab w:val="left" w:pos="1252"/>
              </w:tabs>
              <w:spacing w:after="120"/>
              <w:jc w:val="both"/>
              <w:rPr>
                <w:rFonts w:asciiTheme="majorHAnsi" w:eastAsia="Arial" w:hAnsiTheme="majorHAnsi" w:cstheme="majorHAnsi"/>
              </w:rPr>
            </w:pPr>
            <w:r w:rsidRPr="009F5591">
              <w:rPr>
                <w:rFonts w:asciiTheme="majorHAnsi" w:eastAsia="Arial" w:hAnsiTheme="majorHAnsi" w:cstheme="majorHAnsi"/>
              </w:rPr>
              <w:t xml:space="preserve">The law says that you are not adversely affected if the only reason is that a parent disagrees with your application, and this makes you uncomfortable. </w:t>
            </w:r>
          </w:p>
          <w:p w14:paraId="626C3EFC" w14:textId="77777777" w:rsidR="0001568C" w:rsidRPr="009F5591" w:rsidRDefault="0001568C" w:rsidP="009E37FC">
            <w:pPr>
              <w:rPr>
                <w:rFonts w:asciiTheme="majorHAnsi" w:hAnsiTheme="majorHAnsi" w:cstheme="majorHAnsi"/>
              </w:rPr>
            </w:pPr>
          </w:p>
        </w:tc>
      </w:tr>
      <w:tr w:rsidR="0001568C" w:rsidRPr="00B81735" w14:paraId="27EFF524" w14:textId="77777777" w:rsidTr="009E37FC">
        <w:tc>
          <w:tcPr>
            <w:tcW w:w="2400" w:type="dxa"/>
          </w:tcPr>
          <w:p w14:paraId="7604B6CD" w14:textId="77777777" w:rsidR="0001568C" w:rsidRPr="009F5591" w:rsidRDefault="0001568C" w:rsidP="009E37FC">
            <w:pPr>
              <w:tabs>
                <w:tab w:val="left" w:pos="1252"/>
              </w:tabs>
              <w:spacing w:after="120"/>
              <w:rPr>
                <w:rFonts w:asciiTheme="majorHAnsi" w:eastAsia="Arial" w:hAnsiTheme="majorHAnsi" w:cstheme="majorHAnsi"/>
                <w:b/>
                <w:bCs/>
                <w:color w:val="92D050"/>
              </w:rPr>
            </w:pPr>
            <w:r w:rsidRPr="009F5591">
              <w:rPr>
                <w:rFonts w:asciiTheme="majorHAnsi" w:eastAsia="Arial" w:hAnsiTheme="majorHAnsi" w:cstheme="majorHAnsi"/>
                <w:b/>
                <w:bCs/>
                <w:color w:val="92D050"/>
              </w:rPr>
              <w:t>Affidavit</w:t>
            </w:r>
          </w:p>
          <w:p w14:paraId="2DE5D314" w14:textId="77777777" w:rsidR="0001568C" w:rsidRPr="009F5591" w:rsidRDefault="0001568C" w:rsidP="009E37FC">
            <w:pPr>
              <w:rPr>
                <w:rFonts w:asciiTheme="majorHAnsi" w:hAnsiTheme="majorHAnsi" w:cstheme="majorHAnsi"/>
              </w:rPr>
            </w:pPr>
          </w:p>
        </w:tc>
        <w:tc>
          <w:tcPr>
            <w:tcW w:w="6606" w:type="dxa"/>
          </w:tcPr>
          <w:p w14:paraId="64DF82CD" w14:textId="77777777" w:rsidR="0001568C" w:rsidRPr="009F5591" w:rsidRDefault="0001568C" w:rsidP="009E37FC">
            <w:pPr>
              <w:tabs>
                <w:tab w:val="left" w:pos="1252"/>
              </w:tabs>
              <w:spacing w:after="120"/>
              <w:jc w:val="both"/>
              <w:rPr>
                <w:rFonts w:asciiTheme="majorHAnsi" w:eastAsia="Arial" w:hAnsiTheme="majorHAnsi" w:cstheme="majorHAnsi"/>
              </w:rPr>
            </w:pPr>
            <w:r w:rsidRPr="009F5591">
              <w:rPr>
                <w:rFonts w:asciiTheme="majorHAnsi" w:eastAsia="Arial" w:hAnsiTheme="majorHAnsi" w:cstheme="majorHAnsi"/>
              </w:rPr>
              <w:t>A written form of evidence used in court proceedings to set out the facts as you remember them.</w:t>
            </w:r>
          </w:p>
          <w:p w14:paraId="6DA9D8D2" w14:textId="77777777" w:rsidR="0001568C" w:rsidRPr="009F5591" w:rsidRDefault="0001568C" w:rsidP="009E37FC">
            <w:pPr>
              <w:tabs>
                <w:tab w:val="left" w:pos="1252"/>
              </w:tabs>
              <w:spacing w:after="120"/>
              <w:jc w:val="both"/>
              <w:rPr>
                <w:rFonts w:asciiTheme="majorHAnsi" w:hAnsiTheme="majorHAnsi" w:cstheme="majorHAnsi"/>
              </w:rPr>
            </w:pPr>
          </w:p>
        </w:tc>
      </w:tr>
      <w:tr w:rsidR="0001568C" w:rsidRPr="00B81735" w14:paraId="33493C3A" w14:textId="77777777" w:rsidTr="009E37FC">
        <w:tc>
          <w:tcPr>
            <w:tcW w:w="2400" w:type="dxa"/>
          </w:tcPr>
          <w:p w14:paraId="3B9C1B81" w14:textId="77777777" w:rsidR="0001568C" w:rsidRPr="009F5591" w:rsidRDefault="0001568C" w:rsidP="009E37FC">
            <w:pPr>
              <w:tabs>
                <w:tab w:val="left" w:pos="1252"/>
              </w:tabs>
              <w:spacing w:after="120"/>
              <w:rPr>
                <w:rFonts w:asciiTheme="majorHAnsi" w:eastAsia="Arial" w:hAnsiTheme="majorHAnsi" w:cstheme="majorHAnsi"/>
                <w:b/>
                <w:bCs/>
                <w:color w:val="92D050"/>
              </w:rPr>
            </w:pPr>
            <w:r w:rsidRPr="009F5591">
              <w:rPr>
                <w:rFonts w:asciiTheme="majorHAnsi" w:eastAsia="Arial" w:hAnsiTheme="majorHAnsi" w:cstheme="majorHAnsi"/>
                <w:b/>
                <w:bCs/>
                <w:color w:val="92D050"/>
              </w:rPr>
              <w:t>Affirmation</w:t>
            </w:r>
          </w:p>
          <w:p w14:paraId="6ED7EAE5" w14:textId="77777777" w:rsidR="0001568C" w:rsidRPr="009F5591" w:rsidRDefault="0001568C" w:rsidP="009E37FC">
            <w:pPr>
              <w:rPr>
                <w:rFonts w:asciiTheme="majorHAnsi" w:hAnsiTheme="majorHAnsi" w:cstheme="majorHAnsi"/>
              </w:rPr>
            </w:pPr>
          </w:p>
        </w:tc>
        <w:tc>
          <w:tcPr>
            <w:tcW w:w="6606" w:type="dxa"/>
          </w:tcPr>
          <w:p w14:paraId="6C5B3485" w14:textId="77777777" w:rsidR="0001568C" w:rsidRPr="009F5591" w:rsidRDefault="0001568C" w:rsidP="009E37FC">
            <w:pPr>
              <w:rPr>
                <w:rFonts w:asciiTheme="majorHAnsi" w:hAnsiTheme="majorHAnsi" w:cstheme="majorHAnsi"/>
                <w:i/>
                <w:iCs/>
              </w:rPr>
            </w:pPr>
            <w:r w:rsidRPr="009F5591">
              <w:rPr>
                <w:rFonts w:asciiTheme="majorHAnsi" w:hAnsiTheme="majorHAnsi" w:cstheme="majorHAnsi"/>
              </w:rPr>
              <w:t xml:space="preserve">A promise that you make to the court that you will tell the truth when giving evidence. It states the following: </w:t>
            </w:r>
            <w:r w:rsidRPr="009F5591">
              <w:rPr>
                <w:rFonts w:asciiTheme="majorHAnsi" w:hAnsiTheme="majorHAnsi" w:cstheme="majorHAnsi"/>
                <w:i/>
                <w:iCs/>
              </w:rPr>
              <w:t xml:space="preserve">“I sincerely declare and affirm that the evidence I give in this case will be the truth, the whole truth and nothing but the truth”. </w:t>
            </w:r>
          </w:p>
          <w:p w14:paraId="01FAD0B9" w14:textId="77777777" w:rsidR="0001568C" w:rsidRPr="009F5591" w:rsidRDefault="0001568C" w:rsidP="009E37FC">
            <w:pPr>
              <w:rPr>
                <w:rFonts w:asciiTheme="majorHAnsi" w:hAnsiTheme="majorHAnsi" w:cstheme="majorHAnsi"/>
              </w:rPr>
            </w:pPr>
          </w:p>
          <w:p w14:paraId="0E260D2C"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You can choose between the affirmation and oath (see definition of oath below)</w:t>
            </w:r>
          </w:p>
          <w:p w14:paraId="64D3FACB" w14:textId="77777777" w:rsidR="0001568C" w:rsidRPr="009F5591" w:rsidRDefault="0001568C" w:rsidP="009E37FC">
            <w:pPr>
              <w:rPr>
                <w:rFonts w:asciiTheme="majorHAnsi" w:hAnsiTheme="majorHAnsi" w:cstheme="majorHAnsi"/>
              </w:rPr>
            </w:pPr>
          </w:p>
        </w:tc>
      </w:tr>
      <w:tr w:rsidR="0001568C" w:rsidRPr="00B81735" w14:paraId="5E794D99" w14:textId="77777777" w:rsidTr="009E37FC">
        <w:tc>
          <w:tcPr>
            <w:tcW w:w="2400" w:type="dxa"/>
          </w:tcPr>
          <w:p w14:paraId="1B9847ED" w14:textId="77777777" w:rsidR="0001568C" w:rsidRPr="009F5591" w:rsidRDefault="0001568C" w:rsidP="009E37FC">
            <w:pPr>
              <w:rPr>
                <w:rFonts w:asciiTheme="majorHAnsi" w:hAnsiTheme="majorHAnsi" w:cstheme="majorHAnsi"/>
              </w:rPr>
            </w:pPr>
            <w:r w:rsidRPr="009F5591">
              <w:rPr>
                <w:rFonts w:asciiTheme="majorHAnsi" w:eastAsia="Arial" w:hAnsiTheme="majorHAnsi" w:cstheme="majorHAnsi"/>
                <w:b/>
                <w:bCs/>
                <w:color w:val="92D050"/>
              </w:rPr>
              <w:t>Applicant</w:t>
            </w:r>
          </w:p>
        </w:tc>
        <w:tc>
          <w:tcPr>
            <w:tcW w:w="6606" w:type="dxa"/>
          </w:tcPr>
          <w:p w14:paraId="3C0C142F"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The person who applies to the court for permission to do something. This might be you or if you are represented by a lawyer, your lawyer.</w:t>
            </w:r>
          </w:p>
          <w:p w14:paraId="366F14AF" w14:textId="77777777" w:rsidR="0001568C" w:rsidRPr="009F5591" w:rsidRDefault="0001568C" w:rsidP="009E37FC">
            <w:pPr>
              <w:rPr>
                <w:rFonts w:asciiTheme="majorHAnsi" w:hAnsiTheme="majorHAnsi" w:cstheme="majorHAnsi"/>
              </w:rPr>
            </w:pPr>
          </w:p>
        </w:tc>
      </w:tr>
      <w:tr w:rsidR="0001568C" w:rsidRPr="00B81735" w14:paraId="4187DCB7" w14:textId="77777777" w:rsidTr="009E37FC">
        <w:tc>
          <w:tcPr>
            <w:tcW w:w="2400" w:type="dxa"/>
          </w:tcPr>
          <w:p w14:paraId="6EA2C01E" w14:textId="77777777" w:rsidR="0001568C" w:rsidRPr="009F5591" w:rsidRDefault="0001568C" w:rsidP="009E37FC">
            <w:pPr>
              <w:rPr>
                <w:rFonts w:asciiTheme="majorHAnsi" w:hAnsiTheme="majorHAnsi" w:cstheme="majorHAnsi"/>
              </w:rPr>
            </w:pPr>
            <w:r w:rsidRPr="009F5591">
              <w:rPr>
                <w:rFonts w:asciiTheme="majorHAnsi" w:eastAsia="Arial" w:hAnsiTheme="majorHAnsi" w:cstheme="majorHAnsi"/>
                <w:b/>
                <w:bCs/>
                <w:color w:val="92D050"/>
              </w:rPr>
              <w:t xml:space="preserve">Application  </w:t>
            </w:r>
          </w:p>
        </w:tc>
        <w:tc>
          <w:tcPr>
            <w:tcW w:w="6606" w:type="dxa"/>
          </w:tcPr>
          <w:p w14:paraId="74B1416C" w14:textId="77777777" w:rsidR="0001568C" w:rsidRPr="009F5591" w:rsidRDefault="0001568C" w:rsidP="009E37FC">
            <w:pPr>
              <w:rPr>
                <w:rFonts w:asciiTheme="majorHAnsi" w:eastAsia="Arial" w:hAnsiTheme="majorHAnsi" w:cstheme="majorHAnsi"/>
              </w:rPr>
            </w:pPr>
            <w:r w:rsidRPr="009F5591">
              <w:rPr>
                <w:rFonts w:asciiTheme="majorHAnsi" w:eastAsia="Arial" w:hAnsiTheme="majorHAnsi" w:cstheme="majorHAnsi"/>
              </w:rPr>
              <w:t xml:space="preserve">The form that you must complete to start the process in the Childrens Court to alter your record of sex or obtain a recognised details certificate. </w:t>
            </w:r>
          </w:p>
          <w:p w14:paraId="4F27B642" w14:textId="77777777" w:rsidR="0001568C" w:rsidRPr="009F5591" w:rsidRDefault="0001568C" w:rsidP="009E37FC">
            <w:pPr>
              <w:rPr>
                <w:rFonts w:asciiTheme="majorHAnsi" w:hAnsiTheme="majorHAnsi" w:cstheme="majorHAnsi"/>
              </w:rPr>
            </w:pPr>
          </w:p>
        </w:tc>
      </w:tr>
      <w:tr w:rsidR="0001568C" w:rsidRPr="00B81735" w14:paraId="0D26CFA2" w14:textId="77777777" w:rsidTr="009E37FC">
        <w:tc>
          <w:tcPr>
            <w:tcW w:w="2400" w:type="dxa"/>
          </w:tcPr>
          <w:p w14:paraId="142B310C" w14:textId="77777777" w:rsidR="0001568C" w:rsidRPr="009F5591" w:rsidRDefault="0001568C" w:rsidP="009E37FC">
            <w:pPr>
              <w:rPr>
                <w:rFonts w:asciiTheme="majorHAnsi" w:eastAsia="Arial" w:hAnsiTheme="majorHAnsi" w:cstheme="majorHAnsi"/>
                <w:b/>
                <w:bCs/>
                <w:color w:val="92D050"/>
              </w:rPr>
            </w:pPr>
            <w:r w:rsidRPr="009F5591">
              <w:rPr>
                <w:rFonts w:asciiTheme="majorHAnsi" w:eastAsia="Arial" w:hAnsiTheme="majorHAnsi" w:cstheme="majorHAnsi"/>
                <w:b/>
                <w:bCs/>
                <w:color w:val="92D050"/>
              </w:rPr>
              <w:t xml:space="preserve">Assessment </w:t>
            </w:r>
          </w:p>
          <w:p w14:paraId="580567A9" w14:textId="77777777" w:rsidR="0001568C" w:rsidRPr="009F5591" w:rsidRDefault="0001568C" w:rsidP="009E37FC">
            <w:pPr>
              <w:rPr>
                <w:rFonts w:asciiTheme="majorHAnsi" w:hAnsiTheme="majorHAnsi" w:cstheme="majorHAnsi"/>
              </w:rPr>
            </w:pPr>
          </w:p>
        </w:tc>
        <w:tc>
          <w:tcPr>
            <w:tcW w:w="6606" w:type="dxa"/>
          </w:tcPr>
          <w:p w14:paraId="6266911D"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This is completed by a developmentally informed practitioner (DIP) who has a relationship with you. </w:t>
            </w:r>
          </w:p>
          <w:p w14:paraId="13D9F3C2" w14:textId="77777777" w:rsidR="0001568C" w:rsidRPr="009F5591" w:rsidRDefault="0001568C" w:rsidP="009E37FC">
            <w:pPr>
              <w:rPr>
                <w:rFonts w:asciiTheme="majorHAnsi" w:hAnsiTheme="majorHAnsi" w:cstheme="majorHAnsi"/>
              </w:rPr>
            </w:pPr>
          </w:p>
          <w:p w14:paraId="2B69145F"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If you apply to the Childrens Court for permission to change the sex recorded on your birth certificate or for a recognised details certificate, your application </w:t>
            </w:r>
            <w:r w:rsidRPr="009C1AB9">
              <w:rPr>
                <w:rFonts w:asciiTheme="majorHAnsi" w:hAnsiTheme="majorHAnsi" w:cstheme="majorHAnsi"/>
                <w:b/>
                <w:bCs/>
              </w:rPr>
              <w:t xml:space="preserve">must </w:t>
            </w:r>
            <w:r w:rsidRPr="009F5591">
              <w:rPr>
                <w:rFonts w:asciiTheme="majorHAnsi" w:hAnsiTheme="majorHAnsi" w:cstheme="majorHAnsi"/>
              </w:rPr>
              <w:t>include a</w:t>
            </w:r>
            <w:r>
              <w:rPr>
                <w:rFonts w:asciiTheme="majorHAnsi" w:hAnsiTheme="majorHAnsi" w:cstheme="majorHAnsi"/>
              </w:rPr>
              <w:t xml:space="preserve"> DIP</w:t>
            </w:r>
            <w:r w:rsidRPr="009F5591">
              <w:rPr>
                <w:rFonts w:asciiTheme="majorHAnsi" w:hAnsiTheme="majorHAnsi" w:cstheme="majorHAnsi"/>
              </w:rPr>
              <w:t xml:space="preserve"> assessment. </w:t>
            </w:r>
          </w:p>
          <w:p w14:paraId="793F5182" w14:textId="77777777" w:rsidR="0001568C" w:rsidRPr="009F5591" w:rsidRDefault="0001568C" w:rsidP="009E37FC">
            <w:pPr>
              <w:rPr>
                <w:rFonts w:asciiTheme="majorHAnsi" w:hAnsiTheme="majorHAnsi" w:cstheme="majorHAnsi"/>
              </w:rPr>
            </w:pPr>
          </w:p>
        </w:tc>
      </w:tr>
      <w:tr w:rsidR="0001568C" w:rsidRPr="00B81735" w14:paraId="0765DB5E" w14:textId="77777777" w:rsidTr="009E37FC">
        <w:tc>
          <w:tcPr>
            <w:tcW w:w="2400" w:type="dxa"/>
          </w:tcPr>
          <w:p w14:paraId="24F82071" w14:textId="77777777" w:rsidR="0001568C" w:rsidRPr="009F5591" w:rsidRDefault="0001568C" w:rsidP="009E37FC">
            <w:pPr>
              <w:tabs>
                <w:tab w:val="left" w:pos="1252"/>
              </w:tabs>
              <w:spacing w:after="120"/>
              <w:rPr>
                <w:rFonts w:asciiTheme="majorHAnsi" w:eastAsia="Arial" w:hAnsiTheme="majorHAnsi" w:cstheme="majorHAnsi"/>
                <w:b/>
                <w:bCs/>
                <w:color w:val="92D050"/>
              </w:rPr>
            </w:pPr>
            <w:r w:rsidRPr="009F5591">
              <w:rPr>
                <w:rFonts w:asciiTheme="majorHAnsi" w:eastAsia="Arial" w:hAnsiTheme="majorHAnsi" w:cstheme="majorHAnsi"/>
                <w:b/>
                <w:bCs/>
                <w:color w:val="92D050"/>
              </w:rPr>
              <w:t>Contested matter</w:t>
            </w:r>
          </w:p>
          <w:p w14:paraId="5E01576E" w14:textId="77777777" w:rsidR="0001568C" w:rsidRPr="009F5591" w:rsidRDefault="0001568C" w:rsidP="009E37FC">
            <w:pPr>
              <w:rPr>
                <w:rFonts w:asciiTheme="majorHAnsi" w:hAnsiTheme="majorHAnsi" w:cstheme="majorHAnsi"/>
              </w:rPr>
            </w:pPr>
          </w:p>
        </w:tc>
        <w:tc>
          <w:tcPr>
            <w:tcW w:w="6606" w:type="dxa"/>
          </w:tcPr>
          <w:p w14:paraId="748402A1" w14:textId="5A5769DF" w:rsidR="0001568C" w:rsidRPr="009F5591" w:rsidRDefault="0001568C" w:rsidP="009E37FC">
            <w:pPr>
              <w:rPr>
                <w:rFonts w:asciiTheme="majorHAnsi" w:hAnsiTheme="majorHAnsi" w:cstheme="majorHAnsi"/>
              </w:rPr>
            </w:pPr>
            <w:r w:rsidRPr="009F5591">
              <w:rPr>
                <w:rFonts w:asciiTheme="majorHAnsi" w:hAnsiTheme="majorHAnsi" w:cstheme="majorHAnsi"/>
              </w:rPr>
              <w:t>This is when you and your parent</w:t>
            </w:r>
            <w:r w:rsidR="000D63FC">
              <w:rPr>
                <w:rFonts w:asciiTheme="majorHAnsi" w:hAnsiTheme="majorHAnsi" w:cstheme="majorHAnsi"/>
              </w:rPr>
              <w:t>(</w:t>
            </w:r>
            <w:r w:rsidRPr="009F5591">
              <w:rPr>
                <w:rFonts w:asciiTheme="majorHAnsi" w:hAnsiTheme="majorHAnsi" w:cstheme="majorHAnsi"/>
              </w:rPr>
              <w:t>s</w:t>
            </w:r>
            <w:r w:rsidR="000D63FC">
              <w:rPr>
                <w:rFonts w:asciiTheme="majorHAnsi" w:hAnsiTheme="majorHAnsi" w:cstheme="majorHAnsi"/>
              </w:rPr>
              <w:t>)</w:t>
            </w:r>
            <w:r w:rsidRPr="009F5591">
              <w:rPr>
                <w:rFonts w:asciiTheme="majorHAnsi" w:hAnsiTheme="majorHAnsi" w:cstheme="majorHAnsi"/>
              </w:rPr>
              <w:t xml:space="preserve"> or person(s) with your parental responsibility do not agree on what you are asking the court to give you permission to do. </w:t>
            </w:r>
          </w:p>
        </w:tc>
      </w:tr>
      <w:tr w:rsidR="0001568C" w:rsidRPr="00B81735" w14:paraId="38D4D13C" w14:textId="77777777" w:rsidTr="009E37FC">
        <w:tc>
          <w:tcPr>
            <w:tcW w:w="2400" w:type="dxa"/>
          </w:tcPr>
          <w:p w14:paraId="699D68CE" w14:textId="77777777" w:rsidR="0001568C" w:rsidRPr="009F5591" w:rsidRDefault="0001568C" w:rsidP="009E37FC">
            <w:pPr>
              <w:rPr>
                <w:rFonts w:asciiTheme="majorHAnsi" w:hAnsiTheme="majorHAnsi" w:cstheme="majorHAnsi"/>
              </w:rPr>
            </w:pPr>
            <w:r w:rsidRPr="009F5591">
              <w:rPr>
                <w:rFonts w:asciiTheme="majorHAnsi" w:eastAsia="Arial" w:hAnsiTheme="majorHAnsi" w:cstheme="majorHAnsi"/>
                <w:b/>
                <w:bCs/>
                <w:color w:val="92D050"/>
              </w:rPr>
              <w:t>Court registry</w:t>
            </w:r>
          </w:p>
        </w:tc>
        <w:tc>
          <w:tcPr>
            <w:tcW w:w="6606" w:type="dxa"/>
          </w:tcPr>
          <w:p w14:paraId="56CAA7DD" w14:textId="1CC533F2" w:rsidR="0001568C" w:rsidRPr="009F5591" w:rsidRDefault="000D63FC" w:rsidP="009E37FC">
            <w:pPr>
              <w:rPr>
                <w:rFonts w:asciiTheme="majorHAnsi" w:hAnsiTheme="majorHAnsi" w:cstheme="majorHAnsi"/>
              </w:rPr>
            </w:pPr>
            <w:r>
              <w:rPr>
                <w:rFonts w:asciiTheme="majorHAnsi" w:hAnsiTheme="majorHAnsi" w:cstheme="majorHAnsi"/>
              </w:rPr>
              <w:t>This i</w:t>
            </w:r>
            <w:r w:rsidR="0001568C" w:rsidRPr="009F5591">
              <w:rPr>
                <w:rFonts w:asciiTheme="majorHAnsi" w:hAnsiTheme="majorHAnsi" w:cstheme="majorHAnsi"/>
              </w:rPr>
              <w:t xml:space="preserve">s how court offices are known. </w:t>
            </w:r>
          </w:p>
          <w:p w14:paraId="37969AE2" w14:textId="77777777" w:rsidR="0001568C" w:rsidRPr="009F5591" w:rsidRDefault="0001568C" w:rsidP="009E37FC">
            <w:pPr>
              <w:rPr>
                <w:rFonts w:asciiTheme="majorHAnsi" w:hAnsiTheme="majorHAnsi" w:cstheme="majorHAnsi"/>
              </w:rPr>
            </w:pPr>
          </w:p>
          <w:p w14:paraId="27C0A286"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lastRenderedPageBreak/>
              <w:t xml:space="preserve">For example, the Brisbane Childrens Court (Magistrates Court) Registry is at 363 George St, Brisbane City. </w:t>
            </w:r>
          </w:p>
          <w:p w14:paraId="2427C107" w14:textId="77777777" w:rsidR="0001568C" w:rsidRPr="009F5591" w:rsidRDefault="0001568C" w:rsidP="009E37FC">
            <w:pPr>
              <w:rPr>
                <w:rFonts w:asciiTheme="majorHAnsi" w:hAnsiTheme="majorHAnsi" w:cstheme="majorHAnsi"/>
              </w:rPr>
            </w:pPr>
          </w:p>
          <w:p w14:paraId="2424F4EC"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If you live in and around Brisbane, this is where you file your application</w:t>
            </w:r>
          </w:p>
        </w:tc>
      </w:tr>
      <w:tr w:rsidR="0001568C" w:rsidRPr="00B81735" w14:paraId="1B9F9DCA" w14:textId="77777777" w:rsidTr="009E37FC">
        <w:tc>
          <w:tcPr>
            <w:tcW w:w="2400" w:type="dxa"/>
          </w:tcPr>
          <w:p w14:paraId="576BB9EC"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lastRenderedPageBreak/>
              <w:t>Court proceeding</w:t>
            </w:r>
          </w:p>
          <w:p w14:paraId="5AC86561" w14:textId="77777777" w:rsidR="0001568C" w:rsidRPr="009F5591" w:rsidRDefault="0001568C" w:rsidP="009E37FC">
            <w:pPr>
              <w:rPr>
                <w:rFonts w:asciiTheme="majorHAnsi" w:hAnsiTheme="majorHAnsi" w:cstheme="majorHAnsi"/>
              </w:rPr>
            </w:pPr>
          </w:p>
        </w:tc>
        <w:tc>
          <w:tcPr>
            <w:tcW w:w="6606" w:type="dxa"/>
          </w:tcPr>
          <w:p w14:paraId="54E6217D"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The case started by filing your application with the court registry. </w:t>
            </w:r>
          </w:p>
        </w:tc>
      </w:tr>
      <w:tr w:rsidR="0001568C" w:rsidRPr="00B81735" w14:paraId="548199D8" w14:textId="77777777" w:rsidTr="009E37FC">
        <w:tc>
          <w:tcPr>
            <w:tcW w:w="2400" w:type="dxa"/>
          </w:tcPr>
          <w:p w14:paraId="55751F01" w14:textId="77777777" w:rsidR="0001568C" w:rsidRPr="009F5591" w:rsidRDefault="0001568C" w:rsidP="009E37FC">
            <w:pPr>
              <w:tabs>
                <w:tab w:val="left" w:pos="1252"/>
              </w:tabs>
              <w:spacing w:after="120"/>
              <w:rPr>
                <w:rFonts w:asciiTheme="majorHAnsi" w:eastAsia="Arial" w:hAnsiTheme="majorHAnsi" w:cstheme="majorHAnsi"/>
                <w:b/>
                <w:bCs/>
                <w:color w:val="92D050"/>
              </w:rPr>
            </w:pPr>
            <w:r w:rsidRPr="009F5591">
              <w:rPr>
                <w:rFonts w:asciiTheme="majorHAnsi" w:eastAsia="Arial" w:hAnsiTheme="majorHAnsi" w:cstheme="majorHAnsi"/>
                <w:b/>
                <w:bCs/>
                <w:color w:val="92D050"/>
              </w:rPr>
              <w:t>Court’s seal</w:t>
            </w:r>
          </w:p>
          <w:p w14:paraId="0933544A" w14:textId="77777777" w:rsidR="0001568C" w:rsidRPr="009F5591" w:rsidRDefault="0001568C" w:rsidP="009E37FC">
            <w:pPr>
              <w:rPr>
                <w:rFonts w:asciiTheme="majorHAnsi" w:hAnsiTheme="majorHAnsi" w:cstheme="majorHAnsi"/>
              </w:rPr>
            </w:pPr>
          </w:p>
        </w:tc>
        <w:tc>
          <w:tcPr>
            <w:tcW w:w="6606" w:type="dxa"/>
          </w:tcPr>
          <w:p w14:paraId="11355614" w14:textId="77777777" w:rsidR="0001568C" w:rsidRPr="009F5591" w:rsidRDefault="0001568C" w:rsidP="009E37FC">
            <w:pPr>
              <w:tabs>
                <w:tab w:val="left" w:pos="1252"/>
              </w:tabs>
              <w:spacing w:after="120"/>
              <w:rPr>
                <w:rFonts w:asciiTheme="majorHAnsi" w:eastAsia="Arial" w:hAnsiTheme="majorHAnsi" w:cstheme="majorHAnsi"/>
              </w:rPr>
            </w:pPr>
            <w:r w:rsidRPr="009F5591">
              <w:rPr>
                <w:rFonts w:asciiTheme="majorHAnsi" w:eastAsia="Arial" w:hAnsiTheme="majorHAnsi" w:cstheme="majorHAnsi"/>
              </w:rPr>
              <w:t xml:space="preserve">A formal stamp applied to official documents, such as documents filed with the court and orders made by the court. </w:t>
            </w:r>
          </w:p>
          <w:p w14:paraId="463403C6" w14:textId="77777777" w:rsidR="0001568C" w:rsidRPr="009F5591" w:rsidRDefault="0001568C" w:rsidP="009E37FC">
            <w:pPr>
              <w:rPr>
                <w:rFonts w:asciiTheme="majorHAnsi" w:hAnsiTheme="majorHAnsi" w:cstheme="majorHAnsi"/>
              </w:rPr>
            </w:pPr>
          </w:p>
        </w:tc>
      </w:tr>
      <w:tr w:rsidR="0001568C" w:rsidRPr="00B81735" w14:paraId="34D7BF24" w14:textId="77777777" w:rsidTr="009E37FC">
        <w:tc>
          <w:tcPr>
            <w:tcW w:w="2400" w:type="dxa"/>
          </w:tcPr>
          <w:p w14:paraId="0AF7E849" w14:textId="77777777" w:rsidR="0001568C" w:rsidRPr="009F5591" w:rsidRDefault="0001568C" w:rsidP="009E37FC">
            <w:pPr>
              <w:rPr>
                <w:rFonts w:asciiTheme="majorHAnsi" w:eastAsia="Arial" w:hAnsiTheme="majorHAnsi" w:cstheme="majorHAnsi"/>
                <w:b/>
                <w:bCs/>
                <w:color w:val="92D050"/>
              </w:rPr>
            </w:pPr>
            <w:r w:rsidRPr="009F5591">
              <w:rPr>
                <w:rFonts w:asciiTheme="majorHAnsi" w:eastAsia="Arial" w:hAnsiTheme="majorHAnsi" w:cstheme="majorHAnsi"/>
                <w:b/>
                <w:bCs/>
                <w:color w:val="92D050"/>
              </w:rPr>
              <w:t>Declaration</w:t>
            </w:r>
          </w:p>
          <w:p w14:paraId="6396F2D0" w14:textId="77777777" w:rsidR="0001568C" w:rsidRPr="009F5591" w:rsidRDefault="0001568C" w:rsidP="009E37FC">
            <w:pPr>
              <w:rPr>
                <w:rFonts w:asciiTheme="majorHAnsi" w:hAnsiTheme="majorHAnsi" w:cstheme="majorHAnsi"/>
              </w:rPr>
            </w:pPr>
          </w:p>
        </w:tc>
        <w:tc>
          <w:tcPr>
            <w:tcW w:w="6606" w:type="dxa"/>
          </w:tcPr>
          <w:p w14:paraId="30EDFB8B"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A statement that you say is true and correct.</w:t>
            </w:r>
          </w:p>
        </w:tc>
      </w:tr>
      <w:tr w:rsidR="0001568C" w:rsidRPr="00B81735" w14:paraId="1445A774" w14:textId="77777777" w:rsidTr="009E37FC">
        <w:tc>
          <w:tcPr>
            <w:tcW w:w="2400" w:type="dxa"/>
          </w:tcPr>
          <w:p w14:paraId="53CC9208" w14:textId="77777777" w:rsidR="0001568C" w:rsidRPr="009F5591" w:rsidRDefault="0001568C" w:rsidP="009E37FC">
            <w:pPr>
              <w:tabs>
                <w:tab w:val="left" w:pos="1252"/>
              </w:tabs>
              <w:spacing w:after="120"/>
              <w:rPr>
                <w:rFonts w:asciiTheme="majorHAnsi" w:eastAsia="Arial" w:hAnsiTheme="majorHAnsi" w:cstheme="majorHAnsi"/>
                <w:b/>
                <w:bCs/>
                <w:color w:val="92D050"/>
              </w:rPr>
            </w:pPr>
            <w:r w:rsidRPr="009F5591">
              <w:rPr>
                <w:rFonts w:asciiTheme="majorHAnsi" w:eastAsia="Arial" w:hAnsiTheme="majorHAnsi" w:cstheme="majorHAnsi"/>
                <w:b/>
                <w:bCs/>
                <w:color w:val="92D050"/>
              </w:rPr>
              <w:t xml:space="preserve">Developmentally informed practitioner </w:t>
            </w:r>
          </w:p>
          <w:p w14:paraId="6A0B2175" w14:textId="77777777" w:rsidR="0001568C" w:rsidRPr="009F5591" w:rsidRDefault="0001568C" w:rsidP="009E37FC">
            <w:pPr>
              <w:rPr>
                <w:rFonts w:asciiTheme="majorHAnsi" w:hAnsiTheme="majorHAnsi" w:cstheme="majorHAnsi"/>
              </w:rPr>
            </w:pPr>
          </w:p>
        </w:tc>
        <w:tc>
          <w:tcPr>
            <w:tcW w:w="6606" w:type="dxa"/>
          </w:tcPr>
          <w:p w14:paraId="480F7C91"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A type of person qualified, or of a particular profession, able to undertake an assessment in support of your application.</w:t>
            </w:r>
          </w:p>
          <w:p w14:paraId="152A9235" w14:textId="77777777" w:rsidR="0001568C" w:rsidRPr="009F5591" w:rsidRDefault="0001568C" w:rsidP="009E37FC">
            <w:pPr>
              <w:rPr>
                <w:rFonts w:asciiTheme="majorHAnsi" w:hAnsiTheme="majorHAnsi" w:cstheme="majorHAnsi"/>
              </w:rPr>
            </w:pPr>
          </w:p>
          <w:p w14:paraId="1D37B254" w14:textId="4D56192F" w:rsidR="0001568C" w:rsidRPr="009F5591" w:rsidRDefault="00135D71" w:rsidP="009E37FC">
            <w:pPr>
              <w:rPr>
                <w:rFonts w:asciiTheme="majorHAnsi" w:hAnsiTheme="majorHAnsi" w:cstheme="majorHAnsi"/>
              </w:rPr>
            </w:pPr>
            <w:hyperlink r:id="rId12" w:history="1">
              <w:r w:rsidR="00C84416" w:rsidRPr="00C84416">
                <w:rPr>
                  <w:rStyle w:val="Hyperlink"/>
                  <w:rFonts w:asciiTheme="majorHAnsi" w:hAnsiTheme="majorHAnsi" w:cstheme="majorHAnsi"/>
                </w:rPr>
                <w:t>Click</w:t>
              </w:r>
              <w:r w:rsidR="0001568C" w:rsidRPr="00C84416">
                <w:rPr>
                  <w:rStyle w:val="Hyperlink"/>
                  <w:rFonts w:asciiTheme="majorHAnsi" w:hAnsiTheme="majorHAnsi" w:cstheme="majorHAnsi"/>
                </w:rPr>
                <w:t xml:space="preserve"> here</w:t>
              </w:r>
            </w:hyperlink>
            <w:r w:rsidR="0001568C">
              <w:rPr>
                <w:rFonts w:asciiTheme="majorHAnsi" w:hAnsiTheme="majorHAnsi" w:cstheme="majorHAnsi"/>
              </w:rPr>
              <w:t xml:space="preserve"> for Information Sheet about </w:t>
            </w:r>
            <w:r w:rsidR="0001568C" w:rsidRPr="00E11D18">
              <w:rPr>
                <w:rFonts w:asciiTheme="majorHAnsi" w:hAnsiTheme="majorHAnsi" w:cstheme="majorHAnsi"/>
                <w:i/>
                <w:iCs/>
              </w:rPr>
              <w:t>Developmentally informed practitioners.</w:t>
            </w:r>
          </w:p>
          <w:p w14:paraId="7CC10765" w14:textId="77777777" w:rsidR="0001568C" w:rsidRPr="009F5591" w:rsidRDefault="0001568C" w:rsidP="009E37FC">
            <w:pPr>
              <w:rPr>
                <w:rFonts w:asciiTheme="majorHAnsi" w:hAnsiTheme="majorHAnsi" w:cstheme="majorHAnsi"/>
              </w:rPr>
            </w:pPr>
          </w:p>
        </w:tc>
      </w:tr>
      <w:tr w:rsidR="0001568C" w:rsidRPr="00B81735" w14:paraId="26926020" w14:textId="77777777" w:rsidTr="009E37FC">
        <w:tc>
          <w:tcPr>
            <w:tcW w:w="2400" w:type="dxa"/>
          </w:tcPr>
          <w:p w14:paraId="4F35C70F" w14:textId="77777777" w:rsidR="0001568C" w:rsidRPr="009F5591" w:rsidRDefault="0001568C" w:rsidP="009E37FC">
            <w:pPr>
              <w:tabs>
                <w:tab w:val="left" w:pos="1252"/>
              </w:tabs>
              <w:spacing w:after="120"/>
              <w:rPr>
                <w:rFonts w:asciiTheme="majorHAnsi" w:eastAsia="Arial" w:hAnsiTheme="majorHAnsi" w:cstheme="majorHAnsi"/>
                <w:b/>
                <w:bCs/>
                <w:color w:val="92D050"/>
              </w:rPr>
            </w:pPr>
            <w:r w:rsidRPr="009F5591">
              <w:rPr>
                <w:rFonts w:asciiTheme="majorHAnsi" w:eastAsia="Arial" w:hAnsiTheme="majorHAnsi" w:cstheme="majorHAnsi"/>
                <w:b/>
                <w:bCs/>
                <w:color w:val="92D050"/>
              </w:rPr>
              <w:t>Directions</w:t>
            </w:r>
          </w:p>
          <w:p w14:paraId="5D2273F2" w14:textId="77777777" w:rsidR="0001568C" w:rsidRPr="009F5591" w:rsidRDefault="0001568C" w:rsidP="009E37FC">
            <w:pPr>
              <w:tabs>
                <w:tab w:val="left" w:pos="1252"/>
              </w:tabs>
              <w:spacing w:before="240"/>
              <w:rPr>
                <w:rFonts w:asciiTheme="majorHAnsi" w:eastAsia="Arial" w:hAnsiTheme="majorHAnsi" w:cstheme="majorHAnsi"/>
                <w:b/>
                <w:bCs/>
                <w:color w:val="92D050"/>
              </w:rPr>
            </w:pPr>
          </w:p>
        </w:tc>
        <w:tc>
          <w:tcPr>
            <w:tcW w:w="6606" w:type="dxa"/>
          </w:tcPr>
          <w:p w14:paraId="0DC70187"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When the court tells you or other persons involved in your case to do certain things to progress the matter e.g., to file and exchange material.</w:t>
            </w:r>
          </w:p>
        </w:tc>
      </w:tr>
      <w:tr w:rsidR="0001568C" w:rsidRPr="00B81735" w14:paraId="61816A67" w14:textId="77777777" w:rsidTr="009E37FC">
        <w:tc>
          <w:tcPr>
            <w:tcW w:w="2400" w:type="dxa"/>
          </w:tcPr>
          <w:p w14:paraId="587E7B6C" w14:textId="77777777" w:rsidR="0001568C" w:rsidRPr="009F5591" w:rsidRDefault="0001568C" w:rsidP="009E37FC">
            <w:pPr>
              <w:tabs>
                <w:tab w:val="left" w:pos="1252"/>
              </w:tabs>
              <w:spacing w:after="120"/>
              <w:rPr>
                <w:rFonts w:asciiTheme="majorHAnsi" w:eastAsia="Arial" w:hAnsiTheme="majorHAnsi" w:cstheme="majorHAnsi"/>
                <w:b/>
                <w:bCs/>
                <w:color w:val="92D050"/>
              </w:rPr>
            </w:pPr>
            <w:r w:rsidRPr="009F5591">
              <w:rPr>
                <w:rFonts w:asciiTheme="majorHAnsi" w:eastAsia="Arial" w:hAnsiTheme="majorHAnsi" w:cstheme="majorHAnsi"/>
                <w:b/>
                <w:bCs/>
                <w:color w:val="92D050"/>
              </w:rPr>
              <w:t>Dispensation of service order</w:t>
            </w:r>
          </w:p>
          <w:p w14:paraId="0751C93C" w14:textId="77777777" w:rsidR="0001568C" w:rsidRPr="009F5591" w:rsidRDefault="0001568C" w:rsidP="009E37FC">
            <w:pPr>
              <w:rPr>
                <w:rFonts w:asciiTheme="majorHAnsi" w:hAnsiTheme="majorHAnsi" w:cstheme="majorHAnsi"/>
              </w:rPr>
            </w:pPr>
          </w:p>
        </w:tc>
        <w:tc>
          <w:tcPr>
            <w:tcW w:w="6606" w:type="dxa"/>
          </w:tcPr>
          <w:p w14:paraId="67A1C4F5"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A decision by the court that you do not to have to provide the application to your parents or persons with parental responsibility. </w:t>
            </w:r>
          </w:p>
          <w:p w14:paraId="440DD3C1" w14:textId="77777777" w:rsidR="0001568C" w:rsidRPr="009F5591" w:rsidRDefault="0001568C" w:rsidP="009E37FC">
            <w:pPr>
              <w:rPr>
                <w:rFonts w:asciiTheme="majorHAnsi" w:hAnsiTheme="majorHAnsi" w:cstheme="majorHAnsi"/>
              </w:rPr>
            </w:pPr>
          </w:p>
        </w:tc>
      </w:tr>
      <w:tr w:rsidR="0001568C" w:rsidRPr="00B81735" w14:paraId="60187209" w14:textId="77777777" w:rsidTr="009E37FC">
        <w:tc>
          <w:tcPr>
            <w:tcW w:w="2400" w:type="dxa"/>
          </w:tcPr>
          <w:p w14:paraId="3CDBE2B6"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Evidence</w:t>
            </w:r>
          </w:p>
          <w:p w14:paraId="5A952C2B" w14:textId="77777777" w:rsidR="0001568C" w:rsidRPr="009F5591" w:rsidRDefault="0001568C" w:rsidP="009E37FC">
            <w:pPr>
              <w:rPr>
                <w:rFonts w:asciiTheme="majorHAnsi" w:hAnsiTheme="majorHAnsi" w:cstheme="majorHAnsi"/>
              </w:rPr>
            </w:pPr>
          </w:p>
        </w:tc>
        <w:tc>
          <w:tcPr>
            <w:tcW w:w="6606" w:type="dxa"/>
          </w:tcPr>
          <w:p w14:paraId="27CC5579"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The facts, circumstances or documents that you present to prove your case.</w:t>
            </w:r>
          </w:p>
          <w:p w14:paraId="64F7D35A" w14:textId="77777777" w:rsidR="0001568C" w:rsidRPr="009F5591" w:rsidRDefault="0001568C" w:rsidP="009E37FC">
            <w:pPr>
              <w:rPr>
                <w:rFonts w:asciiTheme="majorHAnsi" w:hAnsiTheme="majorHAnsi" w:cstheme="majorHAnsi"/>
              </w:rPr>
            </w:pPr>
          </w:p>
          <w:p w14:paraId="12742014"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Evidence is usually given orally (by telling the court) or in writing and if required, under oath or by affidavit.</w:t>
            </w:r>
          </w:p>
          <w:p w14:paraId="0BFF66D3" w14:textId="77777777" w:rsidR="0001568C" w:rsidRPr="009F5591" w:rsidRDefault="0001568C" w:rsidP="009E37FC">
            <w:pPr>
              <w:rPr>
                <w:rFonts w:asciiTheme="majorHAnsi" w:hAnsiTheme="majorHAnsi" w:cstheme="majorHAnsi"/>
              </w:rPr>
            </w:pPr>
          </w:p>
        </w:tc>
      </w:tr>
      <w:tr w:rsidR="0001568C" w:rsidRPr="00B81735" w14:paraId="01D3A063" w14:textId="77777777" w:rsidTr="009E37FC">
        <w:tc>
          <w:tcPr>
            <w:tcW w:w="2400" w:type="dxa"/>
          </w:tcPr>
          <w:p w14:paraId="24DBA4C1"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 xml:space="preserve">Exhibit </w:t>
            </w:r>
          </w:p>
        </w:tc>
        <w:tc>
          <w:tcPr>
            <w:tcW w:w="6606" w:type="dxa"/>
          </w:tcPr>
          <w:p w14:paraId="194C3FA8"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An object or document given as evidence in court. </w:t>
            </w:r>
          </w:p>
          <w:p w14:paraId="1D32C4B5" w14:textId="77777777" w:rsidR="0001568C" w:rsidRPr="009F5591" w:rsidRDefault="0001568C" w:rsidP="009E37FC">
            <w:pPr>
              <w:rPr>
                <w:rFonts w:asciiTheme="majorHAnsi" w:hAnsiTheme="majorHAnsi" w:cstheme="majorHAnsi"/>
              </w:rPr>
            </w:pPr>
          </w:p>
          <w:p w14:paraId="3FB121D4"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An exhibit is always given an identification number and will be referred to by this number. </w:t>
            </w:r>
          </w:p>
          <w:p w14:paraId="096BA633" w14:textId="77777777" w:rsidR="0001568C" w:rsidRPr="009F5591" w:rsidRDefault="0001568C" w:rsidP="009E37FC">
            <w:pPr>
              <w:rPr>
                <w:rFonts w:asciiTheme="majorHAnsi" w:hAnsiTheme="majorHAnsi" w:cstheme="majorHAnsi"/>
              </w:rPr>
            </w:pPr>
          </w:p>
        </w:tc>
      </w:tr>
      <w:tr w:rsidR="0001568C" w:rsidRPr="00B81735" w14:paraId="6F51B789" w14:textId="77777777" w:rsidTr="009E37FC">
        <w:tc>
          <w:tcPr>
            <w:tcW w:w="2400" w:type="dxa"/>
          </w:tcPr>
          <w:p w14:paraId="2EBCAFBC"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File or filing</w:t>
            </w:r>
          </w:p>
          <w:p w14:paraId="17AE9ADD" w14:textId="77777777" w:rsidR="0001568C" w:rsidRPr="009F5591" w:rsidRDefault="0001568C" w:rsidP="009E37FC">
            <w:pPr>
              <w:rPr>
                <w:rFonts w:asciiTheme="majorHAnsi" w:hAnsiTheme="majorHAnsi" w:cstheme="majorHAnsi"/>
              </w:rPr>
            </w:pPr>
          </w:p>
        </w:tc>
        <w:tc>
          <w:tcPr>
            <w:tcW w:w="6606" w:type="dxa"/>
          </w:tcPr>
          <w:p w14:paraId="2077D96B"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The procedure of you lodging an application or other document with the registry. Once lodged, the document becomes part of the court file. </w:t>
            </w:r>
          </w:p>
          <w:p w14:paraId="30DC9C23" w14:textId="77777777" w:rsidR="0001568C" w:rsidRPr="009F5591" w:rsidRDefault="0001568C" w:rsidP="009E37FC">
            <w:pPr>
              <w:rPr>
                <w:rFonts w:asciiTheme="majorHAnsi" w:hAnsiTheme="majorHAnsi" w:cstheme="majorHAnsi"/>
              </w:rPr>
            </w:pPr>
          </w:p>
          <w:p w14:paraId="1A5EC262"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You will know it is ‘filed’ because it will have the court’s formal stamp on it. </w:t>
            </w:r>
          </w:p>
          <w:p w14:paraId="4053F102" w14:textId="77777777" w:rsidR="0001568C" w:rsidRPr="009F5591" w:rsidRDefault="0001568C" w:rsidP="009E37FC">
            <w:pPr>
              <w:rPr>
                <w:rFonts w:asciiTheme="majorHAnsi" w:hAnsiTheme="majorHAnsi" w:cstheme="majorHAnsi"/>
              </w:rPr>
            </w:pPr>
          </w:p>
        </w:tc>
      </w:tr>
      <w:tr w:rsidR="0001568C" w:rsidRPr="00B81735" w14:paraId="49E3D87D" w14:textId="77777777" w:rsidTr="009E37FC">
        <w:tc>
          <w:tcPr>
            <w:tcW w:w="2400" w:type="dxa"/>
          </w:tcPr>
          <w:p w14:paraId="2CFAEC7F"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Final hearing</w:t>
            </w:r>
          </w:p>
          <w:p w14:paraId="314F8301" w14:textId="77777777" w:rsidR="0001568C" w:rsidRPr="009F5591" w:rsidRDefault="0001568C" w:rsidP="009E37FC">
            <w:pPr>
              <w:tabs>
                <w:tab w:val="left" w:pos="1252"/>
              </w:tabs>
              <w:rPr>
                <w:rFonts w:asciiTheme="majorHAnsi" w:eastAsia="Arial" w:hAnsiTheme="majorHAnsi" w:cstheme="majorHAnsi"/>
                <w:b/>
                <w:bCs/>
                <w:color w:val="92D050"/>
              </w:rPr>
            </w:pPr>
          </w:p>
        </w:tc>
        <w:tc>
          <w:tcPr>
            <w:tcW w:w="6606" w:type="dxa"/>
          </w:tcPr>
          <w:p w14:paraId="5261800C"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The hearing at which a final decision is made. After some final hearings, the court will give its decision straight away. At other times, the court may not provide you with its decision until a later time.</w:t>
            </w:r>
          </w:p>
          <w:p w14:paraId="017A3F87" w14:textId="77777777" w:rsidR="0001568C" w:rsidRPr="009F5591" w:rsidRDefault="0001568C" w:rsidP="009E37FC">
            <w:pPr>
              <w:rPr>
                <w:rFonts w:asciiTheme="majorHAnsi" w:hAnsiTheme="majorHAnsi" w:cstheme="majorHAnsi"/>
              </w:rPr>
            </w:pPr>
          </w:p>
        </w:tc>
      </w:tr>
      <w:tr w:rsidR="0001568C" w:rsidRPr="00B81735" w14:paraId="064AD676" w14:textId="77777777" w:rsidTr="009E37FC">
        <w:tc>
          <w:tcPr>
            <w:tcW w:w="2400" w:type="dxa"/>
          </w:tcPr>
          <w:p w14:paraId="44F500F6"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Hearing</w:t>
            </w:r>
          </w:p>
          <w:p w14:paraId="0632C299" w14:textId="77777777" w:rsidR="0001568C" w:rsidRPr="009F5591" w:rsidRDefault="0001568C" w:rsidP="009E37FC">
            <w:pPr>
              <w:tabs>
                <w:tab w:val="left" w:pos="1252"/>
              </w:tabs>
              <w:rPr>
                <w:rFonts w:asciiTheme="majorHAnsi" w:eastAsia="Arial" w:hAnsiTheme="majorHAnsi" w:cstheme="majorHAnsi"/>
                <w:b/>
                <w:bCs/>
                <w:color w:val="92D050"/>
              </w:rPr>
            </w:pPr>
          </w:p>
        </w:tc>
        <w:tc>
          <w:tcPr>
            <w:tcW w:w="6606" w:type="dxa"/>
          </w:tcPr>
          <w:p w14:paraId="64602A44"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This is where the court listens to </w:t>
            </w:r>
            <w:proofErr w:type="gramStart"/>
            <w:r w:rsidRPr="009F5591">
              <w:rPr>
                <w:rFonts w:asciiTheme="majorHAnsi" w:hAnsiTheme="majorHAnsi" w:cstheme="majorHAnsi"/>
              </w:rPr>
              <w:t>all of</w:t>
            </w:r>
            <w:proofErr w:type="gramEnd"/>
            <w:r w:rsidRPr="009F5591">
              <w:rPr>
                <w:rFonts w:asciiTheme="majorHAnsi" w:hAnsiTheme="majorHAnsi" w:cstheme="majorHAnsi"/>
              </w:rPr>
              <w:t xml:space="preserve"> the evidence to decide whether to give you permission to alter your record of sex or obtain a recognised details certificate. </w:t>
            </w:r>
          </w:p>
          <w:p w14:paraId="584265DE" w14:textId="77777777" w:rsidR="0001568C" w:rsidRPr="009F5591" w:rsidRDefault="0001568C" w:rsidP="009E37FC">
            <w:pPr>
              <w:rPr>
                <w:rFonts w:asciiTheme="majorHAnsi" w:hAnsiTheme="majorHAnsi" w:cstheme="majorHAnsi"/>
              </w:rPr>
            </w:pPr>
          </w:p>
        </w:tc>
      </w:tr>
      <w:tr w:rsidR="0001568C" w:rsidRPr="00B81735" w14:paraId="2B7149B4" w14:textId="77777777" w:rsidTr="009E37FC">
        <w:tc>
          <w:tcPr>
            <w:tcW w:w="2400" w:type="dxa"/>
          </w:tcPr>
          <w:p w14:paraId="0012140F" w14:textId="3CFFA382"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 xml:space="preserve">Judgment </w:t>
            </w:r>
          </w:p>
        </w:tc>
        <w:tc>
          <w:tcPr>
            <w:tcW w:w="6606" w:type="dxa"/>
          </w:tcPr>
          <w:p w14:paraId="509836D9"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The court’s final decision about your case.</w:t>
            </w:r>
          </w:p>
          <w:p w14:paraId="7A7D13E6" w14:textId="77777777" w:rsidR="0001568C" w:rsidRPr="009F5591" w:rsidRDefault="0001568C" w:rsidP="009E37FC">
            <w:pPr>
              <w:rPr>
                <w:rFonts w:asciiTheme="majorHAnsi" w:hAnsiTheme="majorHAnsi" w:cstheme="majorHAnsi"/>
              </w:rPr>
            </w:pPr>
          </w:p>
        </w:tc>
      </w:tr>
      <w:tr w:rsidR="0001568C" w:rsidRPr="00B81735" w14:paraId="6B6F823C" w14:textId="77777777" w:rsidTr="009E37FC">
        <w:tc>
          <w:tcPr>
            <w:tcW w:w="2400" w:type="dxa"/>
          </w:tcPr>
          <w:p w14:paraId="34254EA4"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Magistrate</w:t>
            </w:r>
          </w:p>
          <w:p w14:paraId="1646B1A9" w14:textId="77777777" w:rsidR="0001568C" w:rsidRPr="009F5591" w:rsidRDefault="0001568C" w:rsidP="009E37FC">
            <w:pPr>
              <w:rPr>
                <w:rFonts w:asciiTheme="majorHAnsi" w:hAnsiTheme="majorHAnsi" w:cstheme="majorHAnsi"/>
              </w:rPr>
            </w:pPr>
          </w:p>
        </w:tc>
        <w:tc>
          <w:tcPr>
            <w:tcW w:w="6606" w:type="dxa"/>
          </w:tcPr>
          <w:p w14:paraId="311A7032"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The person who sits at the front of the court, hears the case and makes decisions. </w:t>
            </w:r>
          </w:p>
          <w:p w14:paraId="5E4EF2CC" w14:textId="77777777" w:rsidR="0001568C" w:rsidRPr="009F5591" w:rsidRDefault="0001568C" w:rsidP="009E37FC">
            <w:pPr>
              <w:rPr>
                <w:rFonts w:asciiTheme="majorHAnsi" w:hAnsiTheme="majorHAnsi" w:cstheme="majorHAnsi"/>
              </w:rPr>
            </w:pPr>
          </w:p>
          <w:p w14:paraId="15C564A3"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The magistrate will </w:t>
            </w:r>
            <w:proofErr w:type="gramStart"/>
            <w:r w:rsidRPr="009F5591">
              <w:rPr>
                <w:rFonts w:asciiTheme="majorHAnsi" w:hAnsiTheme="majorHAnsi" w:cstheme="majorHAnsi"/>
              </w:rPr>
              <w:t>make a decision</w:t>
            </w:r>
            <w:proofErr w:type="gramEnd"/>
            <w:r w:rsidRPr="009F5591">
              <w:rPr>
                <w:rFonts w:asciiTheme="majorHAnsi" w:hAnsiTheme="majorHAnsi" w:cstheme="majorHAnsi"/>
              </w:rPr>
              <w:t xml:space="preserve"> after looking at all the information and letting everyone have their say, including you. You should call the magistrate ‘Your Honour’.</w:t>
            </w:r>
          </w:p>
          <w:p w14:paraId="50B2839A" w14:textId="77777777" w:rsidR="0001568C" w:rsidRPr="009F5591" w:rsidRDefault="0001568C" w:rsidP="009E37FC">
            <w:pPr>
              <w:rPr>
                <w:rFonts w:asciiTheme="majorHAnsi" w:hAnsiTheme="majorHAnsi" w:cstheme="majorHAnsi"/>
              </w:rPr>
            </w:pPr>
          </w:p>
        </w:tc>
      </w:tr>
      <w:tr w:rsidR="0001568C" w:rsidRPr="00B81735" w14:paraId="65269C57" w14:textId="77777777" w:rsidTr="009E37FC">
        <w:tc>
          <w:tcPr>
            <w:tcW w:w="2400" w:type="dxa"/>
          </w:tcPr>
          <w:p w14:paraId="2FE42917" w14:textId="77777777" w:rsidR="0001568C" w:rsidRPr="009F5591" w:rsidRDefault="0001568C" w:rsidP="009E37FC">
            <w:pPr>
              <w:rPr>
                <w:rFonts w:asciiTheme="majorHAnsi" w:hAnsiTheme="majorHAnsi" w:cstheme="majorHAnsi"/>
                <w:b/>
                <w:bCs/>
                <w:color w:val="92D050"/>
              </w:rPr>
            </w:pPr>
            <w:r w:rsidRPr="009F5591">
              <w:rPr>
                <w:rFonts w:asciiTheme="majorHAnsi" w:hAnsiTheme="majorHAnsi" w:cstheme="majorHAnsi"/>
                <w:b/>
                <w:bCs/>
                <w:color w:val="92D050"/>
              </w:rPr>
              <w:lastRenderedPageBreak/>
              <w:t>Mention</w:t>
            </w:r>
          </w:p>
          <w:p w14:paraId="5F092368" w14:textId="77777777" w:rsidR="0001568C" w:rsidRPr="009F5591" w:rsidRDefault="0001568C" w:rsidP="009E37FC">
            <w:pPr>
              <w:rPr>
                <w:rFonts w:asciiTheme="majorHAnsi" w:hAnsiTheme="majorHAnsi" w:cstheme="majorHAnsi"/>
              </w:rPr>
            </w:pPr>
          </w:p>
        </w:tc>
        <w:tc>
          <w:tcPr>
            <w:tcW w:w="6606" w:type="dxa"/>
          </w:tcPr>
          <w:p w14:paraId="7CA034A1"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Where the case is reviewed by the court, and the court can then move the case to the next stage. </w:t>
            </w:r>
          </w:p>
          <w:p w14:paraId="290FFB40" w14:textId="77777777" w:rsidR="0001568C" w:rsidRPr="009F5591" w:rsidRDefault="0001568C" w:rsidP="009E37FC">
            <w:pPr>
              <w:rPr>
                <w:rFonts w:asciiTheme="majorHAnsi" w:hAnsiTheme="majorHAnsi" w:cstheme="majorHAnsi"/>
              </w:rPr>
            </w:pPr>
          </w:p>
        </w:tc>
      </w:tr>
      <w:tr w:rsidR="0001568C" w:rsidRPr="00B81735" w14:paraId="6257FCF9" w14:textId="77777777" w:rsidTr="009E37FC">
        <w:tc>
          <w:tcPr>
            <w:tcW w:w="2400" w:type="dxa"/>
          </w:tcPr>
          <w:p w14:paraId="1548AA7F" w14:textId="77777777" w:rsidR="0001568C" w:rsidRPr="009F5591" w:rsidRDefault="0001568C" w:rsidP="009E37FC">
            <w:pPr>
              <w:tabs>
                <w:tab w:val="left" w:pos="1252"/>
              </w:tabs>
              <w:spacing w:after="120"/>
              <w:rPr>
                <w:rFonts w:asciiTheme="majorHAnsi" w:eastAsia="Arial" w:hAnsiTheme="majorHAnsi" w:cstheme="majorHAnsi"/>
                <w:b/>
                <w:bCs/>
                <w:color w:val="92D050"/>
              </w:rPr>
            </w:pPr>
            <w:r w:rsidRPr="009F5591">
              <w:rPr>
                <w:rFonts w:asciiTheme="majorHAnsi" w:eastAsia="Arial" w:hAnsiTheme="majorHAnsi" w:cstheme="majorHAnsi"/>
                <w:b/>
                <w:bCs/>
                <w:color w:val="92D050"/>
              </w:rPr>
              <w:t>Notice of address for service</w:t>
            </w:r>
          </w:p>
          <w:p w14:paraId="1FC18B67" w14:textId="77777777" w:rsidR="0001568C" w:rsidRPr="009F5591" w:rsidRDefault="0001568C" w:rsidP="009E37FC">
            <w:pPr>
              <w:rPr>
                <w:rFonts w:asciiTheme="majorHAnsi" w:hAnsiTheme="majorHAnsi" w:cstheme="majorHAnsi"/>
              </w:rPr>
            </w:pPr>
          </w:p>
        </w:tc>
        <w:tc>
          <w:tcPr>
            <w:tcW w:w="6606" w:type="dxa"/>
          </w:tcPr>
          <w:p w14:paraId="5F0DA9E9" w14:textId="77777777" w:rsidR="0001568C" w:rsidRPr="0070535D" w:rsidRDefault="0001568C" w:rsidP="009E37FC">
            <w:pPr>
              <w:rPr>
                <w:rFonts w:asciiTheme="majorHAnsi" w:hAnsiTheme="majorHAnsi" w:cstheme="majorHAnsi"/>
              </w:rPr>
            </w:pPr>
            <w:r w:rsidRPr="009F5591">
              <w:rPr>
                <w:rFonts w:asciiTheme="majorHAnsi" w:hAnsiTheme="majorHAnsi" w:cstheme="majorHAnsi"/>
              </w:rPr>
              <w:t xml:space="preserve">The court form you complete which tells the court the address where you want the court and the other party to send documents (refer to address for service above). </w:t>
            </w:r>
          </w:p>
          <w:p w14:paraId="2A3C3207" w14:textId="77777777" w:rsidR="0001568C" w:rsidRPr="009F5591" w:rsidRDefault="0001568C" w:rsidP="009E37FC">
            <w:pPr>
              <w:rPr>
                <w:rFonts w:asciiTheme="majorHAnsi" w:hAnsiTheme="majorHAnsi" w:cstheme="majorHAnsi"/>
              </w:rPr>
            </w:pPr>
          </w:p>
        </w:tc>
      </w:tr>
      <w:tr w:rsidR="0001568C" w:rsidRPr="00B81735" w14:paraId="5A1166F6" w14:textId="77777777" w:rsidTr="009E37FC">
        <w:tc>
          <w:tcPr>
            <w:tcW w:w="2400" w:type="dxa"/>
          </w:tcPr>
          <w:p w14:paraId="6490D2C4"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Oath</w:t>
            </w:r>
          </w:p>
          <w:p w14:paraId="22F2A224" w14:textId="77777777" w:rsidR="0001568C" w:rsidRPr="009F5591" w:rsidRDefault="0001568C" w:rsidP="009E37FC">
            <w:pPr>
              <w:rPr>
                <w:rFonts w:asciiTheme="majorHAnsi" w:hAnsiTheme="majorHAnsi" w:cstheme="majorHAnsi"/>
              </w:rPr>
            </w:pPr>
          </w:p>
        </w:tc>
        <w:tc>
          <w:tcPr>
            <w:tcW w:w="6606" w:type="dxa"/>
          </w:tcPr>
          <w:p w14:paraId="5142F8FF"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This is when people swear on the Bible that they will tell the truth. If people have a valid reason not to swear on the Bible, they may affirm their evidence (see affirmation above).</w:t>
            </w:r>
          </w:p>
          <w:p w14:paraId="11573824"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 </w:t>
            </w:r>
          </w:p>
        </w:tc>
      </w:tr>
      <w:tr w:rsidR="0001568C" w:rsidRPr="00B81735" w14:paraId="0A8A2ECB" w14:textId="77777777" w:rsidTr="009E37FC">
        <w:tc>
          <w:tcPr>
            <w:tcW w:w="2400" w:type="dxa"/>
          </w:tcPr>
          <w:p w14:paraId="68A7D9CF"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 xml:space="preserve">Order </w:t>
            </w:r>
          </w:p>
          <w:p w14:paraId="0A5BD05D" w14:textId="77777777" w:rsidR="0001568C" w:rsidRPr="009F5591" w:rsidRDefault="0001568C" w:rsidP="009E37FC">
            <w:pPr>
              <w:rPr>
                <w:rFonts w:asciiTheme="majorHAnsi" w:hAnsiTheme="majorHAnsi" w:cstheme="majorHAnsi"/>
              </w:rPr>
            </w:pPr>
          </w:p>
        </w:tc>
        <w:tc>
          <w:tcPr>
            <w:tcW w:w="6606" w:type="dxa"/>
          </w:tcPr>
          <w:p w14:paraId="7F55446A"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A decision, judgement or instruction given by a magistrate or a judge telling someone what they can or cannot do. </w:t>
            </w:r>
          </w:p>
          <w:p w14:paraId="052EA566" w14:textId="77777777" w:rsidR="0001568C" w:rsidRPr="009F5591" w:rsidRDefault="0001568C" w:rsidP="009E37FC">
            <w:pPr>
              <w:rPr>
                <w:rFonts w:asciiTheme="majorHAnsi" w:hAnsiTheme="majorHAnsi" w:cstheme="majorHAnsi"/>
              </w:rPr>
            </w:pPr>
          </w:p>
          <w:p w14:paraId="698BFC84" w14:textId="2F233B96" w:rsidR="0001568C" w:rsidRPr="009F5591" w:rsidRDefault="0001568C" w:rsidP="009E37FC">
            <w:pPr>
              <w:rPr>
                <w:rFonts w:asciiTheme="majorHAnsi" w:hAnsiTheme="majorHAnsi" w:cstheme="majorHAnsi"/>
              </w:rPr>
            </w:pPr>
            <w:r w:rsidRPr="009F5591">
              <w:rPr>
                <w:rFonts w:asciiTheme="majorHAnsi" w:hAnsiTheme="majorHAnsi" w:cstheme="majorHAnsi"/>
              </w:rPr>
              <w:t>An order can be final (made at the end of a</w:t>
            </w:r>
            <w:r w:rsidR="000D63FC">
              <w:rPr>
                <w:rFonts w:asciiTheme="majorHAnsi" w:hAnsiTheme="majorHAnsi" w:cstheme="majorHAnsi"/>
              </w:rPr>
              <w:t xml:space="preserve"> final</w:t>
            </w:r>
            <w:r w:rsidRPr="009F5591">
              <w:rPr>
                <w:rFonts w:asciiTheme="majorHAnsi" w:hAnsiTheme="majorHAnsi" w:cstheme="majorHAnsi"/>
              </w:rPr>
              <w:t xml:space="preserve"> hearing) or interim (</w:t>
            </w:r>
            <w:r w:rsidR="00E20C78">
              <w:rPr>
                <w:rFonts w:asciiTheme="majorHAnsi" w:hAnsiTheme="majorHAnsi" w:cstheme="majorHAnsi"/>
              </w:rPr>
              <w:t>made at an earlier stage of court proceedings and that will</w:t>
            </w:r>
            <w:r w:rsidRPr="009F5591">
              <w:rPr>
                <w:rFonts w:asciiTheme="majorHAnsi" w:hAnsiTheme="majorHAnsi" w:cstheme="majorHAnsi"/>
              </w:rPr>
              <w:t xml:space="preserve"> stay in place until a final order can be made).</w:t>
            </w:r>
            <w:r w:rsidRPr="009F5591">
              <w:rPr>
                <w:rFonts w:asciiTheme="majorHAnsi" w:hAnsiTheme="majorHAnsi" w:cstheme="majorHAnsi"/>
                <w:b/>
                <w:bCs/>
              </w:rPr>
              <w:t xml:space="preserve"> </w:t>
            </w:r>
          </w:p>
          <w:p w14:paraId="3A633237" w14:textId="77777777" w:rsidR="0001568C" w:rsidRPr="009F5591" w:rsidRDefault="0001568C" w:rsidP="009E37FC">
            <w:pPr>
              <w:rPr>
                <w:rFonts w:asciiTheme="majorHAnsi" w:hAnsiTheme="majorHAnsi" w:cstheme="majorHAnsi"/>
              </w:rPr>
            </w:pPr>
          </w:p>
        </w:tc>
      </w:tr>
      <w:tr w:rsidR="0001568C" w:rsidRPr="00B81735" w14:paraId="4F4003F2" w14:textId="77777777" w:rsidTr="009E37FC">
        <w:tc>
          <w:tcPr>
            <w:tcW w:w="2400" w:type="dxa"/>
          </w:tcPr>
          <w:p w14:paraId="7231C7CF"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Party</w:t>
            </w:r>
          </w:p>
          <w:p w14:paraId="7ACB3486" w14:textId="77777777" w:rsidR="0001568C" w:rsidRPr="009F5591" w:rsidRDefault="0001568C" w:rsidP="009E37FC">
            <w:pPr>
              <w:rPr>
                <w:rFonts w:asciiTheme="majorHAnsi" w:hAnsiTheme="majorHAnsi" w:cstheme="majorHAnsi"/>
              </w:rPr>
            </w:pPr>
          </w:p>
        </w:tc>
        <w:tc>
          <w:tcPr>
            <w:tcW w:w="6606" w:type="dxa"/>
          </w:tcPr>
          <w:p w14:paraId="60AB0146"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A person directly involved in a court case, including a person that has brought the case before a court (the applicant) or whose rights may be directly affected by an issue in the case.</w:t>
            </w:r>
          </w:p>
          <w:p w14:paraId="1B5CB95E" w14:textId="77777777" w:rsidR="0001568C" w:rsidRPr="009F5591" w:rsidRDefault="0001568C" w:rsidP="009E37FC">
            <w:pPr>
              <w:rPr>
                <w:rFonts w:asciiTheme="majorHAnsi" w:hAnsiTheme="majorHAnsi" w:cstheme="majorHAnsi"/>
              </w:rPr>
            </w:pPr>
          </w:p>
        </w:tc>
      </w:tr>
      <w:tr w:rsidR="0001568C" w:rsidRPr="00B81735" w14:paraId="7FB79D5B" w14:textId="77777777" w:rsidTr="009E37FC">
        <w:tc>
          <w:tcPr>
            <w:tcW w:w="2400" w:type="dxa"/>
          </w:tcPr>
          <w:p w14:paraId="65E4289D"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Person/s with parental responsibility</w:t>
            </w:r>
          </w:p>
          <w:p w14:paraId="7CF6F6BC" w14:textId="77777777" w:rsidR="0001568C" w:rsidRPr="009F5591" w:rsidRDefault="0001568C" w:rsidP="009E37FC">
            <w:pPr>
              <w:rPr>
                <w:rFonts w:asciiTheme="majorHAnsi" w:hAnsiTheme="majorHAnsi" w:cstheme="majorHAnsi"/>
              </w:rPr>
            </w:pPr>
          </w:p>
        </w:tc>
        <w:tc>
          <w:tcPr>
            <w:tcW w:w="6606" w:type="dxa"/>
          </w:tcPr>
          <w:p w14:paraId="29647320" w14:textId="75B1C37A" w:rsidR="0001568C" w:rsidRPr="009F5591" w:rsidRDefault="0001568C" w:rsidP="009E37FC">
            <w:pPr>
              <w:rPr>
                <w:rFonts w:asciiTheme="majorHAnsi" w:hAnsiTheme="majorHAnsi" w:cstheme="majorHAnsi"/>
              </w:rPr>
            </w:pPr>
            <w:r w:rsidRPr="009F5591">
              <w:rPr>
                <w:rFonts w:asciiTheme="majorHAnsi" w:hAnsiTheme="majorHAnsi" w:cstheme="majorHAnsi"/>
                <w:lang w:val="en-US"/>
              </w:rPr>
              <w:t>A person or persons, other than your parent</w:t>
            </w:r>
            <w:r w:rsidR="005B11BD">
              <w:rPr>
                <w:rFonts w:asciiTheme="majorHAnsi" w:hAnsiTheme="majorHAnsi" w:cstheme="majorHAnsi"/>
                <w:lang w:val="en-US"/>
              </w:rPr>
              <w:t>(</w:t>
            </w:r>
            <w:r w:rsidRPr="009F5591">
              <w:rPr>
                <w:rFonts w:asciiTheme="majorHAnsi" w:hAnsiTheme="majorHAnsi" w:cstheme="majorHAnsi"/>
                <w:lang w:val="en-US"/>
              </w:rPr>
              <w:t>s</w:t>
            </w:r>
            <w:r w:rsidR="005B11BD">
              <w:rPr>
                <w:rFonts w:asciiTheme="majorHAnsi" w:hAnsiTheme="majorHAnsi" w:cstheme="majorHAnsi"/>
                <w:lang w:val="en-US"/>
              </w:rPr>
              <w:t>)</w:t>
            </w:r>
            <w:r w:rsidRPr="009F5591">
              <w:rPr>
                <w:rFonts w:asciiTheme="majorHAnsi" w:hAnsiTheme="majorHAnsi" w:cstheme="majorHAnsi"/>
                <w:lang w:val="en-US"/>
              </w:rPr>
              <w:t xml:space="preserve"> that holds a court order that gives that person or persons </w:t>
            </w:r>
            <w:r w:rsidRPr="009F5591">
              <w:rPr>
                <w:rFonts w:asciiTheme="majorHAnsi" w:hAnsiTheme="majorHAnsi" w:cstheme="majorHAnsi"/>
              </w:rPr>
              <w:t xml:space="preserve">all the duties, powers, </w:t>
            </w:r>
            <w:proofErr w:type="gramStart"/>
            <w:r w:rsidRPr="009F5591">
              <w:rPr>
                <w:rFonts w:asciiTheme="majorHAnsi" w:hAnsiTheme="majorHAnsi" w:cstheme="majorHAnsi"/>
              </w:rPr>
              <w:t>responsibilities</w:t>
            </w:r>
            <w:proofErr w:type="gramEnd"/>
            <w:r w:rsidRPr="009F5591">
              <w:rPr>
                <w:rFonts w:asciiTheme="majorHAnsi" w:hAnsiTheme="majorHAnsi" w:cstheme="majorHAnsi"/>
              </w:rPr>
              <w:t xml:space="preserve"> and authority for you and to make decisions that impact on your life.</w:t>
            </w:r>
            <w:r w:rsidRPr="009F5591">
              <w:rPr>
                <w:rFonts w:asciiTheme="majorHAnsi" w:hAnsiTheme="majorHAnsi" w:cstheme="majorHAnsi"/>
                <w:lang w:val="en-US"/>
              </w:rPr>
              <w:t xml:space="preserve"> </w:t>
            </w:r>
          </w:p>
          <w:p w14:paraId="0DA14A9A" w14:textId="77777777" w:rsidR="0001568C" w:rsidRPr="009F5591" w:rsidRDefault="0001568C" w:rsidP="009E37FC">
            <w:pPr>
              <w:rPr>
                <w:rFonts w:asciiTheme="majorHAnsi" w:hAnsiTheme="majorHAnsi" w:cstheme="majorHAnsi"/>
              </w:rPr>
            </w:pPr>
          </w:p>
        </w:tc>
      </w:tr>
      <w:tr w:rsidR="0001568C" w:rsidRPr="00B81735" w14:paraId="09335A55" w14:textId="77777777" w:rsidTr="009E37FC">
        <w:tc>
          <w:tcPr>
            <w:tcW w:w="2400" w:type="dxa"/>
          </w:tcPr>
          <w:p w14:paraId="421C9ABA"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Recognised details certificate</w:t>
            </w:r>
          </w:p>
          <w:p w14:paraId="5E68B659" w14:textId="77777777" w:rsidR="0001568C" w:rsidRPr="009F5591" w:rsidRDefault="0001568C" w:rsidP="009E37FC">
            <w:pPr>
              <w:rPr>
                <w:rFonts w:asciiTheme="majorHAnsi" w:hAnsiTheme="majorHAnsi" w:cstheme="majorHAnsi"/>
              </w:rPr>
            </w:pPr>
          </w:p>
        </w:tc>
        <w:tc>
          <w:tcPr>
            <w:tcW w:w="6606" w:type="dxa"/>
          </w:tcPr>
          <w:p w14:paraId="722859EF"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 xml:space="preserve">A type of certificate issued to a person born outside of Queensland by the Registry of Births, Deaths and Marriages that acknowledges a person’s name and sex. </w:t>
            </w:r>
          </w:p>
          <w:p w14:paraId="110F0B5B" w14:textId="77777777" w:rsidR="0001568C" w:rsidRPr="009F5591" w:rsidRDefault="0001568C" w:rsidP="009E37FC">
            <w:pPr>
              <w:rPr>
                <w:rFonts w:asciiTheme="majorHAnsi" w:hAnsiTheme="majorHAnsi" w:cstheme="majorHAnsi"/>
              </w:rPr>
            </w:pPr>
          </w:p>
        </w:tc>
      </w:tr>
      <w:tr w:rsidR="0001568C" w:rsidRPr="00B81735" w14:paraId="1A617ADA" w14:textId="77777777" w:rsidTr="009E37FC">
        <w:tc>
          <w:tcPr>
            <w:tcW w:w="2400" w:type="dxa"/>
          </w:tcPr>
          <w:p w14:paraId="121D322B"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Record of sex</w:t>
            </w:r>
          </w:p>
          <w:p w14:paraId="051A5372" w14:textId="77777777" w:rsidR="0001568C" w:rsidRPr="009F5591" w:rsidRDefault="0001568C" w:rsidP="009E37FC">
            <w:pPr>
              <w:rPr>
                <w:rFonts w:asciiTheme="majorHAnsi" w:hAnsiTheme="majorHAnsi" w:cstheme="majorHAnsi"/>
              </w:rPr>
            </w:pPr>
          </w:p>
        </w:tc>
        <w:tc>
          <w:tcPr>
            <w:tcW w:w="6606" w:type="dxa"/>
          </w:tcPr>
          <w:p w14:paraId="5DFFFC40"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Means the details of your sex held by the Registry of Births, Deaths and Marriages. For example: this might be the sex registered when you were born or after your application to alter your sex has been approved.</w:t>
            </w:r>
          </w:p>
          <w:p w14:paraId="407D1A29" w14:textId="77777777" w:rsidR="0001568C" w:rsidRPr="009F5591" w:rsidRDefault="0001568C" w:rsidP="009E37FC">
            <w:pPr>
              <w:rPr>
                <w:rFonts w:asciiTheme="majorHAnsi" w:hAnsiTheme="majorHAnsi" w:cstheme="majorHAnsi"/>
              </w:rPr>
            </w:pPr>
          </w:p>
        </w:tc>
      </w:tr>
      <w:tr w:rsidR="0001568C" w:rsidRPr="00B81735" w14:paraId="62138B5D" w14:textId="77777777" w:rsidTr="009E37FC">
        <w:tc>
          <w:tcPr>
            <w:tcW w:w="2400" w:type="dxa"/>
          </w:tcPr>
          <w:p w14:paraId="28B2BC83"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Respondent</w:t>
            </w:r>
          </w:p>
          <w:p w14:paraId="6BF6B3B8" w14:textId="77777777" w:rsidR="0001568C" w:rsidRPr="009F5591" w:rsidRDefault="0001568C" w:rsidP="009E37FC">
            <w:pPr>
              <w:rPr>
                <w:rFonts w:asciiTheme="majorHAnsi" w:hAnsiTheme="majorHAnsi" w:cstheme="majorHAnsi"/>
              </w:rPr>
            </w:pPr>
          </w:p>
        </w:tc>
        <w:tc>
          <w:tcPr>
            <w:tcW w:w="6606" w:type="dxa"/>
          </w:tcPr>
          <w:p w14:paraId="72599AA5" w14:textId="4BCC675C" w:rsidR="0001568C" w:rsidRPr="009F5591" w:rsidRDefault="00155EFE" w:rsidP="009E37FC">
            <w:pPr>
              <w:rPr>
                <w:rFonts w:asciiTheme="majorHAnsi" w:hAnsiTheme="majorHAnsi" w:cstheme="majorHAnsi"/>
              </w:rPr>
            </w:pPr>
            <w:r w:rsidRPr="00155EFE">
              <w:rPr>
                <w:rFonts w:asciiTheme="majorHAnsi" w:hAnsiTheme="majorHAnsi" w:cstheme="majorHAnsi"/>
              </w:rPr>
              <w:t>The other party</w:t>
            </w:r>
            <w:r>
              <w:rPr>
                <w:rFonts w:asciiTheme="majorHAnsi" w:hAnsiTheme="majorHAnsi" w:cstheme="majorHAnsi"/>
              </w:rPr>
              <w:t xml:space="preserve"> or parties</w:t>
            </w:r>
            <w:r w:rsidRPr="00155EFE">
              <w:rPr>
                <w:rFonts w:asciiTheme="majorHAnsi" w:hAnsiTheme="majorHAnsi" w:cstheme="majorHAnsi"/>
              </w:rPr>
              <w:t xml:space="preserve"> to your application</w:t>
            </w:r>
            <w:r>
              <w:rPr>
                <w:rFonts w:asciiTheme="majorHAnsi" w:hAnsiTheme="majorHAnsi" w:cstheme="majorHAnsi"/>
              </w:rPr>
              <w:t>.</w:t>
            </w:r>
            <w:r w:rsidRPr="00155EFE">
              <w:rPr>
                <w:rFonts w:asciiTheme="majorHAnsi" w:hAnsiTheme="majorHAnsi" w:cstheme="majorHAnsi"/>
              </w:rPr>
              <w:t xml:space="preserve"> </w:t>
            </w:r>
            <w:r w:rsidR="0001568C" w:rsidRPr="009F5591">
              <w:rPr>
                <w:rFonts w:asciiTheme="majorHAnsi" w:hAnsiTheme="majorHAnsi" w:cstheme="majorHAnsi"/>
              </w:rPr>
              <w:t>Your parent</w:t>
            </w:r>
            <w:r w:rsidR="005B11BD">
              <w:rPr>
                <w:rFonts w:asciiTheme="majorHAnsi" w:hAnsiTheme="majorHAnsi" w:cstheme="majorHAnsi"/>
              </w:rPr>
              <w:t>(</w:t>
            </w:r>
            <w:r w:rsidR="0001568C" w:rsidRPr="009F5591">
              <w:rPr>
                <w:rFonts w:asciiTheme="majorHAnsi" w:hAnsiTheme="majorHAnsi" w:cstheme="majorHAnsi"/>
              </w:rPr>
              <w:t>s</w:t>
            </w:r>
            <w:r w:rsidR="005B11BD">
              <w:rPr>
                <w:rFonts w:asciiTheme="majorHAnsi" w:hAnsiTheme="majorHAnsi" w:cstheme="majorHAnsi"/>
              </w:rPr>
              <w:t>)</w:t>
            </w:r>
            <w:r w:rsidR="0001568C" w:rsidRPr="009F5591">
              <w:rPr>
                <w:rFonts w:asciiTheme="majorHAnsi" w:hAnsiTheme="majorHAnsi" w:cstheme="majorHAnsi"/>
              </w:rPr>
              <w:t xml:space="preserve"> or the person(s) who have parental responsibility for you are ‘respondents’ to your application.</w:t>
            </w:r>
          </w:p>
          <w:p w14:paraId="728E8F12" w14:textId="77777777" w:rsidR="0001568C" w:rsidRPr="009F5591" w:rsidRDefault="0001568C" w:rsidP="009E37FC">
            <w:pPr>
              <w:rPr>
                <w:rFonts w:asciiTheme="majorHAnsi" w:hAnsiTheme="majorHAnsi" w:cstheme="majorHAnsi"/>
              </w:rPr>
            </w:pPr>
          </w:p>
        </w:tc>
      </w:tr>
      <w:tr w:rsidR="0001568C" w:rsidRPr="00B81735" w14:paraId="766CC634" w14:textId="77777777" w:rsidTr="009E37FC">
        <w:tc>
          <w:tcPr>
            <w:tcW w:w="2400" w:type="dxa"/>
          </w:tcPr>
          <w:p w14:paraId="22D6694C"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Serve</w:t>
            </w:r>
          </w:p>
          <w:p w14:paraId="16923B6A" w14:textId="77777777" w:rsidR="0001568C" w:rsidRPr="009F5591" w:rsidRDefault="0001568C" w:rsidP="009E37FC">
            <w:pPr>
              <w:tabs>
                <w:tab w:val="left" w:pos="1060"/>
              </w:tabs>
              <w:rPr>
                <w:rFonts w:asciiTheme="majorHAnsi" w:hAnsiTheme="majorHAnsi" w:cstheme="majorHAnsi"/>
              </w:rPr>
            </w:pPr>
            <w:r w:rsidRPr="009F5591">
              <w:rPr>
                <w:rFonts w:asciiTheme="majorHAnsi" w:hAnsiTheme="majorHAnsi" w:cstheme="majorHAnsi"/>
              </w:rPr>
              <w:tab/>
            </w:r>
          </w:p>
        </w:tc>
        <w:tc>
          <w:tcPr>
            <w:tcW w:w="6606" w:type="dxa"/>
          </w:tcPr>
          <w:p w14:paraId="02FE0AD5"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To give court documents to another person in a way that satisfies the court the person has received them. You need to serve a copy of your documents whenever you file a document. </w:t>
            </w:r>
          </w:p>
          <w:p w14:paraId="66F23F21" w14:textId="77777777" w:rsidR="0001568C" w:rsidRPr="009F5591" w:rsidRDefault="0001568C" w:rsidP="009E37FC">
            <w:pPr>
              <w:rPr>
                <w:rFonts w:asciiTheme="majorHAnsi" w:hAnsiTheme="majorHAnsi" w:cstheme="majorHAnsi"/>
              </w:rPr>
            </w:pPr>
          </w:p>
        </w:tc>
      </w:tr>
      <w:tr w:rsidR="0001568C" w:rsidRPr="00B81735" w14:paraId="2B45A091" w14:textId="77777777" w:rsidTr="009E37FC">
        <w:tc>
          <w:tcPr>
            <w:tcW w:w="2400" w:type="dxa"/>
          </w:tcPr>
          <w:p w14:paraId="45FCBB57"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Submission</w:t>
            </w:r>
          </w:p>
          <w:p w14:paraId="0BABDB97" w14:textId="77777777" w:rsidR="0001568C" w:rsidRPr="009F5591" w:rsidRDefault="0001568C" w:rsidP="009E37FC">
            <w:pPr>
              <w:rPr>
                <w:rFonts w:asciiTheme="majorHAnsi" w:hAnsiTheme="majorHAnsi" w:cstheme="majorHAnsi"/>
              </w:rPr>
            </w:pPr>
          </w:p>
        </w:tc>
        <w:tc>
          <w:tcPr>
            <w:tcW w:w="6606" w:type="dxa"/>
          </w:tcPr>
          <w:p w14:paraId="5B13E14F"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Arguments for why the magistrate or judge should make the order(s) sought. Submissions may be written or oral.</w:t>
            </w:r>
          </w:p>
          <w:p w14:paraId="24B7690B" w14:textId="77777777" w:rsidR="0001568C" w:rsidRPr="009F5591" w:rsidRDefault="0001568C" w:rsidP="009E37FC">
            <w:pPr>
              <w:rPr>
                <w:rFonts w:asciiTheme="majorHAnsi" w:hAnsiTheme="majorHAnsi" w:cstheme="majorHAnsi"/>
              </w:rPr>
            </w:pPr>
          </w:p>
        </w:tc>
      </w:tr>
      <w:tr w:rsidR="0001568C" w:rsidRPr="00B81735" w14:paraId="5291D174" w14:textId="77777777" w:rsidTr="009E37FC">
        <w:tc>
          <w:tcPr>
            <w:tcW w:w="2400" w:type="dxa"/>
          </w:tcPr>
          <w:p w14:paraId="292D9ECA" w14:textId="77777777" w:rsidR="0001568C" w:rsidRPr="009F5591" w:rsidRDefault="0001568C" w:rsidP="009E37FC">
            <w:pPr>
              <w:tabs>
                <w:tab w:val="left" w:pos="1252"/>
              </w:tabs>
              <w:rPr>
                <w:rFonts w:asciiTheme="majorHAnsi" w:eastAsia="Arial" w:hAnsiTheme="majorHAnsi" w:cstheme="majorHAnsi"/>
                <w:b/>
                <w:bCs/>
                <w:color w:val="92D050"/>
              </w:rPr>
            </w:pPr>
            <w:r w:rsidRPr="009F5591">
              <w:rPr>
                <w:rFonts w:asciiTheme="majorHAnsi" w:eastAsia="Arial" w:hAnsiTheme="majorHAnsi" w:cstheme="majorHAnsi"/>
                <w:b/>
                <w:bCs/>
                <w:color w:val="92D050"/>
              </w:rPr>
              <w:t>Subpoena</w:t>
            </w:r>
          </w:p>
          <w:p w14:paraId="56316321" w14:textId="77777777" w:rsidR="0001568C" w:rsidRPr="009F5591" w:rsidRDefault="0001568C" w:rsidP="009E37FC">
            <w:pPr>
              <w:rPr>
                <w:rFonts w:asciiTheme="majorHAnsi" w:hAnsiTheme="majorHAnsi" w:cstheme="majorHAnsi"/>
              </w:rPr>
            </w:pPr>
          </w:p>
        </w:tc>
        <w:tc>
          <w:tcPr>
            <w:tcW w:w="6606" w:type="dxa"/>
          </w:tcPr>
          <w:p w14:paraId="3FB4C839" w14:textId="77777777" w:rsidR="0001568C" w:rsidRPr="009F5591" w:rsidRDefault="0001568C" w:rsidP="009E37FC">
            <w:pPr>
              <w:rPr>
                <w:rFonts w:asciiTheme="majorHAnsi" w:hAnsiTheme="majorHAnsi" w:cstheme="majorHAnsi"/>
              </w:rPr>
            </w:pPr>
            <w:r w:rsidRPr="009F5591">
              <w:rPr>
                <w:rFonts w:asciiTheme="majorHAnsi" w:hAnsiTheme="majorHAnsi" w:cstheme="majorHAnsi"/>
              </w:rPr>
              <w:t>A request from the court that a person give evidence in court or produce certain documents to the court.</w:t>
            </w:r>
          </w:p>
          <w:p w14:paraId="15720761" w14:textId="77777777" w:rsidR="0001568C" w:rsidRPr="009F5591" w:rsidRDefault="0001568C" w:rsidP="009E37FC">
            <w:pPr>
              <w:rPr>
                <w:rFonts w:asciiTheme="majorHAnsi" w:hAnsiTheme="majorHAnsi" w:cstheme="majorHAnsi"/>
              </w:rPr>
            </w:pPr>
          </w:p>
        </w:tc>
      </w:tr>
    </w:tbl>
    <w:p w14:paraId="08C05A13" w14:textId="3792BEEF" w:rsidR="0001568C" w:rsidRPr="0074704F" w:rsidRDefault="0001568C" w:rsidP="0001568C">
      <w:pPr>
        <w:jc w:val="both"/>
        <w:rPr>
          <w:rFonts w:ascii="Arial" w:hAnsi="Arial" w:cs="Arial"/>
          <w:b/>
          <w:bCs/>
          <w:color w:val="92D050"/>
          <w:sz w:val="24"/>
          <w:szCs w:val="24"/>
        </w:rPr>
      </w:pPr>
      <w:r w:rsidRPr="0074704F">
        <w:rPr>
          <w:rFonts w:ascii="Arial" w:hAnsi="Arial" w:cs="Arial"/>
          <w:b/>
          <w:bCs/>
          <w:color w:val="92D050"/>
          <w:sz w:val="24"/>
          <w:szCs w:val="24"/>
        </w:rPr>
        <w:lastRenderedPageBreak/>
        <w:t>Who can apply?</w:t>
      </w:r>
    </w:p>
    <w:p w14:paraId="564C3742" w14:textId="77777777" w:rsidR="0001568C" w:rsidRPr="00DA3402" w:rsidRDefault="0001568C" w:rsidP="0001568C">
      <w:pPr>
        <w:rPr>
          <w:rFonts w:asciiTheme="majorHAnsi" w:hAnsiTheme="majorHAnsi" w:cstheme="majorHAnsi"/>
        </w:rPr>
      </w:pPr>
      <w:r w:rsidRPr="00DA3402">
        <w:rPr>
          <w:rFonts w:asciiTheme="majorHAnsi" w:hAnsiTheme="majorHAnsi" w:cstheme="majorHAnsi"/>
        </w:rPr>
        <w:t>You may apply to the Childrens Court if you meet the following requirements:</w:t>
      </w:r>
    </w:p>
    <w:p w14:paraId="44F0CD32" w14:textId="3FA5254B" w:rsidR="0001568C" w:rsidRPr="00DA3402" w:rsidRDefault="0001568C" w:rsidP="0001568C">
      <w:pPr>
        <w:numPr>
          <w:ilvl w:val="0"/>
          <w:numId w:val="1"/>
        </w:numPr>
        <w:contextualSpacing/>
        <w:rPr>
          <w:rFonts w:asciiTheme="majorHAnsi" w:hAnsiTheme="majorHAnsi" w:cstheme="majorHAnsi"/>
        </w:rPr>
      </w:pPr>
      <w:r w:rsidRPr="00DA3402">
        <w:rPr>
          <w:rFonts w:asciiTheme="majorHAnsi" w:hAnsiTheme="majorHAnsi" w:cstheme="majorHAnsi"/>
        </w:rPr>
        <w:t xml:space="preserve">you are 12 </w:t>
      </w:r>
      <w:r>
        <w:rPr>
          <w:rFonts w:asciiTheme="majorHAnsi" w:hAnsiTheme="majorHAnsi" w:cstheme="majorHAnsi"/>
        </w:rPr>
        <w:t>to 15</w:t>
      </w:r>
      <w:r w:rsidRPr="00DA3402">
        <w:rPr>
          <w:rFonts w:asciiTheme="majorHAnsi" w:hAnsiTheme="majorHAnsi" w:cstheme="majorHAnsi"/>
        </w:rPr>
        <w:t xml:space="preserve"> years</w:t>
      </w:r>
      <w:r>
        <w:rPr>
          <w:rFonts w:asciiTheme="majorHAnsi" w:hAnsiTheme="majorHAnsi" w:cstheme="majorHAnsi"/>
        </w:rPr>
        <w:t xml:space="preserve"> old</w:t>
      </w:r>
      <w:r w:rsidRPr="00DA3402">
        <w:rPr>
          <w:rFonts w:asciiTheme="majorHAnsi" w:hAnsiTheme="majorHAnsi" w:cstheme="majorHAnsi"/>
        </w:rPr>
        <w:t xml:space="preserve">; </w:t>
      </w:r>
      <w:r w:rsidRPr="00DA3402">
        <w:rPr>
          <w:rFonts w:asciiTheme="majorHAnsi" w:hAnsiTheme="majorHAnsi" w:cstheme="majorHAnsi"/>
          <w:b/>
          <w:bCs/>
        </w:rPr>
        <w:t xml:space="preserve">and </w:t>
      </w:r>
    </w:p>
    <w:p w14:paraId="64FCD86B" w14:textId="3D947F65" w:rsidR="0001568C" w:rsidRPr="00DA3402" w:rsidRDefault="0001568C" w:rsidP="0001568C">
      <w:pPr>
        <w:numPr>
          <w:ilvl w:val="0"/>
          <w:numId w:val="1"/>
        </w:numPr>
        <w:contextualSpacing/>
        <w:rPr>
          <w:rFonts w:asciiTheme="majorHAnsi" w:hAnsiTheme="majorHAnsi" w:cstheme="majorHAnsi"/>
        </w:rPr>
      </w:pPr>
      <w:r w:rsidRPr="00DA3402">
        <w:rPr>
          <w:rFonts w:asciiTheme="majorHAnsi" w:hAnsiTheme="majorHAnsi" w:cstheme="majorHAnsi"/>
        </w:rPr>
        <w:t>your parent</w:t>
      </w:r>
      <w:r w:rsidR="005B11BD">
        <w:rPr>
          <w:rFonts w:asciiTheme="majorHAnsi" w:hAnsiTheme="majorHAnsi" w:cstheme="majorHAnsi"/>
        </w:rPr>
        <w:t>(</w:t>
      </w:r>
      <w:r w:rsidRPr="00DA3402">
        <w:rPr>
          <w:rFonts w:asciiTheme="majorHAnsi" w:hAnsiTheme="majorHAnsi" w:cstheme="majorHAnsi"/>
        </w:rPr>
        <w:t>s</w:t>
      </w:r>
      <w:r w:rsidR="005B11BD">
        <w:rPr>
          <w:rFonts w:asciiTheme="majorHAnsi" w:hAnsiTheme="majorHAnsi" w:cstheme="majorHAnsi"/>
        </w:rPr>
        <w:t>)</w:t>
      </w:r>
      <w:r w:rsidRPr="00DA3402">
        <w:rPr>
          <w:rFonts w:asciiTheme="majorHAnsi" w:hAnsiTheme="majorHAnsi" w:cstheme="majorHAnsi"/>
        </w:rPr>
        <w:t xml:space="preserve"> </w:t>
      </w:r>
      <w:r w:rsidRPr="00750900">
        <w:rPr>
          <w:rFonts w:asciiTheme="majorHAnsi" w:hAnsiTheme="majorHAnsi" w:cstheme="majorHAnsi"/>
          <w:b/>
          <w:bCs/>
        </w:rPr>
        <w:t xml:space="preserve">or </w:t>
      </w:r>
      <w:r w:rsidRPr="00DA3402">
        <w:rPr>
          <w:rFonts w:asciiTheme="majorHAnsi" w:hAnsiTheme="majorHAnsi" w:cstheme="majorHAnsi"/>
        </w:rPr>
        <w:t xml:space="preserve">person(s) with your parental responsibility do not support </w:t>
      </w:r>
      <w:r>
        <w:rPr>
          <w:rFonts w:asciiTheme="majorHAnsi" w:hAnsiTheme="majorHAnsi" w:cstheme="majorHAnsi"/>
        </w:rPr>
        <w:t>you</w:t>
      </w:r>
      <w:r w:rsidRPr="00DA3402">
        <w:rPr>
          <w:rFonts w:asciiTheme="majorHAnsi" w:hAnsiTheme="majorHAnsi" w:cstheme="majorHAnsi"/>
        </w:rPr>
        <w:t xml:space="preserve"> </w:t>
      </w:r>
      <w:r>
        <w:rPr>
          <w:rFonts w:asciiTheme="majorHAnsi" w:hAnsiTheme="majorHAnsi" w:cstheme="majorHAnsi"/>
        </w:rPr>
        <w:t>changing</w:t>
      </w:r>
      <w:r w:rsidRPr="00DA3402">
        <w:rPr>
          <w:rFonts w:asciiTheme="majorHAnsi" w:hAnsiTheme="majorHAnsi" w:cstheme="majorHAnsi"/>
        </w:rPr>
        <w:t xml:space="preserve"> </w:t>
      </w:r>
      <w:r>
        <w:rPr>
          <w:rFonts w:asciiTheme="majorHAnsi" w:hAnsiTheme="majorHAnsi" w:cstheme="majorHAnsi"/>
        </w:rPr>
        <w:t>your registered details.</w:t>
      </w:r>
    </w:p>
    <w:p w14:paraId="5307783B" w14:textId="77777777" w:rsidR="0001568C" w:rsidRPr="00DA3402" w:rsidRDefault="0001568C" w:rsidP="0001568C">
      <w:pPr>
        <w:ind w:left="720"/>
        <w:contextualSpacing/>
        <w:rPr>
          <w:rFonts w:asciiTheme="majorHAnsi" w:hAnsiTheme="majorHAnsi" w:cstheme="majorHAnsi"/>
        </w:rPr>
      </w:pPr>
    </w:p>
    <w:p w14:paraId="609C56D5" w14:textId="77777777" w:rsidR="0001568C" w:rsidRPr="0074704F" w:rsidRDefault="0001568C" w:rsidP="0001568C">
      <w:pPr>
        <w:jc w:val="both"/>
        <w:rPr>
          <w:rFonts w:ascii="Arial" w:hAnsi="Arial" w:cs="Arial"/>
          <w:b/>
          <w:bCs/>
          <w:color w:val="92D050"/>
          <w:sz w:val="24"/>
          <w:szCs w:val="24"/>
        </w:rPr>
      </w:pPr>
      <w:r w:rsidRPr="0074704F">
        <w:rPr>
          <w:rFonts w:ascii="Arial" w:hAnsi="Arial" w:cs="Arial"/>
          <w:b/>
          <w:bCs/>
          <w:color w:val="92D050"/>
          <w:sz w:val="24"/>
          <w:szCs w:val="24"/>
        </w:rPr>
        <w:t>Preparing your own application</w:t>
      </w:r>
    </w:p>
    <w:p w14:paraId="68BC1CB1" w14:textId="77777777" w:rsidR="0001568C" w:rsidRPr="0074704F" w:rsidRDefault="0001568C" w:rsidP="0001568C">
      <w:pPr>
        <w:rPr>
          <w:rFonts w:ascii="Arial" w:hAnsi="Arial" w:cs="Arial"/>
          <w:sz w:val="24"/>
          <w:szCs w:val="24"/>
        </w:rPr>
      </w:pPr>
      <w:r w:rsidRPr="0074704F">
        <w:rPr>
          <w:rFonts w:ascii="Arial" w:hAnsi="Arial" w:cs="Arial"/>
          <w:b/>
          <w:bCs/>
          <w:sz w:val="24"/>
          <w:szCs w:val="24"/>
        </w:rPr>
        <w:t>Step 1. Get legal advice.</w:t>
      </w:r>
    </w:p>
    <w:p w14:paraId="13A5A10C" w14:textId="77777777" w:rsidR="0001568C" w:rsidRPr="00DA3402" w:rsidRDefault="0001568C" w:rsidP="0001568C">
      <w:pPr>
        <w:rPr>
          <w:rFonts w:asciiTheme="majorHAnsi" w:hAnsiTheme="majorHAnsi" w:cstheme="majorHAnsi"/>
        </w:rPr>
      </w:pPr>
      <w:r w:rsidRPr="00DA3402">
        <w:rPr>
          <w:rFonts w:asciiTheme="majorHAnsi" w:hAnsiTheme="majorHAnsi" w:cstheme="majorHAnsi"/>
        </w:rPr>
        <w:t xml:space="preserve">You should get legal advice before you start the court process to apply to </w:t>
      </w:r>
      <w:r>
        <w:rPr>
          <w:rFonts w:asciiTheme="majorHAnsi" w:hAnsiTheme="majorHAnsi" w:cstheme="majorHAnsi"/>
        </w:rPr>
        <w:t>change your registered details</w:t>
      </w:r>
      <w:r w:rsidRPr="00DA3402">
        <w:rPr>
          <w:rFonts w:asciiTheme="majorHAnsi" w:hAnsiTheme="majorHAnsi" w:cstheme="majorHAnsi"/>
        </w:rPr>
        <w:t>.</w:t>
      </w:r>
    </w:p>
    <w:p w14:paraId="54200EAB" w14:textId="77777777" w:rsidR="0001568C" w:rsidRPr="0074704F" w:rsidRDefault="0001568C" w:rsidP="0001568C">
      <w:pPr>
        <w:rPr>
          <w:rFonts w:ascii="Arial" w:hAnsi="Arial" w:cs="Arial"/>
          <w:sz w:val="24"/>
          <w:szCs w:val="24"/>
        </w:rPr>
      </w:pPr>
      <w:r w:rsidRPr="0074704F">
        <w:rPr>
          <w:rFonts w:ascii="Arial" w:hAnsi="Arial" w:cs="Arial"/>
          <w:b/>
          <w:bCs/>
          <w:sz w:val="24"/>
          <w:szCs w:val="24"/>
        </w:rPr>
        <w:t>Step 2. Fill out the application form</w:t>
      </w:r>
    </w:p>
    <w:p w14:paraId="7E812FE8" w14:textId="34304413" w:rsidR="0001200C" w:rsidRDefault="0001568C" w:rsidP="0001568C">
      <w:pPr>
        <w:rPr>
          <w:rFonts w:asciiTheme="majorHAnsi" w:hAnsiTheme="majorHAnsi" w:cstheme="majorHAnsi"/>
        </w:rPr>
      </w:pPr>
      <w:r w:rsidRPr="00DA3402">
        <w:rPr>
          <w:rFonts w:asciiTheme="majorHAnsi" w:hAnsiTheme="majorHAnsi" w:cstheme="majorHAnsi"/>
        </w:rPr>
        <w:t xml:space="preserve">To apply to the Childrens Court for an order that allows you to </w:t>
      </w:r>
      <w:r>
        <w:rPr>
          <w:rFonts w:asciiTheme="majorHAnsi" w:hAnsiTheme="majorHAnsi" w:cstheme="majorHAnsi"/>
        </w:rPr>
        <w:t>change your registered details</w:t>
      </w:r>
      <w:r w:rsidRPr="00DA3402">
        <w:rPr>
          <w:rFonts w:asciiTheme="majorHAnsi" w:hAnsiTheme="majorHAnsi" w:cstheme="majorHAnsi"/>
        </w:rPr>
        <w:t>, you must fill out</w:t>
      </w:r>
      <w:r w:rsidR="00EF64BF">
        <w:rPr>
          <w:rFonts w:asciiTheme="majorHAnsi" w:hAnsiTheme="majorHAnsi" w:cstheme="majorHAnsi"/>
        </w:rPr>
        <w:t xml:space="preserve"> the correct child form</w:t>
      </w:r>
      <w:r w:rsidR="0001200C">
        <w:rPr>
          <w:rFonts w:asciiTheme="majorHAnsi" w:hAnsiTheme="majorHAnsi" w:cstheme="majorHAnsi"/>
        </w:rPr>
        <w:t xml:space="preserve"> which you can identify by the letters ‘CF’ in the Form number at the top of the form.</w:t>
      </w:r>
    </w:p>
    <w:p w14:paraId="54C148F3" w14:textId="7276C619" w:rsidR="00EF64BF" w:rsidRPr="0001200C" w:rsidRDefault="00EF64BF" w:rsidP="0001568C">
      <w:pPr>
        <w:rPr>
          <w:rFonts w:asciiTheme="majorHAnsi" w:hAnsiTheme="majorHAnsi" w:cstheme="majorHAnsi"/>
          <w:b/>
          <w:bCs/>
          <w:u w:val="single"/>
        </w:rPr>
      </w:pPr>
      <w:r w:rsidRPr="0001200C">
        <w:rPr>
          <w:rFonts w:asciiTheme="majorHAnsi" w:hAnsiTheme="majorHAnsi" w:cstheme="majorHAnsi"/>
          <w:b/>
          <w:bCs/>
          <w:u w:val="single"/>
        </w:rPr>
        <w:t xml:space="preserve">If you are born in Queensland </w:t>
      </w:r>
    </w:p>
    <w:p w14:paraId="75C605BE" w14:textId="36307C2F" w:rsidR="00EF64BF" w:rsidRDefault="0001200C" w:rsidP="0001200C">
      <w:pPr>
        <w:pStyle w:val="ListParagraph"/>
        <w:numPr>
          <w:ilvl w:val="0"/>
          <w:numId w:val="14"/>
        </w:numPr>
        <w:rPr>
          <w:rFonts w:asciiTheme="majorHAnsi" w:hAnsiTheme="majorHAnsi" w:cstheme="majorHAnsi"/>
        </w:rPr>
      </w:pPr>
      <w:r w:rsidRPr="002259DB">
        <w:rPr>
          <w:rFonts w:asciiTheme="majorHAnsi" w:hAnsiTheme="majorHAnsi" w:cstheme="majorHAnsi"/>
        </w:rPr>
        <w:t>Complete Form 01A – Application</w:t>
      </w:r>
      <w:r>
        <w:rPr>
          <w:rFonts w:asciiTheme="majorHAnsi" w:hAnsiTheme="majorHAnsi" w:cstheme="majorHAnsi"/>
        </w:rPr>
        <w:t xml:space="preserve"> to alter sex.</w:t>
      </w:r>
    </w:p>
    <w:p w14:paraId="668EC868" w14:textId="1F5210F9" w:rsidR="0001200C" w:rsidRPr="002259DB" w:rsidRDefault="0001200C" w:rsidP="0001200C">
      <w:pPr>
        <w:rPr>
          <w:rFonts w:asciiTheme="majorHAnsi" w:hAnsiTheme="majorHAnsi" w:cstheme="majorHAnsi"/>
          <w:b/>
          <w:bCs/>
          <w:u w:val="single"/>
        </w:rPr>
      </w:pPr>
      <w:r w:rsidRPr="0001200C">
        <w:rPr>
          <w:rFonts w:asciiTheme="majorHAnsi" w:hAnsiTheme="majorHAnsi" w:cstheme="majorHAnsi"/>
          <w:b/>
          <w:bCs/>
          <w:u w:val="single"/>
        </w:rPr>
        <w:t xml:space="preserve">If you were </w:t>
      </w:r>
      <w:r w:rsidRPr="002259DB">
        <w:rPr>
          <w:rFonts w:asciiTheme="majorHAnsi" w:hAnsiTheme="majorHAnsi" w:cstheme="majorHAnsi"/>
          <w:b/>
          <w:bCs/>
          <w:u w:val="single"/>
        </w:rPr>
        <w:t>born outside of Queensland</w:t>
      </w:r>
    </w:p>
    <w:p w14:paraId="2321818E" w14:textId="7D18D543" w:rsidR="004972C6" w:rsidRPr="004972C6" w:rsidRDefault="0001200C" w:rsidP="004972C6">
      <w:pPr>
        <w:pStyle w:val="ListParagraph"/>
        <w:numPr>
          <w:ilvl w:val="0"/>
          <w:numId w:val="14"/>
        </w:numPr>
        <w:rPr>
          <w:rFonts w:asciiTheme="majorHAnsi" w:hAnsiTheme="majorHAnsi" w:cstheme="majorHAnsi"/>
        </w:rPr>
      </w:pPr>
      <w:r w:rsidRPr="002259DB">
        <w:rPr>
          <w:rFonts w:asciiTheme="majorHAnsi" w:hAnsiTheme="majorHAnsi" w:cstheme="majorHAnsi"/>
        </w:rPr>
        <w:t>Complete Form 01B</w:t>
      </w:r>
      <w:r>
        <w:rPr>
          <w:rFonts w:asciiTheme="majorHAnsi" w:hAnsiTheme="majorHAnsi" w:cstheme="majorHAnsi"/>
        </w:rPr>
        <w:t xml:space="preserve"> – Application – recognised details certificate (RDC)</w:t>
      </w:r>
    </w:p>
    <w:p w14:paraId="4D8379B1" w14:textId="10B2BC28" w:rsidR="00F02F4A" w:rsidRPr="00F02F4A" w:rsidRDefault="00F02F4A" w:rsidP="0001200C">
      <w:pPr>
        <w:rPr>
          <w:rFonts w:asciiTheme="majorHAnsi" w:hAnsiTheme="majorHAnsi" w:cstheme="majorHAnsi"/>
          <w:b/>
          <w:bCs/>
          <w:u w:val="single"/>
        </w:rPr>
      </w:pPr>
      <w:r>
        <w:rPr>
          <w:rFonts w:asciiTheme="majorHAnsi" w:hAnsiTheme="majorHAnsi" w:cstheme="majorHAnsi"/>
          <w:b/>
          <w:bCs/>
          <w:u w:val="single"/>
        </w:rPr>
        <w:t>Application d</w:t>
      </w:r>
      <w:r w:rsidRPr="00F02F4A">
        <w:rPr>
          <w:rFonts w:asciiTheme="majorHAnsi" w:hAnsiTheme="majorHAnsi" w:cstheme="majorHAnsi"/>
          <w:b/>
          <w:bCs/>
          <w:u w:val="single"/>
        </w:rPr>
        <w:t xml:space="preserve">ispensing with </w:t>
      </w:r>
      <w:r>
        <w:rPr>
          <w:rFonts w:asciiTheme="majorHAnsi" w:hAnsiTheme="majorHAnsi" w:cstheme="majorHAnsi"/>
          <w:b/>
          <w:bCs/>
          <w:u w:val="single"/>
        </w:rPr>
        <w:t>s</w:t>
      </w:r>
      <w:r w:rsidRPr="00F02F4A">
        <w:rPr>
          <w:rFonts w:asciiTheme="majorHAnsi" w:hAnsiTheme="majorHAnsi" w:cstheme="majorHAnsi"/>
          <w:b/>
          <w:bCs/>
          <w:u w:val="single"/>
        </w:rPr>
        <w:t>ervice</w:t>
      </w:r>
      <w:r>
        <w:rPr>
          <w:rFonts w:asciiTheme="majorHAnsi" w:hAnsiTheme="majorHAnsi" w:cstheme="majorHAnsi"/>
          <w:b/>
          <w:bCs/>
          <w:u w:val="single"/>
        </w:rPr>
        <w:t xml:space="preserve"> </w:t>
      </w:r>
      <w:r w:rsidRPr="00F02F4A">
        <w:rPr>
          <w:rFonts w:asciiTheme="majorHAnsi" w:hAnsiTheme="majorHAnsi" w:cstheme="majorHAnsi"/>
        </w:rPr>
        <w:t>(optional)</w:t>
      </w:r>
    </w:p>
    <w:p w14:paraId="444AF308" w14:textId="04E814AB" w:rsidR="00F02F4A" w:rsidRDefault="0001200C" w:rsidP="00F02F4A">
      <w:pPr>
        <w:jc w:val="both"/>
        <w:rPr>
          <w:rFonts w:asciiTheme="majorHAnsi" w:hAnsiTheme="majorHAnsi" w:cstheme="majorHAnsi"/>
        </w:rPr>
      </w:pPr>
      <w:r w:rsidRPr="0001200C">
        <w:rPr>
          <w:rFonts w:asciiTheme="majorHAnsi" w:hAnsiTheme="majorHAnsi" w:cstheme="majorHAnsi"/>
        </w:rPr>
        <w:t xml:space="preserve">By law, </w:t>
      </w:r>
      <w:r>
        <w:rPr>
          <w:rFonts w:asciiTheme="majorHAnsi" w:hAnsiTheme="majorHAnsi" w:cstheme="majorHAnsi"/>
        </w:rPr>
        <w:t>you</w:t>
      </w:r>
      <w:r w:rsidRPr="0001200C">
        <w:rPr>
          <w:rFonts w:asciiTheme="majorHAnsi" w:hAnsiTheme="majorHAnsi" w:cstheme="majorHAnsi"/>
        </w:rPr>
        <w:t xml:space="preserve"> must tell your parents </w:t>
      </w:r>
      <w:r w:rsidR="005B11BD">
        <w:rPr>
          <w:rFonts w:asciiTheme="majorHAnsi" w:hAnsiTheme="majorHAnsi" w:cstheme="majorHAnsi"/>
        </w:rPr>
        <w:t xml:space="preserve">(or persons with your parental responsibility) </w:t>
      </w:r>
      <w:r>
        <w:rPr>
          <w:rFonts w:asciiTheme="majorHAnsi" w:hAnsiTheme="majorHAnsi" w:cstheme="majorHAnsi"/>
        </w:rPr>
        <w:t xml:space="preserve">about </w:t>
      </w:r>
      <w:r w:rsidRPr="0001200C">
        <w:rPr>
          <w:rFonts w:asciiTheme="majorHAnsi" w:hAnsiTheme="majorHAnsi" w:cstheme="majorHAnsi"/>
        </w:rPr>
        <w:t xml:space="preserve">your application. </w:t>
      </w:r>
      <w:r w:rsidR="004972C6">
        <w:rPr>
          <w:rFonts w:asciiTheme="majorHAnsi" w:hAnsiTheme="majorHAnsi" w:cstheme="majorHAnsi"/>
        </w:rPr>
        <w:t>If you do not want the</w:t>
      </w:r>
      <w:r w:rsidR="005B11BD">
        <w:rPr>
          <w:rFonts w:asciiTheme="majorHAnsi" w:hAnsiTheme="majorHAnsi" w:cstheme="majorHAnsi"/>
        </w:rPr>
        <w:t>m</w:t>
      </w:r>
      <w:r w:rsidR="004972C6">
        <w:rPr>
          <w:rFonts w:asciiTheme="majorHAnsi" w:hAnsiTheme="majorHAnsi" w:cstheme="majorHAnsi"/>
        </w:rPr>
        <w:t xml:space="preserve"> to know about your application because you are worried it will </w:t>
      </w:r>
      <w:r w:rsidR="004972C6" w:rsidRPr="00F02F4A">
        <w:rPr>
          <w:rFonts w:asciiTheme="majorHAnsi" w:hAnsiTheme="majorHAnsi" w:cstheme="majorHAnsi"/>
          <w:i/>
          <w:iCs/>
        </w:rPr>
        <w:t>adversely impact</w:t>
      </w:r>
      <w:r w:rsidR="004972C6">
        <w:rPr>
          <w:rFonts w:asciiTheme="majorHAnsi" w:hAnsiTheme="majorHAnsi" w:cstheme="majorHAnsi"/>
        </w:rPr>
        <w:t xml:space="preserve"> you</w:t>
      </w:r>
      <w:r w:rsidR="00F02F4A">
        <w:rPr>
          <w:rFonts w:asciiTheme="majorHAnsi" w:hAnsiTheme="majorHAnsi" w:cstheme="majorHAnsi"/>
        </w:rPr>
        <w:t>, you</w:t>
      </w:r>
      <w:r w:rsidR="004972C6">
        <w:rPr>
          <w:rFonts w:asciiTheme="majorHAnsi" w:hAnsiTheme="majorHAnsi" w:cstheme="majorHAnsi"/>
        </w:rPr>
        <w:t xml:space="preserve"> must tell the Court. </w:t>
      </w:r>
      <w:r w:rsidR="00F02F4A">
        <w:rPr>
          <w:rFonts w:asciiTheme="majorHAnsi" w:hAnsiTheme="majorHAnsi" w:cstheme="majorHAnsi"/>
        </w:rPr>
        <w:t>This is called ‘dispensing with service’.</w:t>
      </w:r>
    </w:p>
    <w:p w14:paraId="3BFB2A1C" w14:textId="6BAA3331" w:rsidR="004972C6" w:rsidRPr="002259DB" w:rsidRDefault="004972C6" w:rsidP="00F02F4A">
      <w:pPr>
        <w:jc w:val="both"/>
        <w:rPr>
          <w:rFonts w:asciiTheme="majorHAnsi" w:hAnsiTheme="majorHAnsi" w:cstheme="majorHAnsi"/>
        </w:rPr>
      </w:pPr>
      <w:r>
        <w:rPr>
          <w:rFonts w:asciiTheme="majorHAnsi" w:hAnsiTheme="majorHAnsi" w:cstheme="majorHAnsi"/>
        </w:rPr>
        <w:t>To tell the Court you</w:t>
      </w:r>
      <w:r w:rsidR="00F02F4A">
        <w:rPr>
          <w:rFonts w:asciiTheme="majorHAnsi" w:hAnsiTheme="majorHAnsi" w:cstheme="majorHAnsi"/>
        </w:rPr>
        <w:t xml:space="preserve"> don’t want your parents </w:t>
      </w:r>
      <w:r w:rsidR="005B11BD">
        <w:rPr>
          <w:rFonts w:asciiTheme="majorHAnsi" w:hAnsiTheme="majorHAnsi" w:cstheme="majorHAnsi"/>
        </w:rPr>
        <w:t xml:space="preserve">(or persons with parental responsibility) </w:t>
      </w:r>
      <w:r w:rsidR="00F02F4A">
        <w:rPr>
          <w:rFonts w:asciiTheme="majorHAnsi" w:hAnsiTheme="majorHAnsi" w:cstheme="majorHAnsi"/>
        </w:rPr>
        <w:t>to know about your application you</w:t>
      </w:r>
      <w:r>
        <w:rPr>
          <w:rFonts w:asciiTheme="majorHAnsi" w:hAnsiTheme="majorHAnsi" w:cstheme="majorHAnsi"/>
        </w:rPr>
        <w:t xml:space="preserve"> </w:t>
      </w:r>
      <w:r w:rsidRPr="002259DB">
        <w:rPr>
          <w:rFonts w:asciiTheme="majorHAnsi" w:hAnsiTheme="majorHAnsi" w:cstheme="majorHAnsi"/>
        </w:rPr>
        <w:t xml:space="preserve">should: </w:t>
      </w:r>
    </w:p>
    <w:p w14:paraId="7D012D97" w14:textId="3CBA6267" w:rsidR="00FC19C2" w:rsidRPr="004972C6" w:rsidRDefault="004972C6" w:rsidP="00F02F4A">
      <w:pPr>
        <w:pStyle w:val="ListParagraph"/>
        <w:numPr>
          <w:ilvl w:val="0"/>
          <w:numId w:val="14"/>
        </w:numPr>
        <w:jc w:val="both"/>
        <w:rPr>
          <w:rFonts w:asciiTheme="majorHAnsi" w:hAnsiTheme="majorHAnsi" w:cstheme="majorHAnsi"/>
        </w:rPr>
      </w:pPr>
      <w:r w:rsidRPr="002259DB">
        <w:rPr>
          <w:rFonts w:asciiTheme="majorHAnsi" w:hAnsiTheme="majorHAnsi" w:cstheme="majorHAnsi"/>
        </w:rPr>
        <w:t xml:space="preserve">Complete Form </w:t>
      </w:r>
      <w:r w:rsidR="005B11BD" w:rsidRPr="002259DB">
        <w:rPr>
          <w:rFonts w:asciiTheme="majorHAnsi" w:hAnsiTheme="majorHAnsi" w:cstheme="majorHAnsi"/>
        </w:rPr>
        <w:t xml:space="preserve">01C </w:t>
      </w:r>
      <w:r w:rsidRPr="002259DB">
        <w:rPr>
          <w:rFonts w:asciiTheme="majorHAnsi" w:hAnsiTheme="majorHAnsi" w:cstheme="majorHAnsi"/>
        </w:rPr>
        <w:t>–</w:t>
      </w:r>
      <w:r w:rsidRPr="004972C6">
        <w:rPr>
          <w:rFonts w:asciiTheme="majorHAnsi" w:hAnsiTheme="majorHAnsi" w:cstheme="majorHAnsi"/>
        </w:rPr>
        <w:t xml:space="preserve"> Application</w:t>
      </w:r>
      <w:r w:rsidR="00F02F4A">
        <w:rPr>
          <w:rFonts w:asciiTheme="majorHAnsi" w:hAnsiTheme="majorHAnsi" w:cstheme="majorHAnsi"/>
        </w:rPr>
        <w:t xml:space="preserve"> in a proceeding -</w:t>
      </w:r>
      <w:r w:rsidRPr="004972C6">
        <w:rPr>
          <w:rFonts w:asciiTheme="majorHAnsi" w:hAnsiTheme="majorHAnsi" w:cstheme="majorHAnsi"/>
        </w:rPr>
        <w:t xml:space="preserve"> to dispense with service.</w:t>
      </w:r>
    </w:p>
    <w:p w14:paraId="28A70585" w14:textId="1D79E344" w:rsidR="00F02F4A" w:rsidRDefault="00F02F4A" w:rsidP="00F02F4A">
      <w:pPr>
        <w:jc w:val="both"/>
        <w:rPr>
          <w:rFonts w:asciiTheme="majorHAnsi" w:hAnsiTheme="majorHAnsi" w:cstheme="majorHAnsi"/>
        </w:rPr>
      </w:pPr>
      <w:r>
        <w:rPr>
          <w:rFonts w:asciiTheme="majorHAnsi" w:hAnsiTheme="majorHAnsi" w:cstheme="majorHAnsi"/>
        </w:rPr>
        <w:t xml:space="preserve">Form </w:t>
      </w:r>
      <w:r w:rsidR="005B11BD" w:rsidRPr="002259DB">
        <w:rPr>
          <w:rFonts w:asciiTheme="majorHAnsi" w:hAnsiTheme="majorHAnsi" w:cstheme="majorHAnsi"/>
        </w:rPr>
        <w:t xml:space="preserve">01C </w:t>
      </w:r>
      <w:r w:rsidRPr="002259DB">
        <w:rPr>
          <w:rFonts w:asciiTheme="majorHAnsi" w:hAnsiTheme="majorHAnsi" w:cstheme="majorHAnsi"/>
        </w:rPr>
        <w:t>m</w:t>
      </w:r>
      <w:r>
        <w:rPr>
          <w:rFonts w:asciiTheme="majorHAnsi" w:hAnsiTheme="majorHAnsi" w:cstheme="majorHAnsi"/>
        </w:rPr>
        <w:t>ay be used to accompany either the Application to alter your sex or Application for a recognised details certificate.</w:t>
      </w:r>
    </w:p>
    <w:p w14:paraId="57BC80E0" w14:textId="0BFDF4DA" w:rsidR="0001568C" w:rsidRPr="00DA3402" w:rsidRDefault="0001568C" w:rsidP="00F02F4A">
      <w:pPr>
        <w:jc w:val="both"/>
        <w:rPr>
          <w:rFonts w:asciiTheme="majorHAnsi" w:hAnsiTheme="majorHAnsi" w:cstheme="majorHAnsi"/>
        </w:rPr>
      </w:pPr>
      <w:r w:rsidRPr="00DA3402">
        <w:rPr>
          <w:rFonts w:asciiTheme="majorHAnsi" w:hAnsiTheme="majorHAnsi" w:cstheme="majorHAnsi"/>
        </w:rPr>
        <w:t>The application form</w:t>
      </w:r>
      <w:r w:rsidR="00F02F4A">
        <w:rPr>
          <w:rFonts w:asciiTheme="majorHAnsi" w:hAnsiTheme="majorHAnsi" w:cstheme="majorHAnsi"/>
        </w:rPr>
        <w:t>s</w:t>
      </w:r>
      <w:r w:rsidRPr="00DA3402">
        <w:rPr>
          <w:rFonts w:asciiTheme="majorHAnsi" w:hAnsiTheme="majorHAnsi" w:cstheme="majorHAnsi"/>
        </w:rPr>
        <w:t xml:space="preserve"> may be completed in one of t</w:t>
      </w:r>
      <w:r>
        <w:rPr>
          <w:rFonts w:asciiTheme="majorHAnsi" w:hAnsiTheme="majorHAnsi" w:cstheme="majorHAnsi"/>
        </w:rPr>
        <w:t xml:space="preserve">he </w:t>
      </w:r>
      <w:r w:rsidRPr="00DA3402">
        <w:rPr>
          <w:rFonts w:asciiTheme="majorHAnsi" w:hAnsiTheme="majorHAnsi" w:cstheme="majorHAnsi"/>
        </w:rPr>
        <w:t>ways</w:t>
      </w:r>
      <w:r>
        <w:rPr>
          <w:rFonts w:asciiTheme="majorHAnsi" w:hAnsiTheme="majorHAnsi" w:cstheme="majorHAnsi"/>
        </w:rPr>
        <w:t xml:space="preserve"> below</w:t>
      </w:r>
      <w:r w:rsidRPr="00DA3402">
        <w:rPr>
          <w:rFonts w:asciiTheme="majorHAnsi" w:hAnsiTheme="majorHAnsi" w:cstheme="majorHAnsi"/>
        </w:rPr>
        <w:t>:</w:t>
      </w:r>
    </w:p>
    <w:p w14:paraId="75A8EC1C" w14:textId="77777777" w:rsidR="0001568C" w:rsidRPr="00DA3402" w:rsidRDefault="0001568C" w:rsidP="00F02F4A">
      <w:pPr>
        <w:numPr>
          <w:ilvl w:val="0"/>
          <w:numId w:val="2"/>
        </w:numPr>
        <w:contextualSpacing/>
        <w:jc w:val="both"/>
        <w:rPr>
          <w:rFonts w:asciiTheme="majorHAnsi" w:hAnsiTheme="majorHAnsi" w:cstheme="majorHAnsi"/>
        </w:rPr>
      </w:pPr>
      <w:r w:rsidRPr="00DA3402">
        <w:rPr>
          <w:rFonts w:asciiTheme="majorHAnsi" w:hAnsiTheme="majorHAnsi" w:cstheme="majorHAnsi"/>
        </w:rPr>
        <w:t>Fill out the application form on-line on the Queensland Courts website using the interactive PDF version and then print a copy</w:t>
      </w:r>
      <w:r>
        <w:rPr>
          <w:rFonts w:asciiTheme="majorHAnsi" w:hAnsiTheme="majorHAnsi" w:cstheme="majorHAnsi"/>
        </w:rPr>
        <w:t>;</w:t>
      </w:r>
      <w:r w:rsidRPr="00DA3402">
        <w:rPr>
          <w:rFonts w:asciiTheme="majorHAnsi" w:hAnsiTheme="majorHAnsi" w:cstheme="majorHAnsi"/>
        </w:rPr>
        <w:t xml:space="preserve"> or </w:t>
      </w:r>
    </w:p>
    <w:p w14:paraId="6C76ED19" w14:textId="77777777" w:rsidR="0001568C" w:rsidRPr="00DA3402" w:rsidRDefault="0001568C" w:rsidP="00F02F4A">
      <w:pPr>
        <w:numPr>
          <w:ilvl w:val="0"/>
          <w:numId w:val="2"/>
        </w:numPr>
        <w:contextualSpacing/>
        <w:jc w:val="both"/>
        <w:rPr>
          <w:rFonts w:asciiTheme="majorHAnsi" w:hAnsiTheme="majorHAnsi" w:cstheme="majorHAnsi"/>
        </w:rPr>
      </w:pPr>
      <w:r w:rsidRPr="00DA3402">
        <w:rPr>
          <w:rFonts w:asciiTheme="majorHAnsi" w:hAnsiTheme="majorHAnsi" w:cstheme="majorHAnsi"/>
        </w:rPr>
        <w:t xml:space="preserve">Print </w:t>
      </w:r>
      <w:r>
        <w:rPr>
          <w:rFonts w:asciiTheme="majorHAnsi" w:hAnsiTheme="majorHAnsi" w:cstheme="majorHAnsi"/>
        </w:rPr>
        <w:t>a</w:t>
      </w:r>
      <w:r w:rsidRPr="00DA3402">
        <w:rPr>
          <w:rFonts w:asciiTheme="majorHAnsi" w:hAnsiTheme="majorHAnsi" w:cstheme="majorHAnsi"/>
        </w:rPr>
        <w:t xml:space="preserve"> copy of the application form and hand write on the form or obtain a copy of the application form from the registry at your local Magistrates Court</w:t>
      </w:r>
      <w:r>
        <w:rPr>
          <w:rFonts w:asciiTheme="majorHAnsi" w:hAnsiTheme="majorHAnsi" w:cstheme="majorHAnsi"/>
        </w:rPr>
        <w:t>.</w:t>
      </w:r>
    </w:p>
    <w:p w14:paraId="2972CCE6" w14:textId="77777777" w:rsidR="0001568C" w:rsidRDefault="0001568C" w:rsidP="00F02F4A">
      <w:pPr>
        <w:jc w:val="both"/>
        <w:rPr>
          <w:rFonts w:asciiTheme="majorHAnsi" w:hAnsiTheme="majorHAnsi" w:cstheme="majorHAnsi"/>
        </w:rPr>
      </w:pPr>
    </w:p>
    <w:p w14:paraId="342B4DED" w14:textId="77777777" w:rsidR="0001568C" w:rsidRPr="00DA3402" w:rsidRDefault="0001568C" w:rsidP="0001568C">
      <w:pPr>
        <w:rPr>
          <w:rFonts w:asciiTheme="majorHAnsi" w:hAnsiTheme="majorHAnsi" w:cstheme="majorHAnsi"/>
        </w:rPr>
      </w:pPr>
      <w:r w:rsidRPr="00DA3402">
        <w:rPr>
          <w:rFonts w:asciiTheme="majorHAnsi" w:hAnsiTheme="majorHAnsi" w:cstheme="majorHAnsi"/>
        </w:rPr>
        <w:t>If there is not enough space on the application form and you would like to provide more information, you may do this on a separate A4 sized sheet of paper and attach it to your application form.</w:t>
      </w:r>
    </w:p>
    <w:p w14:paraId="7C5943AD" w14:textId="5028C45D" w:rsidR="0001568C" w:rsidRPr="0074704F" w:rsidRDefault="0001568C" w:rsidP="0001568C">
      <w:pPr>
        <w:rPr>
          <w:rFonts w:ascii="Arial" w:hAnsi="Arial" w:cs="Arial"/>
          <w:b/>
          <w:bCs/>
          <w:sz w:val="24"/>
          <w:szCs w:val="24"/>
        </w:rPr>
      </w:pPr>
      <w:r w:rsidRPr="0074704F">
        <w:rPr>
          <w:rFonts w:ascii="Arial" w:hAnsi="Arial" w:cs="Arial"/>
          <w:b/>
          <w:bCs/>
          <w:sz w:val="24"/>
          <w:szCs w:val="24"/>
        </w:rPr>
        <w:t>Step 3. What information should I include on the form?</w:t>
      </w:r>
    </w:p>
    <w:p w14:paraId="0786481A" w14:textId="77777777" w:rsidR="0001568C" w:rsidRPr="0074704F" w:rsidRDefault="0001568C" w:rsidP="0001568C">
      <w:pPr>
        <w:rPr>
          <w:rFonts w:ascii="Arial" w:hAnsi="Arial" w:cs="Arial"/>
          <w:b/>
          <w:color w:val="70AD47" w:themeColor="accent6"/>
          <w:sz w:val="24"/>
          <w:szCs w:val="24"/>
        </w:rPr>
      </w:pPr>
      <w:r w:rsidRPr="0074704F">
        <w:rPr>
          <w:rFonts w:ascii="Arial" w:hAnsi="Arial" w:cs="Arial"/>
          <w:b/>
          <w:color w:val="70AD47" w:themeColor="accent6"/>
          <w:sz w:val="24"/>
          <w:szCs w:val="24"/>
        </w:rPr>
        <w:t>Part A: Applicant details</w:t>
      </w:r>
    </w:p>
    <w:p w14:paraId="4588B17C" w14:textId="77777777" w:rsidR="0001568C" w:rsidRPr="00DA3402" w:rsidRDefault="0001568C" w:rsidP="0001568C">
      <w:pPr>
        <w:rPr>
          <w:rFonts w:asciiTheme="majorHAnsi" w:hAnsiTheme="majorHAnsi" w:cstheme="majorHAnsi"/>
          <w:bCs/>
        </w:rPr>
      </w:pPr>
      <w:r w:rsidRPr="00DA3402">
        <w:rPr>
          <w:rFonts w:asciiTheme="majorHAnsi" w:hAnsiTheme="majorHAnsi" w:cstheme="majorHAnsi"/>
          <w:bCs/>
        </w:rPr>
        <w:t xml:space="preserve">You should include your given name (first and middle name if applicable) and surname. You can also include your preferred name (you </w:t>
      </w:r>
      <w:r>
        <w:rPr>
          <w:rFonts w:asciiTheme="majorHAnsi" w:hAnsiTheme="majorHAnsi" w:cstheme="majorHAnsi"/>
          <w:bCs/>
        </w:rPr>
        <w:t xml:space="preserve">may also choose a </w:t>
      </w:r>
      <w:r w:rsidRPr="00DA3402">
        <w:rPr>
          <w:rFonts w:asciiTheme="majorHAnsi" w:hAnsiTheme="majorHAnsi" w:cstheme="majorHAnsi"/>
          <w:bCs/>
        </w:rPr>
        <w:t xml:space="preserve">pronoun if </w:t>
      </w:r>
      <w:r>
        <w:rPr>
          <w:rFonts w:asciiTheme="majorHAnsi" w:hAnsiTheme="majorHAnsi" w:cstheme="majorHAnsi"/>
          <w:bCs/>
        </w:rPr>
        <w:t>you want to</w:t>
      </w:r>
      <w:r w:rsidRPr="00DA3402">
        <w:rPr>
          <w:rFonts w:asciiTheme="majorHAnsi" w:hAnsiTheme="majorHAnsi" w:cstheme="majorHAnsi"/>
          <w:bCs/>
        </w:rPr>
        <w:t xml:space="preserve">). </w:t>
      </w:r>
    </w:p>
    <w:p w14:paraId="280DCA0D" w14:textId="75D3EEA0" w:rsidR="0001568C" w:rsidRPr="00DA3402" w:rsidRDefault="0001568C" w:rsidP="0001568C">
      <w:pPr>
        <w:rPr>
          <w:rFonts w:asciiTheme="majorHAnsi" w:hAnsiTheme="majorHAnsi" w:cstheme="majorHAnsi"/>
          <w:bCs/>
        </w:rPr>
      </w:pPr>
      <w:r w:rsidRPr="00DA3402">
        <w:rPr>
          <w:rFonts w:asciiTheme="majorHAnsi" w:hAnsiTheme="majorHAnsi" w:cstheme="majorHAnsi"/>
          <w:bCs/>
        </w:rPr>
        <w:lastRenderedPageBreak/>
        <w:t>You should include your date of birth and place of birth</w:t>
      </w:r>
      <w:r>
        <w:rPr>
          <w:rFonts w:asciiTheme="majorHAnsi" w:hAnsiTheme="majorHAnsi" w:cstheme="majorHAnsi"/>
          <w:bCs/>
        </w:rPr>
        <w:t xml:space="preserve"> as </w:t>
      </w:r>
      <w:r w:rsidR="00833136">
        <w:rPr>
          <w:rFonts w:asciiTheme="majorHAnsi" w:hAnsiTheme="majorHAnsi" w:cstheme="majorHAnsi"/>
          <w:bCs/>
        </w:rPr>
        <w:t xml:space="preserve">stated </w:t>
      </w:r>
      <w:r>
        <w:rPr>
          <w:rFonts w:asciiTheme="majorHAnsi" w:hAnsiTheme="majorHAnsi" w:cstheme="majorHAnsi"/>
          <w:bCs/>
        </w:rPr>
        <w:t>on your birth certificate.</w:t>
      </w:r>
    </w:p>
    <w:p w14:paraId="2E201DB5" w14:textId="77777777" w:rsidR="00EF64BF" w:rsidRDefault="0001568C" w:rsidP="0001568C">
      <w:pPr>
        <w:rPr>
          <w:rFonts w:asciiTheme="majorHAnsi" w:hAnsiTheme="majorHAnsi" w:cstheme="majorHAnsi"/>
          <w:bCs/>
        </w:rPr>
      </w:pPr>
      <w:r w:rsidRPr="00DA3402">
        <w:rPr>
          <w:rFonts w:asciiTheme="majorHAnsi" w:hAnsiTheme="majorHAnsi" w:cstheme="majorHAnsi"/>
          <w:bCs/>
        </w:rPr>
        <w:t xml:space="preserve">This part of the form also </w:t>
      </w:r>
      <w:r>
        <w:rPr>
          <w:rFonts w:asciiTheme="majorHAnsi" w:hAnsiTheme="majorHAnsi" w:cstheme="majorHAnsi"/>
          <w:bCs/>
        </w:rPr>
        <w:t xml:space="preserve">asks for your </w:t>
      </w:r>
      <w:r w:rsidRPr="00DA3402">
        <w:rPr>
          <w:rFonts w:asciiTheme="majorHAnsi" w:hAnsiTheme="majorHAnsi" w:cstheme="majorHAnsi"/>
          <w:bCs/>
        </w:rPr>
        <w:t xml:space="preserve">contact details. Make sure to include your address, telephone number and email. </w:t>
      </w:r>
    </w:p>
    <w:p w14:paraId="213571D4" w14:textId="304CB64F" w:rsidR="00EF64BF" w:rsidRDefault="0001568C" w:rsidP="0001568C">
      <w:pPr>
        <w:rPr>
          <w:rFonts w:asciiTheme="majorHAnsi" w:hAnsiTheme="majorHAnsi" w:cstheme="majorHAnsi"/>
          <w:bCs/>
        </w:rPr>
      </w:pPr>
      <w:r w:rsidRPr="00DA3402">
        <w:rPr>
          <w:rFonts w:asciiTheme="majorHAnsi" w:hAnsiTheme="majorHAnsi" w:cstheme="majorHAnsi"/>
          <w:bCs/>
        </w:rPr>
        <w:t xml:space="preserve">You can choose </w:t>
      </w:r>
      <w:r w:rsidR="00F02F4A" w:rsidRPr="00DA3402">
        <w:rPr>
          <w:rFonts w:asciiTheme="majorHAnsi" w:hAnsiTheme="majorHAnsi" w:cstheme="majorHAnsi"/>
          <w:bCs/>
        </w:rPr>
        <w:t>whether</w:t>
      </w:r>
      <w:r w:rsidRPr="00DA3402">
        <w:rPr>
          <w:rFonts w:asciiTheme="majorHAnsi" w:hAnsiTheme="majorHAnsi" w:cstheme="majorHAnsi"/>
          <w:bCs/>
        </w:rPr>
        <w:t xml:space="preserve"> you want to </w:t>
      </w:r>
      <w:r w:rsidR="00EF64BF">
        <w:rPr>
          <w:rFonts w:asciiTheme="majorHAnsi" w:hAnsiTheme="majorHAnsi" w:cstheme="majorHAnsi"/>
          <w:bCs/>
        </w:rPr>
        <w:t>share your:</w:t>
      </w:r>
    </w:p>
    <w:p w14:paraId="340D0CB2" w14:textId="68106C2F" w:rsidR="0001568C" w:rsidRDefault="00AE451D" w:rsidP="00EF64BF">
      <w:pPr>
        <w:pStyle w:val="ListParagraph"/>
        <w:numPr>
          <w:ilvl w:val="0"/>
          <w:numId w:val="12"/>
        </w:numPr>
        <w:rPr>
          <w:rFonts w:asciiTheme="majorHAnsi" w:hAnsiTheme="majorHAnsi" w:cstheme="majorHAnsi"/>
          <w:bCs/>
        </w:rPr>
      </w:pPr>
      <w:r>
        <w:rPr>
          <w:rFonts w:asciiTheme="majorHAnsi" w:hAnsiTheme="majorHAnsi" w:cstheme="majorHAnsi"/>
          <w:bCs/>
        </w:rPr>
        <w:t>I</w:t>
      </w:r>
      <w:r w:rsidR="0001568C" w:rsidRPr="00EF64BF">
        <w:rPr>
          <w:rFonts w:asciiTheme="majorHAnsi" w:hAnsiTheme="majorHAnsi" w:cstheme="majorHAnsi"/>
          <w:bCs/>
        </w:rPr>
        <w:t>ndigenous status</w:t>
      </w:r>
      <w:r w:rsidR="00EF64BF">
        <w:rPr>
          <w:rFonts w:asciiTheme="majorHAnsi" w:hAnsiTheme="majorHAnsi" w:cstheme="majorHAnsi"/>
          <w:bCs/>
        </w:rPr>
        <w:t>; or</w:t>
      </w:r>
    </w:p>
    <w:p w14:paraId="06711FEF" w14:textId="11553FB3" w:rsidR="00EF64BF" w:rsidRPr="00EF64BF" w:rsidRDefault="00EF64BF" w:rsidP="00EF64BF">
      <w:pPr>
        <w:pStyle w:val="ListParagraph"/>
        <w:numPr>
          <w:ilvl w:val="0"/>
          <w:numId w:val="12"/>
        </w:numPr>
        <w:rPr>
          <w:rFonts w:asciiTheme="majorHAnsi" w:hAnsiTheme="majorHAnsi" w:cstheme="majorHAnsi"/>
          <w:bCs/>
        </w:rPr>
      </w:pPr>
      <w:r>
        <w:rPr>
          <w:rFonts w:asciiTheme="majorHAnsi" w:hAnsiTheme="majorHAnsi" w:cstheme="majorHAnsi"/>
          <w:bCs/>
        </w:rPr>
        <w:t>pronouns.</w:t>
      </w:r>
    </w:p>
    <w:p w14:paraId="6865507E" w14:textId="2844418B" w:rsidR="0001568C" w:rsidRPr="0074704F" w:rsidRDefault="0001568C" w:rsidP="0001568C">
      <w:pPr>
        <w:rPr>
          <w:rFonts w:ascii="Arial" w:hAnsi="Arial" w:cs="Arial"/>
          <w:b/>
          <w:color w:val="70AD47" w:themeColor="accent6"/>
          <w:sz w:val="24"/>
          <w:szCs w:val="24"/>
        </w:rPr>
      </w:pPr>
      <w:r w:rsidRPr="0074704F">
        <w:rPr>
          <w:rFonts w:ascii="Arial" w:hAnsi="Arial" w:cs="Arial"/>
          <w:b/>
          <w:color w:val="70AD47" w:themeColor="accent6"/>
          <w:sz w:val="24"/>
          <w:szCs w:val="24"/>
        </w:rPr>
        <w:t xml:space="preserve">Part </w:t>
      </w:r>
      <w:r w:rsidR="00EF64BF" w:rsidRPr="0074704F">
        <w:rPr>
          <w:rFonts w:ascii="Arial" w:hAnsi="Arial" w:cs="Arial"/>
          <w:b/>
          <w:color w:val="70AD47" w:themeColor="accent6"/>
          <w:sz w:val="24"/>
          <w:szCs w:val="24"/>
        </w:rPr>
        <w:t>B</w:t>
      </w:r>
      <w:r w:rsidRPr="0074704F">
        <w:rPr>
          <w:rFonts w:ascii="Arial" w:hAnsi="Arial" w:cs="Arial"/>
          <w:b/>
          <w:color w:val="70AD47" w:themeColor="accent6"/>
          <w:sz w:val="24"/>
          <w:szCs w:val="24"/>
        </w:rPr>
        <w:t xml:space="preserve">: Respondent/s: </w:t>
      </w:r>
    </w:p>
    <w:p w14:paraId="7165B178" w14:textId="686D0874" w:rsidR="00EF64BF" w:rsidRDefault="00EF64BF" w:rsidP="0001568C">
      <w:pPr>
        <w:rPr>
          <w:rFonts w:asciiTheme="majorHAnsi" w:hAnsiTheme="majorHAnsi" w:cstheme="majorHAnsi"/>
          <w:bCs/>
        </w:rPr>
      </w:pPr>
      <w:r>
        <w:rPr>
          <w:rFonts w:asciiTheme="majorHAnsi" w:hAnsiTheme="majorHAnsi" w:cstheme="majorHAnsi"/>
          <w:bCs/>
        </w:rPr>
        <w:t>The respondents to your application will be your parents or the person/s that are legally responsible for you.</w:t>
      </w:r>
    </w:p>
    <w:p w14:paraId="11CDE77D" w14:textId="5D9327AB" w:rsidR="0001568C" w:rsidRDefault="0001568C" w:rsidP="0001568C">
      <w:pPr>
        <w:rPr>
          <w:rFonts w:asciiTheme="majorHAnsi" w:hAnsiTheme="majorHAnsi" w:cstheme="majorHAnsi"/>
          <w:bCs/>
        </w:rPr>
      </w:pPr>
      <w:r w:rsidRPr="00DA3402">
        <w:rPr>
          <w:rFonts w:asciiTheme="majorHAnsi" w:hAnsiTheme="majorHAnsi" w:cstheme="majorHAnsi"/>
          <w:bCs/>
        </w:rPr>
        <w:t xml:space="preserve">You should include the contact details of each parent (if you know this information) or the contact details of </w:t>
      </w:r>
      <w:r>
        <w:rPr>
          <w:rFonts w:asciiTheme="majorHAnsi" w:hAnsiTheme="majorHAnsi" w:cstheme="majorHAnsi"/>
          <w:bCs/>
        </w:rPr>
        <w:t xml:space="preserve">the person(s) </w:t>
      </w:r>
      <w:r w:rsidRPr="00DA3402">
        <w:rPr>
          <w:rFonts w:asciiTheme="majorHAnsi" w:hAnsiTheme="majorHAnsi" w:cstheme="majorHAnsi"/>
          <w:bCs/>
        </w:rPr>
        <w:t xml:space="preserve">who has parental responsibility of you. </w:t>
      </w:r>
    </w:p>
    <w:p w14:paraId="2336679A" w14:textId="77777777" w:rsidR="0001568C" w:rsidRPr="00DA3402" w:rsidRDefault="0001568C" w:rsidP="0001568C">
      <w:pPr>
        <w:rPr>
          <w:rFonts w:asciiTheme="majorHAnsi" w:hAnsiTheme="majorHAnsi" w:cstheme="majorHAnsi"/>
          <w:bCs/>
        </w:rPr>
      </w:pPr>
      <w:r w:rsidRPr="00DA3402">
        <w:rPr>
          <w:rFonts w:asciiTheme="majorHAnsi" w:hAnsiTheme="majorHAnsi" w:cstheme="majorHAnsi"/>
          <w:bCs/>
        </w:rPr>
        <w:t>Parental responsibility means someone who is:</w:t>
      </w:r>
    </w:p>
    <w:p w14:paraId="79313378" w14:textId="77777777" w:rsidR="0001568C" w:rsidRPr="00DA3402" w:rsidRDefault="0001568C" w:rsidP="0001568C">
      <w:pPr>
        <w:rPr>
          <w:rFonts w:asciiTheme="majorHAnsi" w:hAnsiTheme="majorHAnsi" w:cstheme="majorHAnsi"/>
          <w:bCs/>
        </w:rPr>
      </w:pPr>
      <w:r>
        <w:rPr>
          <w:rFonts w:asciiTheme="majorHAnsi" w:hAnsiTheme="majorHAnsi" w:cstheme="majorHAnsi"/>
          <w:bCs/>
        </w:rPr>
        <w:t>(</w:t>
      </w:r>
      <w:r w:rsidRPr="00DA3402">
        <w:rPr>
          <w:rFonts w:asciiTheme="majorHAnsi" w:hAnsiTheme="majorHAnsi" w:cstheme="majorHAnsi"/>
          <w:bCs/>
        </w:rPr>
        <w:t>a) your guardian under a relevant child protection order; or</w:t>
      </w:r>
    </w:p>
    <w:p w14:paraId="6F906918" w14:textId="77777777" w:rsidR="0001568C" w:rsidRPr="00DA3402" w:rsidRDefault="0001568C" w:rsidP="0001568C">
      <w:pPr>
        <w:rPr>
          <w:rFonts w:asciiTheme="majorHAnsi" w:hAnsiTheme="majorHAnsi" w:cstheme="majorHAnsi"/>
          <w:bCs/>
        </w:rPr>
      </w:pPr>
      <w:r w:rsidRPr="00DA3402">
        <w:rPr>
          <w:rFonts w:asciiTheme="majorHAnsi" w:hAnsiTheme="majorHAnsi" w:cstheme="majorHAnsi"/>
          <w:bCs/>
        </w:rPr>
        <w:t>(b) your guardian under a will; or</w:t>
      </w:r>
    </w:p>
    <w:p w14:paraId="121CAA25" w14:textId="77777777" w:rsidR="0001568C" w:rsidRPr="00DA3402" w:rsidRDefault="0001568C" w:rsidP="0001568C">
      <w:pPr>
        <w:rPr>
          <w:rFonts w:asciiTheme="majorHAnsi" w:hAnsiTheme="majorHAnsi" w:cstheme="majorHAnsi"/>
          <w:bCs/>
        </w:rPr>
      </w:pPr>
      <w:r w:rsidRPr="00DA3402">
        <w:rPr>
          <w:rFonts w:asciiTheme="majorHAnsi" w:hAnsiTheme="majorHAnsi" w:cstheme="majorHAnsi"/>
          <w:bCs/>
        </w:rPr>
        <w:t xml:space="preserve">(c) a person who </w:t>
      </w:r>
      <w:r>
        <w:rPr>
          <w:rFonts w:asciiTheme="majorHAnsi" w:hAnsiTheme="majorHAnsi" w:cstheme="majorHAnsi"/>
          <w:bCs/>
        </w:rPr>
        <w:t>can</w:t>
      </w:r>
      <w:r w:rsidRPr="00DA3402">
        <w:rPr>
          <w:rFonts w:asciiTheme="majorHAnsi" w:hAnsiTheme="majorHAnsi" w:cstheme="majorHAnsi"/>
          <w:bCs/>
        </w:rPr>
        <w:t xml:space="preserve"> make decisions about your major long-term </w:t>
      </w:r>
      <w:r>
        <w:rPr>
          <w:rFonts w:asciiTheme="majorHAnsi" w:hAnsiTheme="majorHAnsi" w:cstheme="majorHAnsi"/>
          <w:bCs/>
        </w:rPr>
        <w:t>affairs</w:t>
      </w:r>
      <w:r w:rsidRPr="00DA3402">
        <w:rPr>
          <w:rFonts w:asciiTheme="majorHAnsi" w:hAnsiTheme="majorHAnsi" w:cstheme="majorHAnsi"/>
          <w:bCs/>
        </w:rPr>
        <w:t xml:space="preserve"> under a parenting order made under the </w:t>
      </w:r>
      <w:hyperlink r:id="rId13" w:history="1">
        <w:r w:rsidRPr="005041C4">
          <w:rPr>
            <w:rFonts w:asciiTheme="majorHAnsi" w:hAnsiTheme="majorHAnsi" w:cstheme="majorHAnsi"/>
            <w:bCs/>
            <w:i/>
            <w:iCs/>
          </w:rPr>
          <w:t>Family Law Act 1975</w:t>
        </w:r>
        <w:r w:rsidRPr="00DA3402">
          <w:rPr>
            <w:rFonts w:asciiTheme="majorHAnsi" w:hAnsiTheme="majorHAnsi" w:cstheme="majorHAnsi"/>
            <w:bCs/>
          </w:rPr>
          <w:t> (Cwlth)</w:t>
        </w:r>
      </w:hyperlink>
      <w:r w:rsidRPr="00DA3402">
        <w:rPr>
          <w:rFonts w:asciiTheme="majorHAnsi" w:hAnsiTheme="majorHAnsi" w:cstheme="majorHAnsi"/>
          <w:bCs/>
        </w:rPr>
        <w:t>, part VII.</w:t>
      </w:r>
    </w:p>
    <w:p w14:paraId="70B7FA9F" w14:textId="77C935AA" w:rsidR="0001568C" w:rsidRPr="0074704F" w:rsidRDefault="0001568C" w:rsidP="0001568C">
      <w:pPr>
        <w:rPr>
          <w:rFonts w:ascii="Arial" w:hAnsi="Arial" w:cs="Arial"/>
          <w:b/>
          <w:color w:val="92D050"/>
          <w:sz w:val="24"/>
          <w:szCs w:val="24"/>
        </w:rPr>
      </w:pPr>
      <w:r w:rsidRPr="0074704F">
        <w:rPr>
          <w:rFonts w:ascii="Arial" w:hAnsi="Arial" w:cs="Arial"/>
          <w:b/>
          <w:color w:val="92D050"/>
          <w:sz w:val="24"/>
          <w:szCs w:val="24"/>
        </w:rPr>
        <w:t xml:space="preserve">Part </w:t>
      </w:r>
      <w:r w:rsidR="00EF64BF" w:rsidRPr="0074704F">
        <w:rPr>
          <w:rFonts w:ascii="Arial" w:hAnsi="Arial" w:cs="Arial"/>
          <w:b/>
          <w:color w:val="92D050"/>
          <w:sz w:val="24"/>
          <w:szCs w:val="24"/>
        </w:rPr>
        <w:t>C</w:t>
      </w:r>
      <w:r w:rsidRPr="0074704F">
        <w:rPr>
          <w:rFonts w:ascii="Arial" w:hAnsi="Arial" w:cs="Arial"/>
          <w:b/>
          <w:color w:val="92D050"/>
          <w:sz w:val="24"/>
          <w:szCs w:val="24"/>
        </w:rPr>
        <w:t xml:space="preserve">: What are you asking the court to do or put another way, what orders do you want the court to make? </w:t>
      </w:r>
    </w:p>
    <w:p w14:paraId="5D1693E8" w14:textId="2FA20815" w:rsidR="0001568C" w:rsidRDefault="0001568C" w:rsidP="0001568C">
      <w:pPr>
        <w:spacing w:after="0" w:line="240" w:lineRule="auto"/>
        <w:rPr>
          <w:rFonts w:asciiTheme="majorHAnsi" w:eastAsia="Times New Roman" w:hAnsiTheme="majorHAnsi" w:cstheme="majorHAnsi"/>
          <w:bCs/>
          <w:lang w:eastAsia="en-AU"/>
        </w:rPr>
      </w:pPr>
      <w:r>
        <w:rPr>
          <w:rFonts w:asciiTheme="majorHAnsi" w:eastAsia="Times New Roman" w:hAnsiTheme="majorHAnsi" w:cstheme="majorHAnsi"/>
          <w:bCs/>
          <w:lang w:eastAsia="en-AU"/>
        </w:rPr>
        <w:t xml:space="preserve">Read page </w:t>
      </w:r>
      <w:r w:rsidR="00EF64BF">
        <w:rPr>
          <w:rFonts w:asciiTheme="majorHAnsi" w:eastAsia="Times New Roman" w:hAnsiTheme="majorHAnsi" w:cstheme="majorHAnsi"/>
          <w:bCs/>
          <w:lang w:eastAsia="en-AU"/>
        </w:rPr>
        <w:t>3</w:t>
      </w:r>
      <w:r>
        <w:rPr>
          <w:rFonts w:asciiTheme="majorHAnsi" w:eastAsia="Times New Roman" w:hAnsiTheme="majorHAnsi" w:cstheme="majorHAnsi"/>
          <w:bCs/>
          <w:lang w:eastAsia="en-AU"/>
        </w:rPr>
        <w:t xml:space="preserve"> of the application form carefully. </w:t>
      </w:r>
    </w:p>
    <w:p w14:paraId="463505B8" w14:textId="77777777" w:rsidR="0001568C" w:rsidRDefault="0001568C" w:rsidP="0001568C">
      <w:pPr>
        <w:spacing w:after="0" w:line="240" w:lineRule="auto"/>
        <w:rPr>
          <w:rFonts w:asciiTheme="majorHAnsi" w:eastAsia="Times New Roman" w:hAnsiTheme="majorHAnsi" w:cstheme="majorHAnsi"/>
          <w:bCs/>
          <w:lang w:eastAsia="en-AU"/>
        </w:rPr>
      </w:pPr>
    </w:p>
    <w:p w14:paraId="7991C456" w14:textId="6DDC42B8" w:rsidR="0001568C" w:rsidRDefault="0001568C" w:rsidP="0001568C">
      <w:pPr>
        <w:spacing w:after="0" w:line="240" w:lineRule="auto"/>
        <w:rPr>
          <w:rFonts w:asciiTheme="majorHAnsi" w:eastAsia="Times New Roman" w:hAnsiTheme="majorHAnsi" w:cstheme="majorHAnsi"/>
          <w:bCs/>
          <w:lang w:eastAsia="en-AU"/>
        </w:rPr>
      </w:pPr>
      <w:r>
        <w:rPr>
          <w:rFonts w:asciiTheme="majorHAnsi" w:eastAsia="Times New Roman" w:hAnsiTheme="majorHAnsi" w:cstheme="majorHAnsi"/>
          <w:bCs/>
          <w:lang w:eastAsia="en-AU"/>
        </w:rPr>
        <w:t>You must indicate which of the options provided reflect best what you are asking the court to do.</w:t>
      </w:r>
    </w:p>
    <w:p w14:paraId="2F6606AE" w14:textId="77777777" w:rsidR="0001568C" w:rsidRPr="00DA3402" w:rsidRDefault="0001568C" w:rsidP="0001568C">
      <w:pPr>
        <w:spacing w:after="0" w:line="240" w:lineRule="auto"/>
        <w:rPr>
          <w:rFonts w:asciiTheme="majorHAnsi" w:eastAsia="Times New Roman" w:hAnsiTheme="majorHAnsi" w:cstheme="majorHAnsi"/>
          <w:b/>
          <w:color w:val="92D050"/>
          <w:lang w:eastAsia="en-AU"/>
        </w:rPr>
      </w:pPr>
    </w:p>
    <w:p w14:paraId="781B0B16" w14:textId="77777777" w:rsidR="0001568C" w:rsidRPr="00DA3402" w:rsidRDefault="0001568C" w:rsidP="0001568C">
      <w:pPr>
        <w:spacing w:after="0" w:line="240" w:lineRule="auto"/>
        <w:rPr>
          <w:rFonts w:asciiTheme="majorHAnsi" w:eastAsia="Times New Roman" w:hAnsiTheme="majorHAnsi" w:cstheme="majorHAnsi"/>
          <w:bCs/>
          <w:lang w:eastAsia="en-AU"/>
        </w:rPr>
      </w:pPr>
      <w:r w:rsidRPr="00DA3402">
        <w:rPr>
          <w:rFonts w:asciiTheme="majorHAnsi" w:eastAsia="Times New Roman" w:hAnsiTheme="majorHAnsi" w:cstheme="majorHAnsi"/>
          <w:bCs/>
          <w:lang w:eastAsia="en-AU"/>
        </w:rPr>
        <w:t xml:space="preserve">The law says that the Childrens Court must make the order if the </w:t>
      </w:r>
      <w:r>
        <w:rPr>
          <w:rFonts w:asciiTheme="majorHAnsi" w:eastAsia="Times New Roman" w:hAnsiTheme="majorHAnsi" w:cstheme="majorHAnsi"/>
          <w:bCs/>
          <w:lang w:eastAsia="en-AU"/>
        </w:rPr>
        <w:t>c</w:t>
      </w:r>
      <w:r w:rsidRPr="00DA3402">
        <w:rPr>
          <w:rFonts w:asciiTheme="majorHAnsi" w:eastAsia="Times New Roman" w:hAnsiTheme="majorHAnsi" w:cstheme="majorHAnsi"/>
          <w:bCs/>
          <w:lang w:eastAsia="en-AU"/>
        </w:rPr>
        <w:t xml:space="preserve">ourt thinks it is </w:t>
      </w:r>
      <w:r w:rsidRPr="00DA3402">
        <w:rPr>
          <w:rFonts w:asciiTheme="majorHAnsi" w:eastAsia="Times New Roman" w:hAnsiTheme="majorHAnsi" w:cstheme="majorHAnsi"/>
          <w:bCs/>
          <w:i/>
          <w:iCs/>
          <w:lang w:eastAsia="en-AU"/>
        </w:rPr>
        <w:t>in your best interest.</w:t>
      </w:r>
      <w:r w:rsidRPr="00DA3402">
        <w:rPr>
          <w:rFonts w:asciiTheme="majorHAnsi" w:eastAsia="Times New Roman" w:hAnsiTheme="majorHAnsi" w:cstheme="majorHAnsi"/>
          <w:bCs/>
          <w:lang w:eastAsia="en-AU"/>
        </w:rPr>
        <w:t xml:space="preserve"> In making the decision, the </w:t>
      </w:r>
      <w:r>
        <w:rPr>
          <w:rFonts w:asciiTheme="majorHAnsi" w:eastAsia="Times New Roman" w:hAnsiTheme="majorHAnsi" w:cstheme="majorHAnsi"/>
          <w:bCs/>
          <w:lang w:eastAsia="en-AU"/>
        </w:rPr>
        <w:t>c</w:t>
      </w:r>
      <w:r w:rsidRPr="00DA3402">
        <w:rPr>
          <w:rFonts w:asciiTheme="majorHAnsi" w:eastAsia="Times New Roman" w:hAnsiTheme="majorHAnsi" w:cstheme="majorHAnsi"/>
          <w:bCs/>
          <w:lang w:eastAsia="en-AU"/>
        </w:rPr>
        <w:t xml:space="preserve">ourt </w:t>
      </w:r>
      <w:r>
        <w:rPr>
          <w:rFonts w:asciiTheme="majorHAnsi" w:eastAsia="Times New Roman" w:hAnsiTheme="majorHAnsi" w:cstheme="majorHAnsi"/>
          <w:bCs/>
          <w:lang w:eastAsia="en-AU"/>
        </w:rPr>
        <w:t xml:space="preserve">may </w:t>
      </w:r>
      <w:r w:rsidRPr="00DA3402">
        <w:rPr>
          <w:rFonts w:asciiTheme="majorHAnsi" w:eastAsia="Times New Roman" w:hAnsiTheme="majorHAnsi" w:cstheme="majorHAnsi"/>
          <w:bCs/>
          <w:lang w:eastAsia="en-AU"/>
        </w:rPr>
        <w:t>consider:</w:t>
      </w:r>
    </w:p>
    <w:p w14:paraId="40854EF1" w14:textId="77777777" w:rsidR="0001568C" w:rsidRPr="00DA3402" w:rsidRDefault="0001568C" w:rsidP="0001568C">
      <w:pPr>
        <w:spacing w:after="0" w:line="240" w:lineRule="auto"/>
        <w:rPr>
          <w:rFonts w:asciiTheme="majorHAnsi" w:eastAsia="Times New Roman" w:hAnsiTheme="majorHAnsi" w:cstheme="majorHAnsi"/>
          <w:bCs/>
          <w:lang w:eastAsia="en-AU"/>
        </w:rPr>
      </w:pPr>
    </w:p>
    <w:p w14:paraId="55324872" w14:textId="77777777" w:rsidR="0001568C" w:rsidRPr="00DA3402" w:rsidRDefault="0001568C" w:rsidP="0001568C">
      <w:pPr>
        <w:numPr>
          <w:ilvl w:val="0"/>
          <w:numId w:val="5"/>
        </w:numPr>
        <w:spacing w:after="0" w:line="240" w:lineRule="auto"/>
        <w:contextualSpacing/>
        <w:rPr>
          <w:rFonts w:asciiTheme="majorHAnsi" w:eastAsia="Times New Roman" w:hAnsiTheme="majorHAnsi" w:cstheme="majorHAnsi"/>
          <w:bCs/>
          <w:lang w:eastAsia="en-AU"/>
        </w:rPr>
      </w:pPr>
      <w:r>
        <w:rPr>
          <w:rFonts w:asciiTheme="majorHAnsi" w:eastAsia="Times New Roman" w:hAnsiTheme="majorHAnsi" w:cstheme="majorHAnsi"/>
          <w:bCs/>
          <w:lang w:eastAsia="en-AU"/>
        </w:rPr>
        <w:t>t</w:t>
      </w:r>
      <w:r w:rsidRPr="00DA3402">
        <w:rPr>
          <w:rFonts w:asciiTheme="majorHAnsi" w:eastAsia="Times New Roman" w:hAnsiTheme="majorHAnsi" w:cstheme="majorHAnsi"/>
          <w:bCs/>
          <w:lang w:eastAsia="en-AU"/>
        </w:rPr>
        <w:t xml:space="preserve">he assessment by the developmentally informed </w:t>
      </w:r>
      <w:proofErr w:type="gramStart"/>
      <w:r w:rsidRPr="00DA3402">
        <w:rPr>
          <w:rFonts w:asciiTheme="majorHAnsi" w:eastAsia="Times New Roman" w:hAnsiTheme="majorHAnsi" w:cstheme="majorHAnsi"/>
          <w:bCs/>
          <w:lang w:eastAsia="en-AU"/>
        </w:rPr>
        <w:t>practitioner</w:t>
      </w:r>
      <w:r>
        <w:rPr>
          <w:rFonts w:asciiTheme="majorHAnsi" w:eastAsia="Times New Roman" w:hAnsiTheme="majorHAnsi" w:cstheme="majorHAnsi"/>
          <w:bCs/>
          <w:lang w:eastAsia="en-AU"/>
        </w:rPr>
        <w:t>;</w:t>
      </w:r>
      <w:proofErr w:type="gramEnd"/>
    </w:p>
    <w:p w14:paraId="05120F8A" w14:textId="77777777" w:rsidR="0001568C" w:rsidRPr="00DA3402" w:rsidRDefault="0001568C" w:rsidP="0001568C">
      <w:pPr>
        <w:numPr>
          <w:ilvl w:val="0"/>
          <w:numId w:val="5"/>
        </w:numPr>
        <w:spacing w:after="0" w:line="240" w:lineRule="auto"/>
        <w:contextualSpacing/>
        <w:rPr>
          <w:rFonts w:asciiTheme="majorHAnsi" w:eastAsia="Times New Roman" w:hAnsiTheme="majorHAnsi" w:cstheme="majorHAnsi"/>
          <w:bCs/>
          <w:lang w:eastAsia="en-AU"/>
        </w:rPr>
      </w:pPr>
      <w:r>
        <w:rPr>
          <w:rFonts w:asciiTheme="majorHAnsi" w:eastAsia="Times New Roman" w:hAnsiTheme="majorHAnsi" w:cstheme="majorHAnsi"/>
          <w:bCs/>
          <w:lang w:eastAsia="en-AU"/>
        </w:rPr>
        <w:t>y</w:t>
      </w:r>
      <w:r w:rsidRPr="00DA3402">
        <w:rPr>
          <w:rFonts w:asciiTheme="majorHAnsi" w:eastAsia="Times New Roman" w:hAnsiTheme="majorHAnsi" w:cstheme="majorHAnsi"/>
          <w:bCs/>
          <w:lang w:eastAsia="en-AU"/>
        </w:rPr>
        <w:t xml:space="preserve">our </w:t>
      </w:r>
      <w:proofErr w:type="gramStart"/>
      <w:r w:rsidRPr="00DA3402">
        <w:rPr>
          <w:rFonts w:asciiTheme="majorHAnsi" w:eastAsia="Times New Roman" w:hAnsiTheme="majorHAnsi" w:cstheme="majorHAnsi"/>
          <w:bCs/>
          <w:lang w:eastAsia="en-AU"/>
        </w:rPr>
        <w:t>views</w:t>
      </w:r>
      <w:r>
        <w:rPr>
          <w:rFonts w:asciiTheme="majorHAnsi" w:eastAsia="Times New Roman" w:hAnsiTheme="majorHAnsi" w:cstheme="majorHAnsi"/>
          <w:bCs/>
          <w:lang w:eastAsia="en-AU"/>
        </w:rPr>
        <w:t>;</w:t>
      </w:r>
      <w:proofErr w:type="gramEnd"/>
    </w:p>
    <w:p w14:paraId="20EAD79C" w14:textId="279E7C87" w:rsidR="0001568C" w:rsidRPr="00DA3402" w:rsidRDefault="0001568C" w:rsidP="0001568C">
      <w:pPr>
        <w:numPr>
          <w:ilvl w:val="0"/>
          <w:numId w:val="5"/>
        </w:numPr>
        <w:spacing w:after="0" w:line="240" w:lineRule="auto"/>
        <w:contextualSpacing/>
        <w:rPr>
          <w:rFonts w:asciiTheme="majorHAnsi" w:eastAsia="Times New Roman" w:hAnsiTheme="majorHAnsi" w:cstheme="majorHAnsi"/>
          <w:bCs/>
          <w:lang w:eastAsia="en-AU"/>
        </w:rPr>
      </w:pPr>
      <w:r>
        <w:rPr>
          <w:rFonts w:asciiTheme="majorHAnsi" w:eastAsia="Times New Roman" w:hAnsiTheme="majorHAnsi" w:cstheme="majorHAnsi"/>
          <w:bCs/>
          <w:lang w:eastAsia="en-AU"/>
        </w:rPr>
        <w:t>w</w:t>
      </w:r>
      <w:r w:rsidRPr="00DA3402">
        <w:rPr>
          <w:rFonts w:asciiTheme="majorHAnsi" w:eastAsia="Times New Roman" w:hAnsiTheme="majorHAnsi" w:cstheme="majorHAnsi"/>
          <w:bCs/>
          <w:lang w:eastAsia="en-AU"/>
        </w:rPr>
        <w:t>hether you understand the meaning and what happens legally when you change your sex; and</w:t>
      </w:r>
    </w:p>
    <w:p w14:paraId="749132FB" w14:textId="17D601F2" w:rsidR="0001568C" w:rsidRPr="00A27F22" w:rsidRDefault="0001568C" w:rsidP="00A27F22">
      <w:pPr>
        <w:numPr>
          <w:ilvl w:val="0"/>
          <w:numId w:val="5"/>
        </w:numPr>
        <w:spacing w:after="0" w:line="240" w:lineRule="auto"/>
        <w:contextualSpacing/>
        <w:rPr>
          <w:rFonts w:asciiTheme="majorHAnsi" w:eastAsia="Times New Roman" w:hAnsiTheme="majorHAnsi" w:cstheme="majorHAnsi"/>
          <w:b/>
          <w:color w:val="92D050"/>
          <w:sz w:val="24"/>
          <w:szCs w:val="24"/>
          <w:lang w:eastAsia="en-AU"/>
        </w:rPr>
      </w:pPr>
      <w:r>
        <w:rPr>
          <w:rFonts w:asciiTheme="majorHAnsi" w:eastAsia="Times New Roman" w:hAnsiTheme="majorHAnsi" w:cstheme="majorHAnsi"/>
          <w:bCs/>
          <w:lang w:eastAsia="en-AU"/>
        </w:rPr>
        <w:t>i</w:t>
      </w:r>
      <w:r w:rsidRPr="00DA3402">
        <w:rPr>
          <w:rFonts w:asciiTheme="majorHAnsi" w:eastAsia="Times New Roman" w:hAnsiTheme="majorHAnsi" w:cstheme="majorHAnsi"/>
          <w:bCs/>
          <w:lang w:eastAsia="en-AU"/>
        </w:rPr>
        <w:t xml:space="preserve">f you want to change your name, then the </w:t>
      </w:r>
      <w:r>
        <w:rPr>
          <w:rFonts w:asciiTheme="majorHAnsi" w:eastAsia="Times New Roman" w:hAnsiTheme="majorHAnsi" w:cstheme="majorHAnsi"/>
          <w:bCs/>
          <w:lang w:eastAsia="en-AU"/>
        </w:rPr>
        <w:t>c</w:t>
      </w:r>
      <w:r w:rsidRPr="00DA3402">
        <w:rPr>
          <w:rFonts w:asciiTheme="majorHAnsi" w:eastAsia="Times New Roman" w:hAnsiTheme="majorHAnsi" w:cstheme="majorHAnsi"/>
          <w:bCs/>
          <w:lang w:eastAsia="en-AU"/>
        </w:rPr>
        <w:t xml:space="preserve">ourt will also look at whether your new name is a prohibited name. </w:t>
      </w:r>
    </w:p>
    <w:p w14:paraId="015DCAD6" w14:textId="5423DBD7" w:rsidR="0001568C" w:rsidRPr="0074704F" w:rsidRDefault="0001568C" w:rsidP="0001568C">
      <w:pPr>
        <w:spacing w:after="0" w:line="240" w:lineRule="auto"/>
        <w:rPr>
          <w:rFonts w:ascii="Arial" w:eastAsia="Times New Roman" w:hAnsi="Arial" w:cs="Arial"/>
          <w:b/>
          <w:color w:val="92D050"/>
          <w:lang w:eastAsia="en-AU"/>
        </w:rPr>
      </w:pPr>
      <w:r w:rsidRPr="0074704F">
        <w:rPr>
          <w:rFonts w:ascii="Arial" w:eastAsia="Times New Roman" w:hAnsi="Arial" w:cs="Arial"/>
          <w:b/>
          <w:color w:val="92D050"/>
          <w:sz w:val="24"/>
          <w:szCs w:val="24"/>
          <w:lang w:eastAsia="en-AU"/>
        </w:rPr>
        <w:t xml:space="preserve">Part </w:t>
      </w:r>
      <w:r w:rsidR="00FC19C2" w:rsidRPr="0074704F">
        <w:rPr>
          <w:rFonts w:ascii="Arial" w:eastAsia="Times New Roman" w:hAnsi="Arial" w:cs="Arial"/>
          <w:b/>
          <w:color w:val="92D050"/>
          <w:sz w:val="24"/>
          <w:szCs w:val="24"/>
          <w:lang w:eastAsia="en-AU"/>
        </w:rPr>
        <w:t>D</w:t>
      </w:r>
      <w:r w:rsidRPr="0074704F">
        <w:rPr>
          <w:rFonts w:ascii="Arial" w:eastAsia="Times New Roman" w:hAnsi="Arial" w:cs="Arial"/>
          <w:b/>
          <w:color w:val="92D050"/>
          <w:sz w:val="24"/>
          <w:szCs w:val="24"/>
          <w:lang w:eastAsia="en-AU"/>
        </w:rPr>
        <w:t xml:space="preserve">: </w:t>
      </w:r>
      <w:r w:rsidRPr="0074704F">
        <w:rPr>
          <w:rFonts w:ascii="Arial" w:hAnsi="Arial" w:cs="Arial"/>
          <w:b/>
          <w:color w:val="92D050"/>
          <w:sz w:val="24"/>
          <w:szCs w:val="24"/>
        </w:rPr>
        <w:t>Documents to support application</w:t>
      </w:r>
      <w:r w:rsidRPr="0074704F">
        <w:rPr>
          <w:rFonts w:ascii="Arial" w:hAnsi="Arial" w:cs="Arial"/>
          <w:b/>
          <w:color w:val="92D050"/>
        </w:rPr>
        <w:t>.</w:t>
      </w:r>
    </w:p>
    <w:p w14:paraId="063B2CC4" w14:textId="77777777" w:rsidR="0001568C" w:rsidRDefault="0001568C" w:rsidP="0001568C">
      <w:pPr>
        <w:spacing w:after="0" w:line="240" w:lineRule="auto"/>
        <w:rPr>
          <w:rFonts w:asciiTheme="majorHAnsi" w:eastAsia="Times New Roman" w:hAnsiTheme="majorHAnsi" w:cstheme="majorHAnsi"/>
          <w:b/>
          <w:color w:val="92D050"/>
          <w:lang w:eastAsia="en-AU"/>
        </w:rPr>
      </w:pPr>
    </w:p>
    <w:p w14:paraId="27311773" w14:textId="77777777" w:rsidR="0001568C" w:rsidRDefault="0001568C" w:rsidP="0001568C">
      <w:pPr>
        <w:spacing w:after="0" w:line="240" w:lineRule="auto"/>
        <w:rPr>
          <w:rFonts w:asciiTheme="majorHAnsi" w:eastAsia="Times New Roman" w:hAnsiTheme="majorHAnsi" w:cstheme="majorHAnsi"/>
          <w:b/>
          <w:color w:val="92D050"/>
          <w:lang w:eastAsia="en-AU"/>
        </w:rPr>
      </w:pPr>
      <w:r w:rsidRPr="00DA3402">
        <w:rPr>
          <w:rFonts w:asciiTheme="majorHAnsi" w:hAnsiTheme="majorHAnsi" w:cstheme="majorHAnsi"/>
        </w:rPr>
        <w:t xml:space="preserve">You should gather the information (evidence) you will need to support your application. </w:t>
      </w:r>
    </w:p>
    <w:p w14:paraId="215D5740" w14:textId="77777777" w:rsidR="0001568C" w:rsidRDefault="0001568C" w:rsidP="0001568C">
      <w:pPr>
        <w:spacing w:after="0" w:line="240" w:lineRule="auto"/>
        <w:rPr>
          <w:rFonts w:asciiTheme="majorHAnsi" w:eastAsia="Times New Roman" w:hAnsiTheme="majorHAnsi" w:cstheme="majorHAnsi"/>
          <w:b/>
          <w:color w:val="92D050"/>
          <w:lang w:eastAsia="en-AU"/>
        </w:rPr>
      </w:pPr>
    </w:p>
    <w:p w14:paraId="14E8FCD8" w14:textId="77777777" w:rsidR="0001568C" w:rsidRPr="00CF6D90" w:rsidRDefault="0001568C" w:rsidP="0001568C">
      <w:pPr>
        <w:spacing w:after="0" w:line="240" w:lineRule="auto"/>
        <w:rPr>
          <w:rFonts w:asciiTheme="majorHAnsi" w:eastAsia="Times New Roman" w:hAnsiTheme="majorHAnsi" w:cstheme="majorHAnsi"/>
          <w:b/>
          <w:color w:val="92D050"/>
          <w:lang w:eastAsia="en-AU"/>
        </w:rPr>
      </w:pPr>
      <w:r w:rsidRPr="00DA3402">
        <w:rPr>
          <w:rFonts w:asciiTheme="majorHAnsi" w:hAnsiTheme="majorHAnsi" w:cstheme="majorHAnsi"/>
        </w:rPr>
        <w:t>Documents that are required to accompany your application are:</w:t>
      </w:r>
    </w:p>
    <w:p w14:paraId="4938AA58" w14:textId="77777777" w:rsidR="0001568C" w:rsidRPr="00DA3402" w:rsidRDefault="0001568C" w:rsidP="0001568C">
      <w:pPr>
        <w:numPr>
          <w:ilvl w:val="0"/>
          <w:numId w:val="3"/>
        </w:numPr>
        <w:contextualSpacing/>
        <w:rPr>
          <w:rFonts w:asciiTheme="majorHAnsi" w:hAnsiTheme="majorHAnsi" w:cstheme="majorHAnsi"/>
        </w:rPr>
      </w:pPr>
      <w:r>
        <w:rPr>
          <w:rFonts w:asciiTheme="majorHAnsi" w:hAnsiTheme="majorHAnsi" w:cstheme="majorHAnsi"/>
        </w:rPr>
        <w:t>an a</w:t>
      </w:r>
      <w:r w:rsidRPr="00DA3402">
        <w:rPr>
          <w:rFonts w:asciiTheme="majorHAnsi" w:hAnsiTheme="majorHAnsi" w:cstheme="majorHAnsi"/>
        </w:rPr>
        <w:t xml:space="preserve">ssessment by a developmentally informed practitioner with whom you have an existing professional </w:t>
      </w:r>
      <w:proofErr w:type="gramStart"/>
      <w:r w:rsidRPr="00DA3402">
        <w:rPr>
          <w:rFonts w:asciiTheme="majorHAnsi" w:hAnsiTheme="majorHAnsi" w:cstheme="majorHAnsi"/>
        </w:rPr>
        <w:t>relationship;</w:t>
      </w:r>
      <w:proofErr w:type="gramEnd"/>
    </w:p>
    <w:p w14:paraId="1DEBD92F" w14:textId="77777777" w:rsidR="0001568C" w:rsidRDefault="0001568C" w:rsidP="0001568C">
      <w:pPr>
        <w:numPr>
          <w:ilvl w:val="0"/>
          <w:numId w:val="3"/>
        </w:numPr>
        <w:contextualSpacing/>
        <w:rPr>
          <w:rFonts w:asciiTheme="majorHAnsi" w:hAnsiTheme="majorHAnsi" w:cstheme="majorHAnsi"/>
        </w:rPr>
      </w:pPr>
      <w:r>
        <w:rPr>
          <w:rFonts w:asciiTheme="majorHAnsi" w:hAnsiTheme="majorHAnsi" w:cstheme="majorHAnsi"/>
        </w:rPr>
        <w:t>a</w:t>
      </w:r>
      <w:r w:rsidRPr="00DA3402">
        <w:rPr>
          <w:rFonts w:asciiTheme="majorHAnsi" w:hAnsiTheme="majorHAnsi" w:cstheme="majorHAnsi"/>
        </w:rPr>
        <w:t xml:space="preserve"> copy of your birth certificate</w:t>
      </w:r>
      <w:r>
        <w:rPr>
          <w:rFonts w:asciiTheme="majorHAnsi" w:hAnsiTheme="majorHAnsi" w:cstheme="majorHAnsi"/>
        </w:rPr>
        <w:t xml:space="preserve"> or adoption certificate (if relevant) or a copy of your interstate or overseas issued birth certificate; and</w:t>
      </w:r>
    </w:p>
    <w:p w14:paraId="7BF7AEBF" w14:textId="77777777" w:rsidR="0001568C" w:rsidRPr="004D4EF6" w:rsidRDefault="0001568C" w:rsidP="0001568C">
      <w:pPr>
        <w:numPr>
          <w:ilvl w:val="0"/>
          <w:numId w:val="3"/>
        </w:numPr>
        <w:contextualSpacing/>
        <w:rPr>
          <w:rFonts w:asciiTheme="majorHAnsi" w:hAnsiTheme="majorHAnsi" w:cstheme="majorHAnsi"/>
        </w:rPr>
      </w:pPr>
      <w:r>
        <w:rPr>
          <w:rFonts w:asciiTheme="majorHAnsi" w:hAnsiTheme="majorHAnsi" w:cstheme="majorHAnsi"/>
        </w:rPr>
        <w:t>court orders, where relevant.</w:t>
      </w:r>
    </w:p>
    <w:p w14:paraId="67F7CAF2" w14:textId="77777777" w:rsidR="0001568C" w:rsidRDefault="0001568C" w:rsidP="0001568C">
      <w:pPr>
        <w:rPr>
          <w:rFonts w:asciiTheme="majorHAnsi" w:hAnsiTheme="majorHAnsi" w:cstheme="majorHAnsi"/>
        </w:rPr>
      </w:pPr>
    </w:p>
    <w:p w14:paraId="2831A5F8" w14:textId="37FCF3E8" w:rsidR="0001568C" w:rsidRPr="00DA3402" w:rsidRDefault="0001568C" w:rsidP="00833136">
      <w:pPr>
        <w:jc w:val="both"/>
        <w:rPr>
          <w:rFonts w:asciiTheme="majorHAnsi" w:hAnsiTheme="majorHAnsi" w:cstheme="majorHAnsi"/>
        </w:rPr>
      </w:pPr>
      <w:r w:rsidRPr="00DA3402">
        <w:rPr>
          <w:rFonts w:asciiTheme="majorHAnsi" w:hAnsiTheme="majorHAnsi" w:cstheme="majorHAnsi"/>
        </w:rPr>
        <w:t xml:space="preserve">Other documents to include will depend on your </w:t>
      </w:r>
      <w:proofErr w:type="gramStart"/>
      <w:r w:rsidRPr="00DA3402">
        <w:rPr>
          <w:rFonts w:asciiTheme="majorHAnsi" w:hAnsiTheme="majorHAnsi" w:cstheme="majorHAnsi"/>
        </w:rPr>
        <w:t>particular circumstances</w:t>
      </w:r>
      <w:proofErr w:type="gramEnd"/>
      <w:r w:rsidRPr="00DA3402">
        <w:rPr>
          <w:rFonts w:asciiTheme="majorHAnsi" w:hAnsiTheme="majorHAnsi" w:cstheme="majorHAnsi"/>
        </w:rPr>
        <w:t>. For example: if a person other than your parents named on your birth certificate has your parental responsibility</w:t>
      </w:r>
      <w:r w:rsidR="00833136">
        <w:rPr>
          <w:rFonts w:asciiTheme="majorHAnsi" w:hAnsiTheme="majorHAnsi" w:cstheme="majorHAnsi"/>
        </w:rPr>
        <w:t xml:space="preserve"> under an order of a court</w:t>
      </w:r>
      <w:r w:rsidRPr="00DA3402">
        <w:rPr>
          <w:rFonts w:asciiTheme="majorHAnsi" w:hAnsiTheme="majorHAnsi" w:cstheme="majorHAnsi"/>
        </w:rPr>
        <w:t xml:space="preserve">, and is </w:t>
      </w:r>
      <w:r w:rsidRPr="00DA3402">
        <w:rPr>
          <w:rFonts w:asciiTheme="majorHAnsi" w:hAnsiTheme="majorHAnsi" w:cstheme="majorHAnsi"/>
        </w:rPr>
        <w:lastRenderedPageBreak/>
        <w:t>a respondent to your application, you should attach a copy of the order that allocates parental responsibility to that person.</w:t>
      </w:r>
    </w:p>
    <w:p w14:paraId="13B8DED5" w14:textId="061C113A" w:rsidR="0001568C" w:rsidRPr="0074704F" w:rsidRDefault="0001568C" w:rsidP="00833136">
      <w:pPr>
        <w:jc w:val="both"/>
        <w:rPr>
          <w:rFonts w:ascii="Arial" w:hAnsi="Arial" w:cs="Arial"/>
          <w:b/>
          <w:color w:val="92D050"/>
          <w:sz w:val="24"/>
          <w:szCs w:val="24"/>
        </w:rPr>
      </w:pPr>
      <w:r w:rsidRPr="0074704F">
        <w:rPr>
          <w:rFonts w:ascii="Arial" w:hAnsi="Arial" w:cs="Arial"/>
          <w:b/>
          <w:color w:val="92D050"/>
          <w:sz w:val="24"/>
          <w:szCs w:val="24"/>
        </w:rPr>
        <w:t xml:space="preserve">Part </w:t>
      </w:r>
      <w:r w:rsidR="00FC19C2" w:rsidRPr="0074704F">
        <w:rPr>
          <w:rFonts w:ascii="Arial" w:hAnsi="Arial" w:cs="Arial"/>
          <w:b/>
          <w:color w:val="92D050"/>
          <w:sz w:val="24"/>
          <w:szCs w:val="24"/>
        </w:rPr>
        <w:t>E</w:t>
      </w:r>
      <w:r w:rsidRPr="0074704F">
        <w:rPr>
          <w:rFonts w:ascii="Arial" w:hAnsi="Arial" w:cs="Arial"/>
          <w:b/>
          <w:color w:val="92D050"/>
          <w:sz w:val="24"/>
          <w:szCs w:val="24"/>
        </w:rPr>
        <w:t>: Other court cases and orders</w:t>
      </w:r>
    </w:p>
    <w:p w14:paraId="36494CA6" w14:textId="77777777" w:rsidR="0001568C" w:rsidRPr="00DA3402" w:rsidRDefault="0001568C" w:rsidP="00833136">
      <w:pPr>
        <w:jc w:val="both"/>
        <w:rPr>
          <w:rFonts w:asciiTheme="majorHAnsi" w:hAnsiTheme="majorHAnsi" w:cstheme="majorHAnsi"/>
          <w:bCs/>
        </w:rPr>
      </w:pPr>
      <w:r w:rsidRPr="00DA3402">
        <w:rPr>
          <w:rFonts w:asciiTheme="majorHAnsi" w:hAnsiTheme="majorHAnsi" w:cstheme="majorHAnsi"/>
          <w:bCs/>
        </w:rPr>
        <w:t>If a court has made any other order</w:t>
      </w:r>
      <w:r>
        <w:rPr>
          <w:rFonts w:asciiTheme="majorHAnsi" w:hAnsiTheme="majorHAnsi" w:cstheme="majorHAnsi"/>
          <w:bCs/>
        </w:rPr>
        <w:t xml:space="preserve"> or there are current court proceedings </w:t>
      </w:r>
      <w:r w:rsidRPr="00DA3402">
        <w:rPr>
          <w:rFonts w:asciiTheme="majorHAnsi" w:hAnsiTheme="majorHAnsi" w:cstheme="majorHAnsi"/>
          <w:bCs/>
        </w:rPr>
        <w:t xml:space="preserve">that involve you </w:t>
      </w:r>
      <w:r>
        <w:rPr>
          <w:rFonts w:asciiTheme="majorHAnsi" w:hAnsiTheme="majorHAnsi" w:cstheme="majorHAnsi"/>
          <w:bCs/>
        </w:rPr>
        <w:t>or</w:t>
      </w:r>
      <w:r w:rsidRPr="00DA3402">
        <w:rPr>
          <w:rFonts w:asciiTheme="majorHAnsi" w:hAnsiTheme="majorHAnsi" w:cstheme="majorHAnsi"/>
          <w:bCs/>
        </w:rPr>
        <w:t xml:space="preserve"> the respondents, for example a Family Court Order or a domestic violence order, </w:t>
      </w:r>
      <w:r>
        <w:rPr>
          <w:rFonts w:asciiTheme="majorHAnsi" w:hAnsiTheme="majorHAnsi" w:cstheme="majorHAnsi"/>
          <w:bCs/>
        </w:rPr>
        <w:t xml:space="preserve">you can </w:t>
      </w:r>
      <w:r w:rsidRPr="00DA3402">
        <w:rPr>
          <w:rFonts w:asciiTheme="majorHAnsi" w:hAnsiTheme="majorHAnsi" w:cstheme="majorHAnsi"/>
          <w:bCs/>
        </w:rPr>
        <w:t>attach a copy of the order or orders to your application</w:t>
      </w:r>
      <w:r>
        <w:rPr>
          <w:rFonts w:asciiTheme="majorHAnsi" w:hAnsiTheme="majorHAnsi" w:cstheme="majorHAnsi"/>
          <w:bCs/>
        </w:rPr>
        <w:t xml:space="preserve"> if you have it.  </w:t>
      </w:r>
    </w:p>
    <w:p w14:paraId="350E49C8" w14:textId="77777777" w:rsidR="0001568C" w:rsidRDefault="0001568C" w:rsidP="00833136">
      <w:pPr>
        <w:jc w:val="both"/>
        <w:rPr>
          <w:rFonts w:asciiTheme="majorHAnsi" w:hAnsiTheme="majorHAnsi" w:cstheme="majorHAnsi"/>
          <w:bCs/>
        </w:rPr>
      </w:pPr>
      <w:r w:rsidRPr="00DA3402">
        <w:rPr>
          <w:rFonts w:asciiTheme="majorHAnsi" w:hAnsiTheme="majorHAnsi" w:cstheme="majorHAnsi"/>
          <w:bCs/>
        </w:rPr>
        <w:t xml:space="preserve">If you are aware of a current protection order application that names you as the child of the aggrieved and the application has not been decided by the court, attach a copy of that application. </w:t>
      </w:r>
    </w:p>
    <w:p w14:paraId="00315075" w14:textId="5154D3E6" w:rsidR="0001568C" w:rsidRPr="00DA3402" w:rsidRDefault="0001568C" w:rsidP="00833136">
      <w:pPr>
        <w:jc w:val="both"/>
        <w:rPr>
          <w:rFonts w:asciiTheme="majorHAnsi" w:hAnsiTheme="majorHAnsi" w:cstheme="majorHAnsi"/>
          <w:bCs/>
        </w:rPr>
      </w:pPr>
      <w:r w:rsidRPr="00F81729">
        <w:rPr>
          <w:rFonts w:asciiTheme="majorHAnsi" w:hAnsiTheme="majorHAnsi" w:cstheme="majorHAnsi"/>
          <w:bCs/>
        </w:rPr>
        <w:t xml:space="preserve">It is ok if you do not know or cannot answer the questions in Part </w:t>
      </w:r>
      <w:r w:rsidR="00833136">
        <w:rPr>
          <w:rFonts w:asciiTheme="majorHAnsi" w:hAnsiTheme="majorHAnsi" w:cstheme="majorHAnsi"/>
          <w:bCs/>
        </w:rPr>
        <w:t>E</w:t>
      </w:r>
      <w:r w:rsidRPr="00F81729">
        <w:rPr>
          <w:rFonts w:asciiTheme="majorHAnsi" w:hAnsiTheme="majorHAnsi" w:cstheme="majorHAnsi"/>
          <w:bCs/>
        </w:rPr>
        <w:t>.</w:t>
      </w:r>
    </w:p>
    <w:p w14:paraId="7EE840F6" w14:textId="77777777" w:rsidR="0001568C" w:rsidRPr="0074704F" w:rsidRDefault="0001568C" w:rsidP="0001568C">
      <w:pPr>
        <w:rPr>
          <w:rFonts w:ascii="Arial" w:hAnsi="Arial" w:cs="Arial"/>
          <w:b/>
          <w:color w:val="92D050"/>
          <w:sz w:val="24"/>
          <w:szCs w:val="24"/>
        </w:rPr>
      </w:pPr>
      <w:r w:rsidRPr="0074704F">
        <w:rPr>
          <w:rFonts w:ascii="Arial" w:hAnsi="Arial" w:cs="Arial"/>
          <w:b/>
          <w:color w:val="92D050"/>
          <w:sz w:val="24"/>
          <w:szCs w:val="24"/>
        </w:rPr>
        <w:t>Sign the application.</w:t>
      </w:r>
    </w:p>
    <w:p w14:paraId="2F1120DF" w14:textId="77777777" w:rsidR="0001568C" w:rsidRPr="00DA3402" w:rsidRDefault="0001568C" w:rsidP="0001568C">
      <w:pPr>
        <w:rPr>
          <w:rFonts w:asciiTheme="majorHAnsi" w:hAnsiTheme="majorHAnsi" w:cstheme="majorHAnsi"/>
        </w:rPr>
      </w:pPr>
      <w:r w:rsidRPr="00DA3402">
        <w:rPr>
          <w:rFonts w:asciiTheme="majorHAnsi" w:hAnsiTheme="majorHAnsi" w:cstheme="majorHAnsi"/>
        </w:rPr>
        <w:t xml:space="preserve">You must sign and date the application. </w:t>
      </w:r>
    </w:p>
    <w:p w14:paraId="3F26C47B" w14:textId="77777777" w:rsidR="0001568C" w:rsidRPr="0074704F" w:rsidRDefault="0001568C" w:rsidP="0001568C">
      <w:pPr>
        <w:rPr>
          <w:rFonts w:ascii="Arial" w:hAnsi="Arial" w:cs="Arial"/>
          <w:b/>
          <w:bCs/>
          <w:color w:val="92D050"/>
          <w:sz w:val="24"/>
          <w:szCs w:val="24"/>
        </w:rPr>
      </w:pPr>
      <w:r w:rsidRPr="0074704F">
        <w:rPr>
          <w:rFonts w:ascii="Arial" w:hAnsi="Arial" w:cs="Arial"/>
          <w:b/>
          <w:bCs/>
          <w:color w:val="92D050"/>
          <w:sz w:val="24"/>
          <w:szCs w:val="24"/>
        </w:rPr>
        <w:t>Relevant documents</w:t>
      </w:r>
    </w:p>
    <w:p w14:paraId="4D4C88BC" w14:textId="77777777" w:rsidR="0001568C" w:rsidRPr="00DA3402" w:rsidRDefault="0001568C" w:rsidP="0001568C">
      <w:pPr>
        <w:rPr>
          <w:rFonts w:asciiTheme="majorHAnsi" w:hAnsiTheme="majorHAnsi" w:cstheme="majorHAnsi"/>
        </w:rPr>
      </w:pPr>
      <w:r w:rsidRPr="00DA3402">
        <w:rPr>
          <w:rFonts w:asciiTheme="majorHAnsi" w:hAnsiTheme="majorHAnsi" w:cstheme="majorHAnsi"/>
        </w:rPr>
        <w:t xml:space="preserve">If you have relevant documents to give to the court, you can </w:t>
      </w:r>
      <w:r>
        <w:rPr>
          <w:rFonts w:asciiTheme="majorHAnsi" w:hAnsiTheme="majorHAnsi" w:cstheme="majorHAnsi"/>
        </w:rPr>
        <w:t>attach them to your application form.</w:t>
      </w:r>
    </w:p>
    <w:p w14:paraId="0C267D46" w14:textId="77777777" w:rsidR="0001568C" w:rsidRPr="00DA3402" w:rsidRDefault="0001568C" w:rsidP="0001568C">
      <w:pPr>
        <w:rPr>
          <w:rFonts w:asciiTheme="majorHAnsi" w:hAnsiTheme="majorHAnsi" w:cstheme="majorHAnsi"/>
        </w:rPr>
      </w:pPr>
      <w:r>
        <w:rPr>
          <w:rFonts w:asciiTheme="majorHAnsi" w:hAnsiTheme="majorHAnsi" w:cstheme="majorHAnsi"/>
        </w:rPr>
        <w:t xml:space="preserve">You will need to </w:t>
      </w:r>
      <w:r w:rsidRPr="00DA3402">
        <w:rPr>
          <w:rFonts w:asciiTheme="majorHAnsi" w:hAnsiTheme="majorHAnsi" w:cstheme="majorHAnsi"/>
        </w:rPr>
        <w:t xml:space="preserve">attach </w:t>
      </w:r>
      <w:r>
        <w:rPr>
          <w:rFonts w:asciiTheme="majorHAnsi" w:hAnsiTheme="majorHAnsi" w:cstheme="majorHAnsi"/>
        </w:rPr>
        <w:t>the</w:t>
      </w:r>
      <w:r w:rsidRPr="00DA3402">
        <w:rPr>
          <w:rFonts w:asciiTheme="majorHAnsi" w:hAnsiTheme="majorHAnsi" w:cstheme="majorHAnsi"/>
        </w:rPr>
        <w:t xml:space="preserve"> documents as </w:t>
      </w:r>
      <w:r>
        <w:rPr>
          <w:rFonts w:asciiTheme="majorHAnsi" w:hAnsiTheme="majorHAnsi" w:cstheme="majorHAnsi"/>
        </w:rPr>
        <w:t>‘</w:t>
      </w:r>
      <w:proofErr w:type="gramStart"/>
      <w:r w:rsidRPr="00DA3402">
        <w:rPr>
          <w:rFonts w:asciiTheme="majorHAnsi" w:hAnsiTheme="majorHAnsi" w:cstheme="majorHAnsi"/>
        </w:rPr>
        <w:t>exhibits</w:t>
      </w:r>
      <w:r>
        <w:rPr>
          <w:rFonts w:asciiTheme="majorHAnsi" w:hAnsiTheme="majorHAnsi" w:cstheme="majorHAnsi"/>
        </w:rPr>
        <w:t>’</w:t>
      </w:r>
      <w:proofErr w:type="gramEnd"/>
      <w:r>
        <w:rPr>
          <w:rFonts w:asciiTheme="majorHAnsi" w:hAnsiTheme="majorHAnsi" w:cstheme="majorHAnsi"/>
        </w:rPr>
        <w:t>.</w:t>
      </w:r>
    </w:p>
    <w:p w14:paraId="3BA0AC43" w14:textId="77777777" w:rsidR="0001568C" w:rsidRPr="00DA3402" w:rsidRDefault="0001568C" w:rsidP="0001568C">
      <w:pPr>
        <w:rPr>
          <w:rFonts w:asciiTheme="majorHAnsi" w:hAnsiTheme="majorHAnsi" w:cstheme="majorHAnsi"/>
        </w:rPr>
      </w:pPr>
      <w:r>
        <w:rPr>
          <w:rFonts w:asciiTheme="majorHAnsi" w:hAnsiTheme="majorHAnsi" w:cstheme="majorHAnsi"/>
        </w:rPr>
        <w:t>To do this, w</w:t>
      </w:r>
      <w:r w:rsidRPr="00DA3402">
        <w:rPr>
          <w:rFonts w:asciiTheme="majorHAnsi" w:hAnsiTheme="majorHAnsi" w:cstheme="majorHAnsi"/>
        </w:rPr>
        <w:t xml:space="preserve">rite a heading on a new page: </w:t>
      </w:r>
      <w:r w:rsidRPr="00A505F1">
        <w:rPr>
          <w:rFonts w:asciiTheme="majorHAnsi" w:hAnsiTheme="majorHAnsi" w:cstheme="majorHAnsi"/>
          <w:i/>
          <w:iCs/>
        </w:rPr>
        <w:t>Index to exhibits</w:t>
      </w:r>
    </w:p>
    <w:p w14:paraId="1DFD6B45" w14:textId="77777777" w:rsidR="0001568C" w:rsidRPr="00DA3402" w:rsidRDefault="0001568C" w:rsidP="0001568C">
      <w:pPr>
        <w:rPr>
          <w:rFonts w:asciiTheme="majorHAnsi" w:hAnsiTheme="majorHAnsi" w:cstheme="majorHAnsi"/>
        </w:rPr>
      </w:pPr>
      <w:r>
        <w:rPr>
          <w:rFonts w:asciiTheme="majorHAnsi" w:hAnsiTheme="majorHAnsi" w:cstheme="majorHAnsi"/>
        </w:rPr>
        <w:t>Under the heading, u</w:t>
      </w:r>
      <w:r w:rsidRPr="00DA3402">
        <w:rPr>
          <w:rFonts w:asciiTheme="majorHAnsi" w:hAnsiTheme="majorHAnsi" w:cstheme="majorHAnsi"/>
        </w:rPr>
        <w:t>se three columns:</w:t>
      </w:r>
    </w:p>
    <w:p w14:paraId="1E09033F" w14:textId="77777777" w:rsidR="0001568C" w:rsidRPr="00DA3402" w:rsidRDefault="0001568C" w:rsidP="0001568C">
      <w:pPr>
        <w:rPr>
          <w:rFonts w:asciiTheme="majorHAnsi" w:hAnsiTheme="majorHAnsi" w:cstheme="majorHAnsi"/>
        </w:rPr>
      </w:pPr>
      <w:r w:rsidRPr="00DA3402">
        <w:rPr>
          <w:rFonts w:asciiTheme="majorHAnsi" w:hAnsiTheme="majorHAnsi" w:cstheme="majorHAnsi"/>
          <w:b/>
          <w:bCs/>
        </w:rPr>
        <w:t xml:space="preserve">Exhibit number </w:t>
      </w:r>
      <w:r w:rsidRPr="00DA3402">
        <w:rPr>
          <w:rFonts w:asciiTheme="majorHAnsi" w:hAnsiTheme="majorHAnsi" w:cstheme="majorHAnsi"/>
        </w:rPr>
        <w:t xml:space="preserve">— refer to Exhibits A </w:t>
      </w:r>
      <w:r>
        <w:rPr>
          <w:rFonts w:asciiTheme="majorHAnsi" w:hAnsiTheme="majorHAnsi" w:cstheme="majorHAnsi"/>
        </w:rPr>
        <w:t xml:space="preserve">through </w:t>
      </w:r>
      <w:r w:rsidRPr="00DA3402">
        <w:rPr>
          <w:rFonts w:asciiTheme="majorHAnsi" w:hAnsiTheme="majorHAnsi" w:cstheme="majorHAnsi"/>
        </w:rPr>
        <w:t>to Z</w:t>
      </w:r>
      <w:r>
        <w:rPr>
          <w:rFonts w:asciiTheme="majorHAnsi" w:hAnsiTheme="majorHAnsi" w:cstheme="majorHAnsi"/>
        </w:rPr>
        <w:t xml:space="preserve"> (as required).</w:t>
      </w:r>
    </w:p>
    <w:p w14:paraId="5ACE3ECF" w14:textId="77777777" w:rsidR="0001568C" w:rsidRPr="00DA3402" w:rsidRDefault="0001568C" w:rsidP="0001568C">
      <w:pPr>
        <w:rPr>
          <w:rFonts w:asciiTheme="majorHAnsi" w:hAnsiTheme="majorHAnsi" w:cstheme="majorHAnsi"/>
        </w:rPr>
      </w:pPr>
      <w:r w:rsidRPr="00DA3402">
        <w:rPr>
          <w:rFonts w:asciiTheme="majorHAnsi" w:hAnsiTheme="majorHAnsi" w:cstheme="majorHAnsi"/>
          <w:b/>
          <w:bCs/>
        </w:rPr>
        <w:t xml:space="preserve">Exhibit description </w:t>
      </w:r>
      <w:r w:rsidRPr="00DA3402">
        <w:rPr>
          <w:rFonts w:asciiTheme="majorHAnsi" w:hAnsiTheme="majorHAnsi" w:cstheme="majorHAnsi"/>
        </w:rPr>
        <w:t xml:space="preserve">— </w:t>
      </w:r>
      <w:r>
        <w:rPr>
          <w:rFonts w:asciiTheme="majorHAnsi" w:hAnsiTheme="majorHAnsi" w:cstheme="majorHAnsi"/>
        </w:rPr>
        <w:t>include</w:t>
      </w:r>
      <w:r w:rsidRPr="00DA3402">
        <w:rPr>
          <w:rFonts w:asciiTheme="majorHAnsi" w:hAnsiTheme="majorHAnsi" w:cstheme="majorHAnsi"/>
        </w:rPr>
        <w:t xml:space="preserve"> a </w:t>
      </w:r>
      <w:r>
        <w:rPr>
          <w:rFonts w:asciiTheme="majorHAnsi" w:hAnsiTheme="majorHAnsi" w:cstheme="majorHAnsi"/>
        </w:rPr>
        <w:t xml:space="preserve">brief </w:t>
      </w:r>
      <w:r w:rsidRPr="00DA3402">
        <w:rPr>
          <w:rFonts w:asciiTheme="majorHAnsi" w:hAnsiTheme="majorHAnsi" w:cstheme="majorHAnsi"/>
        </w:rPr>
        <w:t>description of the evidence</w:t>
      </w:r>
      <w:r>
        <w:rPr>
          <w:rFonts w:asciiTheme="majorHAnsi" w:hAnsiTheme="majorHAnsi" w:cstheme="majorHAnsi"/>
        </w:rPr>
        <w:t>.</w:t>
      </w:r>
    </w:p>
    <w:p w14:paraId="354C6A82" w14:textId="77777777" w:rsidR="0001568C" w:rsidRDefault="0001568C" w:rsidP="0001568C">
      <w:pPr>
        <w:rPr>
          <w:rFonts w:asciiTheme="majorHAnsi" w:hAnsiTheme="majorHAnsi" w:cstheme="majorHAnsi"/>
        </w:rPr>
      </w:pPr>
      <w:r w:rsidRPr="00DA3402">
        <w:rPr>
          <w:rFonts w:asciiTheme="majorHAnsi" w:hAnsiTheme="majorHAnsi" w:cstheme="majorHAnsi"/>
          <w:b/>
          <w:bCs/>
        </w:rPr>
        <w:t xml:space="preserve">Page number </w:t>
      </w:r>
      <w:r w:rsidRPr="00DA3402">
        <w:rPr>
          <w:rFonts w:asciiTheme="majorHAnsi" w:hAnsiTheme="majorHAnsi" w:cstheme="majorHAnsi"/>
        </w:rPr>
        <w:t>— refer to what pages relate to each exhibit</w:t>
      </w:r>
      <w:r>
        <w:rPr>
          <w:rFonts w:asciiTheme="majorHAnsi" w:hAnsiTheme="majorHAnsi" w:cstheme="majorHAnsi"/>
        </w:rPr>
        <w:t>.</w:t>
      </w:r>
    </w:p>
    <w:p w14:paraId="76CDCD97" w14:textId="77777777" w:rsidR="00A27F22" w:rsidRDefault="00A27F22">
      <w:pPr>
        <w:rPr>
          <w:rFonts w:asciiTheme="majorHAnsi" w:hAnsiTheme="majorHAnsi" w:cstheme="majorHAnsi"/>
        </w:rPr>
      </w:pPr>
      <w:r>
        <w:rPr>
          <w:rFonts w:asciiTheme="majorHAnsi" w:hAnsiTheme="majorHAnsi" w:cstheme="majorHAnsi"/>
        </w:rPr>
        <w:br w:type="page"/>
      </w:r>
    </w:p>
    <w:p w14:paraId="2C542EB5" w14:textId="01CED4FE" w:rsidR="00B07008" w:rsidRPr="0074704F" w:rsidRDefault="00B07008" w:rsidP="00B07008">
      <w:pPr>
        <w:jc w:val="both"/>
        <w:rPr>
          <w:rFonts w:ascii="Arial" w:hAnsi="Arial" w:cs="Arial"/>
          <w:b/>
          <w:bCs/>
          <w:color w:val="92D050"/>
          <w:sz w:val="24"/>
          <w:szCs w:val="24"/>
        </w:rPr>
      </w:pPr>
      <w:r w:rsidRPr="0074704F">
        <w:rPr>
          <w:rFonts w:ascii="Arial" w:hAnsi="Arial" w:cs="Arial"/>
          <w:b/>
          <w:bCs/>
          <w:color w:val="92D050"/>
          <w:sz w:val="24"/>
          <w:szCs w:val="24"/>
        </w:rPr>
        <w:lastRenderedPageBreak/>
        <w:t>OPTIONAL: Application in a proceeding (Child Form CF01C)</w:t>
      </w:r>
    </w:p>
    <w:p w14:paraId="3490AAA6" w14:textId="6F9E7FDE" w:rsidR="00B07008" w:rsidRPr="0074704F" w:rsidRDefault="00B07008" w:rsidP="00B07008">
      <w:pPr>
        <w:rPr>
          <w:rFonts w:ascii="Arial" w:hAnsi="Arial" w:cs="Arial"/>
          <w:sz w:val="24"/>
          <w:szCs w:val="24"/>
        </w:rPr>
      </w:pPr>
      <w:r w:rsidRPr="0074704F">
        <w:rPr>
          <w:rFonts w:ascii="Arial" w:hAnsi="Arial" w:cs="Arial"/>
          <w:b/>
          <w:bCs/>
          <w:sz w:val="24"/>
          <w:szCs w:val="24"/>
        </w:rPr>
        <w:t>Dispensing with service on the respondents</w:t>
      </w:r>
    </w:p>
    <w:p w14:paraId="7916D082" w14:textId="77777777" w:rsidR="00B07008" w:rsidRDefault="00B07008" w:rsidP="00B07008">
      <w:pPr>
        <w:jc w:val="both"/>
        <w:rPr>
          <w:rFonts w:asciiTheme="majorHAnsi" w:hAnsiTheme="majorHAnsi" w:cstheme="majorHAnsi"/>
          <w:bCs/>
        </w:rPr>
      </w:pPr>
      <w:bookmarkStart w:id="0" w:name="_Hlk156302437"/>
      <w:r w:rsidRPr="00DA3402">
        <w:rPr>
          <w:rFonts w:asciiTheme="majorHAnsi" w:hAnsiTheme="majorHAnsi" w:cstheme="majorHAnsi"/>
          <w:bCs/>
        </w:rPr>
        <w:t>The law says that your parent/s or person/s with your parental responsibility</w:t>
      </w:r>
      <w:r>
        <w:rPr>
          <w:rFonts w:asciiTheme="majorHAnsi" w:hAnsiTheme="majorHAnsi" w:cstheme="majorHAnsi"/>
          <w:bCs/>
        </w:rPr>
        <w:t xml:space="preserve"> are the </w:t>
      </w:r>
      <w:r w:rsidRPr="00947DFF">
        <w:rPr>
          <w:rFonts w:asciiTheme="majorHAnsi" w:hAnsiTheme="majorHAnsi" w:cstheme="majorHAnsi"/>
          <w:bCs/>
          <w:i/>
          <w:iCs/>
        </w:rPr>
        <w:t>respondents</w:t>
      </w:r>
      <w:r>
        <w:rPr>
          <w:rFonts w:asciiTheme="majorHAnsi" w:hAnsiTheme="majorHAnsi" w:cstheme="majorHAnsi"/>
          <w:bCs/>
        </w:rPr>
        <w:t xml:space="preserve"> to your application.  This means they are the other party to your application.  </w:t>
      </w:r>
    </w:p>
    <w:p w14:paraId="7B49F180" w14:textId="77777777" w:rsidR="00B07008" w:rsidRDefault="00B07008" w:rsidP="00B07008">
      <w:pPr>
        <w:jc w:val="both"/>
        <w:rPr>
          <w:rFonts w:asciiTheme="majorHAnsi" w:hAnsiTheme="majorHAnsi" w:cstheme="majorHAnsi"/>
          <w:bCs/>
        </w:rPr>
      </w:pPr>
      <w:r>
        <w:rPr>
          <w:rFonts w:asciiTheme="majorHAnsi" w:hAnsiTheme="majorHAnsi" w:cstheme="majorHAnsi"/>
          <w:bCs/>
        </w:rPr>
        <w:t>Your parents are the respondents to your application because they are named on your birth certificate as your parents.  If a person other than your parents has a court order that says they have parental responsibility of you, then they will be the respondent to your application.</w:t>
      </w:r>
    </w:p>
    <w:p w14:paraId="5EC2B974" w14:textId="015B3533" w:rsidR="00B07008" w:rsidRPr="00DA3402" w:rsidRDefault="00B07008" w:rsidP="00836DA4">
      <w:pPr>
        <w:jc w:val="both"/>
        <w:rPr>
          <w:rFonts w:asciiTheme="majorHAnsi" w:hAnsiTheme="majorHAnsi" w:cstheme="majorHAnsi"/>
          <w:bCs/>
        </w:rPr>
      </w:pPr>
      <w:r>
        <w:rPr>
          <w:rFonts w:asciiTheme="majorHAnsi" w:hAnsiTheme="majorHAnsi" w:cstheme="majorHAnsi"/>
          <w:bCs/>
        </w:rPr>
        <w:t xml:space="preserve">You are required to give the respondents a copy of your application. If, you do not want to give the respondents a copy of your application, </w:t>
      </w:r>
      <w:r w:rsidRPr="00DA3402">
        <w:rPr>
          <w:rFonts w:asciiTheme="majorHAnsi" w:hAnsiTheme="majorHAnsi" w:cstheme="majorHAnsi"/>
          <w:bCs/>
        </w:rPr>
        <w:t xml:space="preserve">you </w:t>
      </w:r>
      <w:r>
        <w:rPr>
          <w:rFonts w:asciiTheme="majorHAnsi" w:hAnsiTheme="majorHAnsi" w:cstheme="majorHAnsi"/>
          <w:bCs/>
        </w:rPr>
        <w:t xml:space="preserve">have the option to apply to the Court by completing </w:t>
      </w:r>
      <w:r w:rsidRPr="00836DA4">
        <w:rPr>
          <w:rFonts w:asciiTheme="majorHAnsi" w:hAnsiTheme="majorHAnsi" w:cstheme="majorHAnsi"/>
          <w:bCs/>
          <w:highlight w:val="lightGray"/>
        </w:rPr>
        <w:t>Form CF01C.</w:t>
      </w:r>
      <w:r w:rsidRPr="00DA3402">
        <w:rPr>
          <w:rFonts w:asciiTheme="majorHAnsi" w:hAnsiTheme="majorHAnsi" w:cstheme="majorHAnsi"/>
          <w:bCs/>
        </w:rPr>
        <w:t xml:space="preserve"> </w:t>
      </w:r>
    </w:p>
    <w:p w14:paraId="1748AA78" w14:textId="37B09556" w:rsidR="003D2818" w:rsidRPr="00836DA4" w:rsidRDefault="003D2818" w:rsidP="00B07008">
      <w:pPr>
        <w:jc w:val="both"/>
        <w:rPr>
          <w:rFonts w:asciiTheme="majorHAnsi" w:hAnsiTheme="majorHAnsi" w:cstheme="majorHAnsi"/>
          <w:b/>
        </w:rPr>
      </w:pPr>
      <w:r w:rsidRPr="00836DA4">
        <w:rPr>
          <w:rFonts w:asciiTheme="majorHAnsi" w:hAnsiTheme="majorHAnsi" w:cstheme="majorHAnsi"/>
          <w:b/>
        </w:rPr>
        <w:t>Type of application</w:t>
      </w:r>
    </w:p>
    <w:p w14:paraId="064C445E" w14:textId="3A94470F" w:rsidR="003D2818" w:rsidRDefault="003D2818" w:rsidP="00B07008">
      <w:pPr>
        <w:jc w:val="both"/>
        <w:rPr>
          <w:rFonts w:asciiTheme="majorHAnsi" w:hAnsiTheme="majorHAnsi" w:cstheme="majorHAnsi"/>
          <w:bCs/>
        </w:rPr>
      </w:pPr>
      <w:r>
        <w:rPr>
          <w:rFonts w:asciiTheme="majorHAnsi" w:hAnsiTheme="majorHAnsi" w:cstheme="majorHAnsi"/>
          <w:bCs/>
        </w:rPr>
        <w:t>Under,</w:t>
      </w:r>
      <w:r w:rsidR="00B07008">
        <w:rPr>
          <w:rFonts w:asciiTheme="majorHAnsi" w:hAnsiTheme="majorHAnsi" w:cstheme="majorHAnsi"/>
          <w:bCs/>
        </w:rPr>
        <w:t xml:space="preserve"> </w:t>
      </w:r>
      <w:r w:rsidR="00B07008" w:rsidRPr="00836DA4">
        <w:rPr>
          <w:rFonts w:asciiTheme="majorHAnsi" w:hAnsiTheme="majorHAnsi" w:cstheme="majorHAnsi"/>
          <w:bCs/>
          <w:i/>
          <w:iCs/>
        </w:rPr>
        <w:t>‘Type of application’</w:t>
      </w:r>
      <w:r w:rsidR="00B07008">
        <w:rPr>
          <w:rFonts w:asciiTheme="majorHAnsi" w:hAnsiTheme="majorHAnsi" w:cstheme="majorHAnsi"/>
          <w:bCs/>
        </w:rPr>
        <w:t xml:space="preserve">, </w:t>
      </w:r>
      <w:r>
        <w:rPr>
          <w:rFonts w:asciiTheme="majorHAnsi" w:hAnsiTheme="majorHAnsi" w:cstheme="majorHAnsi"/>
          <w:bCs/>
        </w:rPr>
        <w:t xml:space="preserve">you must indicate what type of application it is. </w:t>
      </w:r>
    </w:p>
    <w:p w14:paraId="3504463E" w14:textId="4B03C621" w:rsidR="003D2818" w:rsidRDefault="003D2818" w:rsidP="00B07008">
      <w:pPr>
        <w:jc w:val="both"/>
        <w:rPr>
          <w:rFonts w:asciiTheme="majorHAnsi" w:hAnsiTheme="majorHAnsi" w:cstheme="majorHAnsi"/>
          <w:bCs/>
        </w:rPr>
      </w:pPr>
      <w:r>
        <w:rPr>
          <w:rFonts w:asciiTheme="majorHAnsi" w:hAnsiTheme="majorHAnsi" w:cstheme="majorHAnsi"/>
          <w:bCs/>
        </w:rPr>
        <w:t xml:space="preserve">If your </w:t>
      </w:r>
      <w:r w:rsidR="00714EB0">
        <w:rPr>
          <w:rFonts w:asciiTheme="majorHAnsi" w:hAnsiTheme="majorHAnsi" w:cstheme="majorHAnsi"/>
          <w:bCs/>
        </w:rPr>
        <w:t xml:space="preserve">main </w:t>
      </w:r>
      <w:r>
        <w:rPr>
          <w:rFonts w:asciiTheme="majorHAnsi" w:hAnsiTheme="majorHAnsi" w:cstheme="majorHAnsi"/>
          <w:bCs/>
        </w:rPr>
        <w:t>application is asking the court to alter your sex record, you should tick the first box which states:</w:t>
      </w:r>
    </w:p>
    <w:p w14:paraId="0F78F4B2" w14:textId="0469521C" w:rsidR="003D2818" w:rsidRDefault="003D2818" w:rsidP="003D2818">
      <w:pPr>
        <w:pStyle w:val="ListParagraph"/>
        <w:numPr>
          <w:ilvl w:val="0"/>
          <w:numId w:val="16"/>
        </w:numPr>
        <w:jc w:val="both"/>
        <w:rPr>
          <w:rFonts w:asciiTheme="majorHAnsi" w:hAnsiTheme="majorHAnsi" w:cstheme="majorHAnsi"/>
          <w:bCs/>
        </w:rPr>
      </w:pPr>
      <w:r w:rsidRPr="00836DA4">
        <w:rPr>
          <w:rFonts w:asciiTheme="majorHAnsi" w:hAnsiTheme="majorHAnsi" w:cstheme="majorHAnsi"/>
          <w:bCs/>
        </w:rPr>
        <w:t xml:space="preserve">To remove the requirement to give my parent/s (or person/s with my parental responsibility) a copy of my application to alter my record of sex (s 46(2), </w:t>
      </w:r>
      <w:r w:rsidRPr="00836DA4">
        <w:rPr>
          <w:rFonts w:asciiTheme="majorHAnsi" w:hAnsiTheme="majorHAnsi" w:cstheme="majorHAnsi"/>
          <w:bCs/>
          <w:i/>
          <w:iCs/>
        </w:rPr>
        <w:t>Births, Deaths and Marriages Registration Act 2023</w:t>
      </w:r>
      <w:proofErr w:type="gramStart"/>
      <w:r w:rsidRPr="00836DA4">
        <w:rPr>
          <w:rFonts w:asciiTheme="majorHAnsi" w:hAnsiTheme="majorHAnsi" w:cstheme="majorHAnsi"/>
          <w:bCs/>
        </w:rPr>
        <w:t>)</w:t>
      </w:r>
      <w:r>
        <w:rPr>
          <w:rFonts w:asciiTheme="majorHAnsi" w:hAnsiTheme="majorHAnsi" w:cstheme="majorHAnsi"/>
          <w:bCs/>
        </w:rPr>
        <w:t>;</w:t>
      </w:r>
      <w:proofErr w:type="gramEnd"/>
    </w:p>
    <w:p w14:paraId="3D17F76A" w14:textId="6AD4C9B6" w:rsidR="003D2818" w:rsidRDefault="003D2818" w:rsidP="003D2818">
      <w:pPr>
        <w:jc w:val="both"/>
        <w:rPr>
          <w:rFonts w:asciiTheme="majorHAnsi" w:hAnsiTheme="majorHAnsi" w:cstheme="majorHAnsi"/>
          <w:bCs/>
        </w:rPr>
      </w:pPr>
      <w:r>
        <w:rPr>
          <w:rFonts w:asciiTheme="majorHAnsi" w:hAnsiTheme="majorHAnsi" w:cstheme="majorHAnsi"/>
          <w:bCs/>
        </w:rPr>
        <w:t xml:space="preserve">If your </w:t>
      </w:r>
      <w:r w:rsidR="00714EB0">
        <w:rPr>
          <w:rFonts w:asciiTheme="majorHAnsi" w:hAnsiTheme="majorHAnsi" w:cstheme="majorHAnsi"/>
          <w:bCs/>
        </w:rPr>
        <w:t xml:space="preserve">main </w:t>
      </w:r>
      <w:r>
        <w:rPr>
          <w:rFonts w:asciiTheme="majorHAnsi" w:hAnsiTheme="majorHAnsi" w:cstheme="majorHAnsi"/>
          <w:bCs/>
        </w:rPr>
        <w:t>application is for recognised details certificate, you should tick the second box which states:</w:t>
      </w:r>
    </w:p>
    <w:p w14:paraId="3512E905" w14:textId="28F37ABB" w:rsidR="003D2818" w:rsidRPr="00836DA4" w:rsidRDefault="003D2818" w:rsidP="00836DA4">
      <w:pPr>
        <w:pStyle w:val="ListParagraph"/>
        <w:numPr>
          <w:ilvl w:val="0"/>
          <w:numId w:val="16"/>
        </w:numPr>
        <w:jc w:val="both"/>
        <w:rPr>
          <w:rFonts w:asciiTheme="majorHAnsi" w:hAnsiTheme="majorHAnsi" w:cstheme="majorHAnsi"/>
          <w:bCs/>
        </w:rPr>
      </w:pPr>
      <w:r w:rsidRPr="003D2818">
        <w:rPr>
          <w:rFonts w:asciiTheme="majorHAnsi" w:hAnsiTheme="majorHAnsi" w:cstheme="majorHAnsi"/>
          <w:bCs/>
        </w:rPr>
        <w:t>To remove the requirement to give my parent/s (or person/s with my parental responsibility) a copy of my application for a Recognised Details Certificate</w:t>
      </w:r>
      <w:r>
        <w:rPr>
          <w:rFonts w:asciiTheme="majorHAnsi" w:hAnsiTheme="majorHAnsi" w:cstheme="majorHAnsi"/>
          <w:bCs/>
        </w:rPr>
        <w:t xml:space="preserve"> </w:t>
      </w:r>
      <w:r w:rsidRPr="00836DA4">
        <w:rPr>
          <w:rFonts w:asciiTheme="majorHAnsi" w:hAnsiTheme="majorHAnsi" w:cstheme="majorHAnsi"/>
          <w:bCs/>
        </w:rPr>
        <w:t xml:space="preserve">(s 57(2), </w:t>
      </w:r>
      <w:r w:rsidRPr="00836DA4">
        <w:rPr>
          <w:rFonts w:asciiTheme="majorHAnsi" w:hAnsiTheme="majorHAnsi" w:cstheme="majorHAnsi"/>
          <w:bCs/>
          <w:i/>
          <w:iCs/>
        </w:rPr>
        <w:t>Births, Deaths and Marriages Registration Act</w:t>
      </w:r>
      <w:r w:rsidRPr="00836DA4">
        <w:rPr>
          <w:rFonts w:asciiTheme="majorHAnsi" w:hAnsiTheme="majorHAnsi" w:cstheme="majorHAnsi"/>
          <w:bCs/>
        </w:rPr>
        <w:t xml:space="preserve"> </w:t>
      </w:r>
      <w:r w:rsidRPr="00836DA4">
        <w:rPr>
          <w:rFonts w:asciiTheme="majorHAnsi" w:hAnsiTheme="majorHAnsi" w:cstheme="majorHAnsi"/>
          <w:bCs/>
          <w:i/>
          <w:iCs/>
        </w:rPr>
        <w:t>2023</w:t>
      </w:r>
      <w:r w:rsidRPr="00836DA4">
        <w:rPr>
          <w:rFonts w:asciiTheme="majorHAnsi" w:hAnsiTheme="majorHAnsi" w:cstheme="majorHAnsi"/>
          <w:bCs/>
        </w:rPr>
        <w:t>)</w:t>
      </w:r>
      <w:r>
        <w:rPr>
          <w:rFonts w:asciiTheme="majorHAnsi" w:hAnsiTheme="majorHAnsi" w:cstheme="majorHAnsi"/>
          <w:bCs/>
        </w:rPr>
        <w:t>.</w:t>
      </w:r>
    </w:p>
    <w:p w14:paraId="321311D9" w14:textId="25A81AD0" w:rsidR="003D2818" w:rsidRPr="00836DA4" w:rsidRDefault="003D2818" w:rsidP="00B07008">
      <w:pPr>
        <w:jc w:val="both"/>
        <w:rPr>
          <w:rFonts w:asciiTheme="majorHAnsi" w:hAnsiTheme="majorHAnsi" w:cstheme="majorHAnsi"/>
          <w:b/>
        </w:rPr>
      </w:pPr>
      <w:r w:rsidRPr="00836DA4">
        <w:rPr>
          <w:rFonts w:asciiTheme="majorHAnsi" w:hAnsiTheme="majorHAnsi" w:cstheme="majorHAnsi"/>
          <w:b/>
        </w:rPr>
        <w:t>Statement to support your application</w:t>
      </w:r>
    </w:p>
    <w:p w14:paraId="6F517E04" w14:textId="7A515673" w:rsidR="00B07008" w:rsidRPr="00DA3402" w:rsidRDefault="003D2818" w:rsidP="00B07008">
      <w:pPr>
        <w:jc w:val="both"/>
        <w:rPr>
          <w:rFonts w:asciiTheme="majorHAnsi" w:hAnsiTheme="majorHAnsi" w:cstheme="majorHAnsi"/>
          <w:bCs/>
        </w:rPr>
      </w:pPr>
      <w:r>
        <w:rPr>
          <w:rFonts w:asciiTheme="majorHAnsi" w:hAnsiTheme="majorHAnsi" w:cstheme="majorHAnsi"/>
          <w:bCs/>
        </w:rPr>
        <w:t>Y</w:t>
      </w:r>
      <w:r w:rsidR="00B07008">
        <w:rPr>
          <w:rFonts w:asciiTheme="majorHAnsi" w:hAnsiTheme="majorHAnsi" w:cstheme="majorHAnsi"/>
          <w:bCs/>
        </w:rPr>
        <w:t>ou will need to tell the Court in writing how</w:t>
      </w:r>
      <w:r w:rsidR="00B07008" w:rsidRPr="00DA3402">
        <w:rPr>
          <w:rFonts w:asciiTheme="majorHAnsi" w:hAnsiTheme="majorHAnsi" w:cstheme="majorHAnsi"/>
          <w:bCs/>
        </w:rPr>
        <w:t xml:space="preserve"> you will be </w:t>
      </w:r>
      <w:r w:rsidR="00B07008" w:rsidRPr="00DA3402">
        <w:rPr>
          <w:rFonts w:asciiTheme="majorHAnsi" w:hAnsiTheme="majorHAnsi" w:cstheme="majorHAnsi"/>
          <w:bCs/>
          <w:i/>
          <w:iCs/>
        </w:rPr>
        <w:t>adversely affected</w:t>
      </w:r>
      <w:r w:rsidR="00B07008" w:rsidRPr="00DA3402">
        <w:rPr>
          <w:rFonts w:asciiTheme="majorHAnsi" w:hAnsiTheme="majorHAnsi" w:cstheme="majorHAnsi"/>
          <w:bCs/>
        </w:rPr>
        <w:t xml:space="preserve"> if a copy of your application </w:t>
      </w:r>
      <w:r w:rsidR="00B07008">
        <w:rPr>
          <w:rFonts w:asciiTheme="majorHAnsi" w:hAnsiTheme="majorHAnsi" w:cstheme="majorHAnsi"/>
          <w:bCs/>
        </w:rPr>
        <w:t>is given to your parent</w:t>
      </w:r>
      <w:r w:rsidR="00714EB0">
        <w:rPr>
          <w:rFonts w:asciiTheme="majorHAnsi" w:hAnsiTheme="majorHAnsi" w:cstheme="majorHAnsi"/>
          <w:bCs/>
        </w:rPr>
        <w:t>(</w:t>
      </w:r>
      <w:r w:rsidR="00B07008">
        <w:rPr>
          <w:rFonts w:asciiTheme="majorHAnsi" w:hAnsiTheme="majorHAnsi" w:cstheme="majorHAnsi"/>
          <w:bCs/>
        </w:rPr>
        <w:t>s</w:t>
      </w:r>
      <w:r w:rsidR="00714EB0">
        <w:rPr>
          <w:rFonts w:asciiTheme="majorHAnsi" w:hAnsiTheme="majorHAnsi" w:cstheme="majorHAnsi"/>
          <w:bCs/>
        </w:rPr>
        <w:t>)</w:t>
      </w:r>
      <w:r w:rsidR="00B07008">
        <w:rPr>
          <w:rFonts w:asciiTheme="majorHAnsi" w:hAnsiTheme="majorHAnsi" w:cstheme="majorHAnsi"/>
          <w:bCs/>
        </w:rPr>
        <w:t xml:space="preserve"> or the person</w:t>
      </w:r>
      <w:r w:rsidR="00714EB0">
        <w:rPr>
          <w:rFonts w:asciiTheme="majorHAnsi" w:hAnsiTheme="majorHAnsi" w:cstheme="majorHAnsi"/>
          <w:bCs/>
        </w:rPr>
        <w:t>(s)</w:t>
      </w:r>
      <w:r w:rsidR="00B07008">
        <w:rPr>
          <w:rFonts w:asciiTheme="majorHAnsi" w:hAnsiTheme="majorHAnsi" w:cstheme="majorHAnsi"/>
          <w:bCs/>
        </w:rPr>
        <w:t xml:space="preserve"> with your parental responsibility.</w:t>
      </w:r>
      <w:r w:rsidR="00B07008" w:rsidRPr="00DA3402">
        <w:rPr>
          <w:rFonts w:asciiTheme="majorHAnsi" w:hAnsiTheme="majorHAnsi" w:cstheme="majorHAnsi"/>
          <w:bCs/>
        </w:rPr>
        <w:t xml:space="preserve"> </w:t>
      </w:r>
    </w:p>
    <w:p w14:paraId="245C485B" w14:textId="77777777" w:rsidR="00B07008" w:rsidRPr="00DA3402" w:rsidRDefault="00B07008" w:rsidP="00836DA4">
      <w:pPr>
        <w:jc w:val="both"/>
        <w:rPr>
          <w:rFonts w:asciiTheme="majorHAnsi" w:hAnsiTheme="majorHAnsi" w:cstheme="majorHAnsi"/>
          <w:bCs/>
        </w:rPr>
      </w:pPr>
      <w:r w:rsidRPr="00DA3402">
        <w:rPr>
          <w:rFonts w:asciiTheme="majorHAnsi" w:hAnsiTheme="majorHAnsi" w:cstheme="majorHAnsi"/>
          <w:bCs/>
        </w:rPr>
        <w:t xml:space="preserve">Here are some things to think about when completing this part of the application: </w:t>
      </w:r>
    </w:p>
    <w:p w14:paraId="035089ED" w14:textId="7276A778" w:rsidR="00B07008" w:rsidRDefault="00B07008" w:rsidP="00836DA4">
      <w:pPr>
        <w:numPr>
          <w:ilvl w:val="0"/>
          <w:numId w:val="4"/>
        </w:numPr>
        <w:contextualSpacing/>
        <w:jc w:val="both"/>
        <w:rPr>
          <w:rFonts w:asciiTheme="majorHAnsi" w:hAnsiTheme="majorHAnsi" w:cstheme="majorHAnsi"/>
          <w:bCs/>
        </w:rPr>
      </w:pPr>
      <w:r w:rsidRPr="00DA3402">
        <w:rPr>
          <w:rFonts w:asciiTheme="majorHAnsi" w:hAnsiTheme="majorHAnsi" w:cstheme="majorHAnsi"/>
          <w:bCs/>
        </w:rPr>
        <w:t xml:space="preserve">Explain how telling </w:t>
      </w:r>
      <w:r w:rsidR="00714EB0">
        <w:rPr>
          <w:rFonts w:asciiTheme="majorHAnsi" w:hAnsiTheme="majorHAnsi" w:cstheme="majorHAnsi"/>
          <w:bCs/>
        </w:rPr>
        <w:t>your</w:t>
      </w:r>
      <w:r w:rsidR="00714EB0" w:rsidRPr="00DA3402">
        <w:rPr>
          <w:rFonts w:asciiTheme="majorHAnsi" w:hAnsiTheme="majorHAnsi" w:cstheme="majorHAnsi"/>
          <w:bCs/>
        </w:rPr>
        <w:t xml:space="preserve"> </w:t>
      </w:r>
      <w:r w:rsidRPr="00DA3402">
        <w:rPr>
          <w:rFonts w:asciiTheme="majorHAnsi" w:hAnsiTheme="majorHAnsi" w:cstheme="majorHAnsi"/>
          <w:bCs/>
        </w:rPr>
        <w:t>parent</w:t>
      </w:r>
      <w:r w:rsidR="00714EB0">
        <w:rPr>
          <w:rFonts w:asciiTheme="majorHAnsi" w:hAnsiTheme="majorHAnsi" w:cstheme="majorHAnsi"/>
          <w:bCs/>
        </w:rPr>
        <w:t>(</w:t>
      </w:r>
      <w:r w:rsidRPr="00DA3402">
        <w:rPr>
          <w:rFonts w:asciiTheme="majorHAnsi" w:hAnsiTheme="majorHAnsi" w:cstheme="majorHAnsi"/>
          <w:bCs/>
        </w:rPr>
        <w:t>s</w:t>
      </w:r>
      <w:r w:rsidR="00714EB0">
        <w:rPr>
          <w:rFonts w:asciiTheme="majorHAnsi" w:hAnsiTheme="majorHAnsi" w:cstheme="majorHAnsi"/>
          <w:bCs/>
        </w:rPr>
        <w:t>)</w:t>
      </w:r>
      <w:r w:rsidRPr="00DA3402">
        <w:rPr>
          <w:rFonts w:asciiTheme="majorHAnsi" w:hAnsiTheme="majorHAnsi" w:cstheme="majorHAnsi"/>
          <w:bCs/>
        </w:rPr>
        <w:t xml:space="preserve"> or person</w:t>
      </w:r>
      <w:r w:rsidR="00714EB0">
        <w:rPr>
          <w:rFonts w:asciiTheme="majorHAnsi" w:hAnsiTheme="majorHAnsi" w:cstheme="majorHAnsi"/>
          <w:bCs/>
        </w:rPr>
        <w:t>(</w:t>
      </w:r>
      <w:r w:rsidRPr="00DA3402">
        <w:rPr>
          <w:rFonts w:asciiTheme="majorHAnsi" w:hAnsiTheme="majorHAnsi" w:cstheme="majorHAnsi"/>
          <w:bCs/>
        </w:rPr>
        <w:t>s</w:t>
      </w:r>
      <w:r w:rsidR="00714EB0">
        <w:rPr>
          <w:rFonts w:asciiTheme="majorHAnsi" w:hAnsiTheme="majorHAnsi" w:cstheme="majorHAnsi"/>
          <w:bCs/>
        </w:rPr>
        <w:t>)</w:t>
      </w:r>
      <w:r w:rsidRPr="00DA3402">
        <w:rPr>
          <w:rFonts w:asciiTheme="majorHAnsi" w:hAnsiTheme="majorHAnsi" w:cstheme="majorHAnsi"/>
          <w:bCs/>
        </w:rPr>
        <w:t xml:space="preserve"> with parental responsibility will </w:t>
      </w:r>
      <w:r w:rsidRPr="00DA3402">
        <w:rPr>
          <w:rFonts w:asciiTheme="majorHAnsi" w:hAnsiTheme="majorHAnsi" w:cstheme="majorHAnsi"/>
          <w:bCs/>
          <w:i/>
          <w:iCs/>
        </w:rPr>
        <w:t>adversely affect</w:t>
      </w:r>
      <w:r w:rsidRPr="00DA3402">
        <w:rPr>
          <w:rFonts w:asciiTheme="majorHAnsi" w:hAnsiTheme="majorHAnsi" w:cstheme="majorHAnsi"/>
          <w:bCs/>
        </w:rPr>
        <w:t xml:space="preserve"> you. </w:t>
      </w:r>
    </w:p>
    <w:p w14:paraId="43C80BC9" w14:textId="77777777" w:rsidR="00B07008" w:rsidRDefault="00B07008" w:rsidP="00836DA4">
      <w:pPr>
        <w:ind w:left="720"/>
        <w:contextualSpacing/>
        <w:jc w:val="both"/>
        <w:rPr>
          <w:rFonts w:asciiTheme="majorHAnsi" w:hAnsiTheme="majorHAnsi" w:cstheme="majorHAnsi"/>
          <w:bCs/>
        </w:rPr>
      </w:pPr>
    </w:p>
    <w:p w14:paraId="6C78EAD2" w14:textId="4D038D2C" w:rsidR="00B07008" w:rsidRPr="00AC33C7" w:rsidRDefault="00B07008" w:rsidP="00836DA4">
      <w:pPr>
        <w:ind w:left="720"/>
        <w:contextualSpacing/>
        <w:jc w:val="both"/>
        <w:rPr>
          <w:rFonts w:asciiTheme="majorHAnsi" w:hAnsiTheme="majorHAnsi" w:cstheme="majorHAnsi"/>
          <w:bCs/>
        </w:rPr>
      </w:pPr>
      <w:r w:rsidRPr="00DA3402">
        <w:rPr>
          <w:rFonts w:asciiTheme="majorHAnsi" w:hAnsiTheme="majorHAnsi" w:cstheme="majorHAnsi"/>
          <w:bCs/>
          <w:i/>
          <w:iCs/>
        </w:rPr>
        <w:t>Adversely affected</w:t>
      </w:r>
      <w:r w:rsidRPr="00DA3402">
        <w:rPr>
          <w:rFonts w:asciiTheme="majorHAnsi" w:hAnsiTheme="majorHAnsi" w:cstheme="majorHAnsi"/>
          <w:bCs/>
        </w:rPr>
        <w:t xml:space="preserve"> means </w:t>
      </w:r>
      <w:r>
        <w:rPr>
          <w:rFonts w:asciiTheme="majorHAnsi" w:hAnsiTheme="majorHAnsi" w:cstheme="majorHAnsi"/>
          <w:bCs/>
        </w:rPr>
        <w:t>so</w:t>
      </w:r>
      <w:r w:rsidRPr="00AC33C7">
        <w:rPr>
          <w:rFonts w:asciiTheme="majorHAnsi" w:hAnsiTheme="majorHAnsi" w:cstheme="majorHAnsi"/>
          <w:bCs/>
        </w:rPr>
        <w:t xml:space="preserve">mething that </w:t>
      </w:r>
      <w:r>
        <w:rPr>
          <w:rFonts w:asciiTheme="majorHAnsi" w:hAnsiTheme="majorHAnsi" w:cstheme="majorHAnsi"/>
          <w:bCs/>
        </w:rPr>
        <w:t>affects</w:t>
      </w:r>
      <w:r w:rsidRPr="00AC33C7">
        <w:rPr>
          <w:rFonts w:asciiTheme="majorHAnsi" w:hAnsiTheme="majorHAnsi" w:cstheme="majorHAnsi"/>
          <w:bCs/>
        </w:rPr>
        <w:t xml:space="preserve"> you in a bad or harmful way, or makes you feel unsafe</w:t>
      </w:r>
      <w:r>
        <w:rPr>
          <w:rFonts w:asciiTheme="majorHAnsi" w:hAnsiTheme="majorHAnsi" w:cstheme="majorHAnsi"/>
          <w:bCs/>
        </w:rPr>
        <w:t>, hurts you</w:t>
      </w:r>
      <w:r w:rsidRPr="00AC33C7">
        <w:rPr>
          <w:rFonts w:asciiTheme="majorHAnsi" w:hAnsiTheme="majorHAnsi" w:cstheme="majorHAnsi"/>
          <w:bCs/>
        </w:rPr>
        <w:t xml:space="preserve"> or </w:t>
      </w:r>
      <w:r>
        <w:rPr>
          <w:rFonts w:asciiTheme="majorHAnsi" w:hAnsiTheme="majorHAnsi" w:cstheme="majorHAnsi"/>
          <w:bCs/>
        </w:rPr>
        <w:t xml:space="preserve">makes you scared or </w:t>
      </w:r>
      <w:r w:rsidRPr="00AC33C7">
        <w:rPr>
          <w:rFonts w:asciiTheme="majorHAnsi" w:hAnsiTheme="majorHAnsi" w:cstheme="majorHAnsi"/>
          <w:bCs/>
        </w:rPr>
        <w:t xml:space="preserve">fearful or will </w:t>
      </w:r>
      <w:r>
        <w:rPr>
          <w:rFonts w:asciiTheme="majorHAnsi" w:hAnsiTheme="majorHAnsi" w:cstheme="majorHAnsi"/>
          <w:bCs/>
        </w:rPr>
        <w:t>negatively impact</w:t>
      </w:r>
      <w:r w:rsidRPr="00AC33C7">
        <w:rPr>
          <w:rFonts w:asciiTheme="majorHAnsi" w:hAnsiTheme="majorHAnsi" w:cstheme="majorHAnsi"/>
          <w:bCs/>
        </w:rPr>
        <w:t xml:space="preserve"> on your emotional or physical well-being. </w:t>
      </w:r>
    </w:p>
    <w:p w14:paraId="75D57219" w14:textId="77777777" w:rsidR="00B07008" w:rsidRDefault="00B07008" w:rsidP="00836DA4">
      <w:pPr>
        <w:ind w:left="720"/>
        <w:contextualSpacing/>
        <w:jc w:val="both"/>
        <w:rPr>
          <w:rFonts w:asciiTheme="majorHAnsi" w:hAnsiTheme="majorHAnsi" w:cstheme="majorHAnsi"/>
          <w:bCs/>
        </w:rPr>
      </w:pPr>
    </w:p>
    <w:p w14:paraId="18871402" w14:textId="79ACB6E8" w:rsidR="00B07008" w:rsidRPr="00AC33C7" w:rsidRDefault="00B07008" w:rsidP="00836DA4">
      <w:pPr>
        <w:ind w:left="720"/>
        <w:contextualSpacing/>
        <w:jc w:val="both"/>
        <w:rPr>
          <w:rFonts w:asciiTheme="majorHAnsi" w:hAnsiTheme="majorHAnsi" w:cstheme="majorHAnsi"/>
          <w:bCs/>
        </w:rPr>
      </w:pPr>
      <w:r w:rsidRPr="00AC33C7">
        <w:rPr>
          <w:rFonts w:asciiTheme="majorHAnsi" w:hAnsiTheme="majorHAnsi" w:cstheme="majorHAnsi"/>
          <w:bCs/>
        </w:rPr>
        <w:t xml:space="preserve">The law says that </w:t>
      </w:r>
      <w:r>
        <w:rPr>
          <w:rFonts w:asciiTheme="majorHAnsi" w:hAnsiTheme="majorHAnsi" w:cstheme="majorHAnsi"/>
          <w:bCs/>
        </w:rPr>
        <w:t>your parent</w:t>
      </w:r>
      <w:r w:rsidR="00714EB0">
        <w:rPr>
          <w:rFonts w:asciiTheme="majorHAnsi" w:hAnsiTheme="majorHAnsi" w:cstheme="majorHAnsi"/>
          <w:bCs/>
        </w:rPr>
        <w:t>(</w:t>
      </w:r>
      <w:r>
        <w:rPr>
          <w:rFonts w:asciiTheme="majorHAnsi" w:hAnsiTheme="majorHAnsi" w:cstheme="majorHAnsi"/>
          <w:bCs/>
        </w:rPr>
        <w:t>s</w:t>
      </w:r>
      <w:r w:rsidR="00714EB0">
        <w:rPr>
          <w:rFonts w:asciiTheme="majorHAnsi" w:hAnsiTheme="majorHAnsi" w:cstheme="majorHAnsi"/>
          <w:bCs/>
        </w:rPr>
        <w:t>)</w:t>
      </w:r>
      <w:r>
        <w:rPr>
          <w:rFonts w:asciiTheme="majorHAnsi" w:hAnsiTheme="majorHAnsi" w:cstheme="majorHAnsi"/>
          <w:bCs/>
        </w:rPr>
        <w:t xml:space="preserve"> or person(s) with your parental responsibility disagreeing with your application does not mean that you are</w:t>
      </w:r>
      <w:r w:rsidRPr="00AC33C7">
        <w:rPr>
          <w:rFonts w:asciiTheme="majorHAnsi" w:hAnsiTheme="majorHAnsi" w:cstheme="majorHAnsi"/>
          <w:bCs/>
        </w:rPr>
        <w:t xml:space="preserve"> adversely affected</w:t>
      </w:r>
      <w:r>
        <w:rPr>
          <w:rFonts w:asciiTheme="majorHAnsi" w:hAnsiTheme="majorHAnsi" w:cstheme="majorHAnsi"/>
          <w:bCs/>
        </w:rPr>
        <w:t>.</w:t>
      </w:r>
    </w:p>
    <w:p w14:paraId="11174BFF" w14:textId="77777777" w:rsidR="00B07008" w:rsidRDefault="00B07008" w:rsidP="00836DA4">
      <w:pPr>
        <w:ind w:left="720"/>
        <w:contextualSpacing/>
        <w:jc w:val="both"/>
        <w:rPr>
          <w:rFonts w:asciiTheme="majorHAnsi" w:hAnsiTheme="majorHAnsi" w:cstheme="majorHAnsi"/>
          <w:bCs/>
        </w:rPr>
      </w:pPr>
    </w:p>
    <w:p w14:paraId="45CB431D" w14:textId="77777777" w:rsidR="00B07008" w:rsidRDefault="00B07008" w:rsidP="00836DA4">
      <w:pPr>
        <w:ind w:left="720"/>
        <w:contextualSpacing/>
        <w:jc w:val="both"/>
        <w:rPr>
          <w:rFonts w:asciiTheme="majorHAnsi" w:hAnsiTheme="majorHAnsi" w:cstheme="majorHAnsi"/>
          <w:bCs/>
        </w:rPr>
      </w:pPr>
      <w:r>
        <w:rPr>
          <w:rFonts w:asciiTheme="majorHAnsi" w:hAnsiTheme="majorHAnsi" w:cstheme="majorHAnsi"/>
          <w:bCs/>
        </w:rPr>
        <w:t>You should also t</w:t>
      </w:r>
      <w:r w:rsidRPr="00DA3402">
        <w:rPr>
          <w:rFonts w:asciiTheme="majorHAnsi" w:hAnsiTheme="majorHAnsi" w:cstheme="majorHAnsi"/>
          <w:bCs/>
        </w:rPr>
        <w:t xml:space="preserve">hink </w:t>
      </w:r>
      <w:r>
        <w:rPr>
          <w:rFonts w:asciiTheme="majorHAnsi" w:hAnsiTheme="majorHAnsi" w:cstheme="majorHAnsi"/>
          <w:bCs/>
        </w:rPr>
        <w:t xml:space="preserve">carefully </w:t>
      </w:r>
      <w:r w:rsidRPr="00DA3402">
        <w:rPr>
          <w:rFonts w:asciiTheme="majorHAnsi" w:hAnsiTheme="majorHAnsi" w:cstheme="majorHAnsi"/>
          <w:bCs/>
        </w:rPr>
        <w:t xml:space="preserve">about any </w:t>
      </w:r>
      <w:r>
        <w:rPr>
          <w:rFonts w:asciiTheme="majorHAnsi" w:hAnsiTheme="majorHAnsi" w:cstheme="majorHAnsi"/>
          <w:bCs/>
        </w:rPr>
        <w:t>other relevant</w:t>
      </w:r>
      <w:r w:rsidRPr="00DA3402">
        <w:rPr>
          <w:rFonts w:asciiTheme="majorHAnsi" w:hAnsiTheme="majorHAnsi" w:cstheme="majorHAnsi"/>
          <w:bCs/>
        </w:rPr>
        <w:t xml:space="preserve"> information th</w:t>
      </w:r>
      <w:r>
        <w:rPr>
          <w:rFonts w:asciiTheme="majorHAnsi" w:hAnsiTheme="majorHAnsi" w:cstheme="majorHAnsi"/>
          <w:bCs/>
        </w:rPr>
        <w:t>at the</w:t>
      </w:r>
      <w:r w:rsidRPr="00DA3402">
        <w:rPr>
          <w:rFonts w:asciiTheme="majorHAnsi" w:hAnsiTheme="majorHAnsi" w:cstheme="majorHAnsi"/>
          <w:bCs/>
        </w:rPr>
        <w:t xml:space="preserve"> Magistrate </w:t>
      </w:r>
      <w:r>
        <w:rPr>
          <w:rFonts w:asciiTheme="majorHAnsi" w:hAnsiTheme="majorHAnsi" w:cstheme="majorHAnsi"/>
          <w:bCs/>
        </w:rPr>
        <w:t xml:space="preserve">should know about to help them make the right decision. </w:t>
      </w:r>
    </w:p>
    <w:p w14:paraId="21DA8255" w14:textId="77777777" w:rsidR="00B07008" w:rsidRPr="00DA3402" w:rsidRDefault="00B07008" w:rsidP="00836DA4">
      <w:pPr>
        <w:ind w:left="720"/>
        <w:contextualSpacing/>
        <w:jc w:val="both"/>
        <w:rPr>
          <w:rFonts w:asciiTheme="majorHAnsi" w:hAnsiTheme="majorHAnsi" w:cstheme="majorHAnsi"/>
          <w:bCs/>
        </w:rPr>
      </w:pPr>
    </w:p>
    <w:p w14:paraId="56C6C5B4" w14:textId="77777777" w:rsidR="00B07008" w:rsidRPr="00DA3402" w:rsidRDefault="00B07008" w:rsidP="004B1BFC">
      <w:pPr>
        <w:ind w:left="720"/>
        <w:contextualSpacing/>
        <w:jc w:val="both"/>
        <w:rPr>
          <w:rFonts w:asciiTheme="majorHAnsi" w:hAnsiTheme="majorHAnsi" w:cstheme="majorHAnsi"/>
          <w:bCs/>
        </w:rPr>
      </w:pPr>
      <w:r w:rsidRPr="00B20AEF">
        <w:rPr>
          <w:rFonts w:asciiTheme="majorHAnsi" w:hAnsiTheme="majorHAnsi" w:cstheme="majorHAnsi"/>
          <w:b/>
        </w:rPr>
        <w:t>I</w:t>
      </w:r>
      <w:r w:rsidRPr="00DA3402">
        <w:rPr>
          <w:rFonts w:asciiTheme="majorHAnsi" w:hAnsiTheme="majorHAnsi" w:cstheme="majorHAnsi"/>
          <w:b/>
        </w:rPr>
        <w:t>f there is an immediate risk to your safety, make sure to include this</w:t>
      </w:r>
      <w:r>
        <w:rPr>
          <w:rFonts w:asciiTheme="majorHAnsi" w:hAnsiTheme="majorHAnsi" w:cstheme="majorHAnsi"/>
          <w:b/>
        </w:rPr>
        <w:t xml:space="preserve"> information.</w:t>
      </w:r>
    </w:p>
    <w:bookmarkEnd w:id="0"/>
    <w:p w14:paraId="229B6787" w14:textId="77777777" w:rsidR="00B07008" w:rsidRDefault="00B07008" w:rsidP="00B07008">
      <w:pPr>
        <w:rPr>
          <w:rFonts w:asciiTheme="majorHAnsi" w:hAnsiTheme="majorHAnsi" w:cstheme="majorHAnsi"/>
          <w:bCs/>
        </w:rPr>
      </w:pPr>
    </w:p>
    <w:p w14:paraId="1DDF5B3C" w14:textId="77777777" w:rsidR="003D2818" w:rsidRPr="00DA3402" w:rsidRDefault="003D2818" w:rsidP="00B07008">
      <w:pPr>
        <w:rPr>
          <w:rFonts w:asciiTheme="majorHAnsi" w:hAnsiTheme="majorHAnsi" w:cstheme="majorHAnsi"/>
          <w:bCs/>
        </w:rPr>
      </w:pPr>
    </w:p>
    <w:p w14:paraId="515A2381" w14:textId="77777777" w:rsidR="00714EB0" w:rsidRDefault="00714EB0">
      <w:pPr>
        <w:rPr>
          <w:rFonts w:asciiTheme="majorHAnsi" w:hAnsiTheme="majorHAnsi" w:cstheme="majorHAnsi"/>
          <w:bCs/>
          <w:u w:val="single"/>
        </w:rPr>
      </w:pPr>
      <w:r>
        <w:rPr>
          <w:rFonts w:asciiTheme="majorHAnsi" w:hAnsiTheme="majorHAnsi" w:cstheme="majorHAnsi"/>
          <w:bCs/>
          <w:u w:val="single"/>
        </w:rPr>
        <w:br w:type="page"/>
      </w:r>
    </w:p>
    <w:p w14:paraId="3EDF776A" w14:textId="4A87A88E" w:rsidR="00B07008" w:rsidRPr="00A46C85" w:rsidRDefault="003D2818" w:rsidP="00B07008">
      <w:pPr>
        <w:rPr>
          <w:rFonts w:asciiTheme="majorHAnsi" w:hAnsiTheme="majorHAnsi" w:cstheme="majorHAnsi"/>
          <w:bCs/>
          <w:u w:val="single"/>
        </w:rPr>
      </w:pPr>
      <w:r>
        <w:rPr>
          <w:rFonts w:asciiTheme="majorHAnsi" w:hAnsiTheme="majorHAnsi" w:cstheme="majorHAnsi"/>
          <w:bCs/>
          <w:u w:val="single"/>
        </w:rPr>
        <w:lastRenderedPageBreak/>
        <w:t xml:space="preserve">Applicant’s </w:t>
      </w:r>
      <w:r w:rsidR="00B07008" w:rsidRPr="00A46C85">
        <w:rPr>
          <w:rFonts w:asciiTheme="majorHAnsi" w:hAnsiTheme="majorHAnsi" w:cstheme="majorHAnsi"/>
          <w:bCs/>
          <w:u w:val="single"/>
        </w:rPr>
        <w:t>declaration</w:t>
      </w:r>
    </w:p>
    <w:p w14:paraId="03640265" w14:textId="00706E84" w:rsidR="003D2818" w:rsidRPr="00836DA4" w:rsidRDefault="003D2818" w:rsidP="00B07008">
      <w:pPr>
        <w:rPr>
          <w:rFonts w:asciiTheme="majorHAnsi" w:hAnsiTheme="majorHAnsi" w:cstheme="majorHAnsi"/>
          <w:bCs/>
          <w:i/>
          <w:iCs/>
        </w:rPr>
      </w:pPr>
      <w:r w:rsidRPr="00836DA4">
        <w:rPr>
          <w:rFonts w:asciiTheme="majorHAnsi" w:hAnsiTheme="majorHAnsi" w:cstheme="majorHAnsi"/>
          <w:bCs/>
          <w:i/>
          <w:iCs/>
          <w:highlight w:val="lightGray"/>
        </w:rPr>
        <w:t xml:space="preserve">If you are not sure about what you are being asked to declare in the box </w:t>
      </w:r>
      <w:r>
        <w:rPr>
          <w:rFonts w:asciiTheme="majorHAnsi" w:hAnsiTheme="majorHAnsi" w:cstheme="majorHAnsi"/>
          <w:bCs/>
          <w:i/>
          <w:iCs/>
          <w:highlight w:val="lightGray"/>
        </w:rPr>
        <w:t>on the last page of the form</w:t>
      </w:r>
      <w:r w:rsidRPr="00836DA4">
        <w:rPr>
          <w:rFonts w:asciiTheme="majorHAnsi" w:hAnsiTheme="majorHAnsi" w:cstheme="majorHAnsi"/>
          <w:bCs/>
          <w:i/>
          <w:iCs/>
          <w:highlight w:val="lightGray"/>
        </w:rPr>
        <w:t>, you should seek legal advice. The cover sheet contains information about how to get legal advice.</w:t>
      </w:r>
    </w:p>
    <w:p w14:paraId="1DF50164" w14:textId="1D05D25D" w:rsidR="00B07008" w:rsidRPr="00DA3402" w:rsidRDefault="00B07008" w:rsidP="00B07008">
      <w:pPr>
        <w:rPr>
          <w:rFonts w:asciiTheme="majorHAnsi" w:hAnsiTheme="majorHAnsi" w:cstheme="majorHAnsi"/>
          <w:bCs/>
        </w:rPr>
      </w:pPr>
      <w:r w:rsidRPr="00DA3402">
        <w:rPr>
          <w:rFonts w:asciiTheme="majorHAnsi" w:hAnsiTheme="majorHAnsi" w:cstheme="majorHAnsi"/>
          <w:bCs/>
        </w:rPr>
        <w:t>In this part of the application, you need to:</w:t>
      </w:r>
    </w:p>
    <w:p w14:paraId="5B4311AC" w14:textId="11D99AFC" w:rsidR="00B07008" w:rsidRPr="00DA3402" w:rsidRDefault="00B07008" w:rsidP="00B07008">
      <w:pPr>
        <w:numPr>
          <w:ilvl w:val="0"/>
          <w:numId w:val="6"/>
        </w:numPr>
        <w:contextualSpacing/>
        <w:rPr>
          <w:rFonts w:asciiTheme="majorHAnsi" w:hAnsiTheme="majorHAnsi" w:cstheme="majorHAnsi"/>
          <w:b/>
        </w:rPr>
      </w:pPr>
      <w:r w:rsidRPr="00DA3402">
        <w:rPr>
          <w:rFonts w:asciiTheme="majorHAnsi" w:hAnsiTheme="majorHAnsi" w:cstheme="majorHAnsi"/>
          <w:bCs/>
        </w:rPr>
        <w:t>Confirm that you fully understand that the law says you must give your parent</w:t>
      </w:r>
      <w:r w:rsidR="00714EB0">
        <w:rPr>
          <w:rFonts w:asciiTheme="majorHAnsi" w:hAnsiTheme="majorHAnsi" w:cstheme="majorHAnsi"/>
          <w:bCs/>
        </w:rPr>
        <w:t>(</w:t>
      </w:r>
      <w:r w:rsidRPr="00DA3402">
        <w:rPr>
          <w:rFonts w:asciiTheme="majorHAnsi" w:hAnsiTheme="majorHAnsi" w:cstheme="majorHAnsi"/>
          <w:bCs/>
        </w:rPr>
        <w:t>s</w:t>
      </w:r>
      <w:r w:rsidR="00714EB0">
        <w:rPr>
          <w:rFonts w:asciiTheme="majorHAnsi" w:hAnsiTheme="majorHAnsi" w:cstheme="majorHAnsi"/>
          <w:bCs/>
        </w:rPr>
        <w:t>)</w:t>
      </w:r>
      <w:r w:rsidRPr="00DA3402">
        <w:rPr>
          <w:rFonts w:asciiTheme="majorHAnsi" w:hAnsiTheme="majorHAnsi" w:cstheme="majorHAnsi"/>
          <w:bCs/>
        </w:rPr>
        <w:t xml:space="preserve"> or person</w:t>
      </w:r>
      <w:r w:rsidR="00714EB0">
        <w:rPr>
          <w:rFonts w:asciiTheme="majorHAnsi" w:hAnsiTheme="majorHAnsi" w:cstheme="majorHAnsi"/>
          <w:bCs/>
        </w:rPr>
        <w:t>(</w:t>
      </w:r>
      <w:r w:rsidRPr="00DA3402">
        <w:rPr>
          <w:rFonts w:asciiTheme="majorHAnsi" w:hAnsiTheme="majorHAnsi" w:cstheme="majorHAnsi"/>
          <w:bCs/>
        </w:rPr>
        <w:t>s</w:t>
      </w:r>
      <w:r w:rsidR="00714EB0">
        <w:rPr>
          <w:rFonts w:asciiTheme="majorHAnsi" w:hAnsiTheme="majorHAnsi" w:cstheme="majorHAnsi"/>
          <w:bCs/>
        </w:rPr>
        <w:t>)</w:t>
      </w:r>
      <w:r w:rsidRPr="00DA3402">
        <w:rPr>
          <w:rFonts w:asciiTheme="majorHAnsi" w:hAnsiTheme="majorHAnsi" w:cstheme="majorHAnsi"/>
          <w:bCs/>
        </w:rPr>
        <w:t xml:space="preserve"> with parental responsibility a copy of your application and affidavit; </w:t>
      </w:r>
      <w:r w:rsidRPr="00A46C85">
        <w:rPr>
          <w:rFonts w:asciiTheme="majorHAnsi" w:hAnsiTheme="majorHAnsi" w:cstheme="majorHAnsi"/>
          <w:b/>
        </w:rPr>
        <w:t>AND</w:t>
      </w:r>
    </w:p>
    <w:p w14:paraId="11809383" w14:textId="10E95285" w:rsidR="00B07008" w:rsidRPr="00836DA4" w:rsidRDefault="00B07008" w:rsidP="00836DA4">
      <w:pPr>
        <w:numPr>
          <w:ilvl w:val="0"/>
          <w:numId w:val="6"/>
        </w:numPr>
        <w:contextualSpacing/>
        <w:rPr>
          <w:rFonts w:asciiTheme="majorHAnsi" w:hAnsiTheme="majorHAnsi" w:cstheme="majorHAnsi"/>
          <w:bCs/>
        </w:rPr>
      </w:pPr>
      <w:r w:rsidRPr="00DA3402">
        <w:rPr>
          <w:rFonts w:asciiTheme="majorHAnsi" w:hAnsiTheme="majorHAnsi" w:cstheme="majorHAnsi"/>
          <w:bCs/>
        </w:rPr>
        <w:t>Confirm that you know you can tell the Magistrate if you don’t want to provide these copies.</w:t>
      </w:r>
    </w:p>
    <w:p w14:paraId="0D47FC77" w14:textId="77777777" w:rsidR="003D2818" w:rsidRDefault="003D2818" w:rsidP="00B07008">
      <w:pPr>
        <w:rPr>
          <w:rFonts w:asciiTheme="majorHAnsi" w:hAnsiTheme="majorHAnsi" w:cstheme="majorHAnsi"/>
          <w:b/>
        </w:rPr>
      </w:pPr>
    </w:p>
    <w:p w14:paraId="0CA7C8CF" w14:textId="093D0C81" w:rsidR="00B07008" w:rsidRDefault="00B07008" w:rsidP="00B07008">
      <w:pPr>
        <w:rPr>
          <w:rFonts w:asciiTheme="majorHAnsi" w:hAnsiTheme="majorHAnsi" w:cstheme="majorHAnsi"/>
          <w:b/>
        </w:rPr>
      </w:pPr>
      <w:r w:rsidRPr="00DA3402">
        <w:rPr>
          <w:rFonts w:asciiTheme="majorHAnsi" w:hAnsiTheme="majorHAnsi" w:cstheme="majorHAnsi"/>
          <w:b/>
        </w:rPr>
        <w:t xml:space="preserve">It is important to </w:t>
      </w:r>
      <w:r>
        <w:rPr>
          <w:rFonts w:asciiTheme="majorHAnsi" w:hAnsiTheme="majorHAnsi" w:cstheme="majorHAnsi"/>
          <w:b/>
        </w:rPr>
        <w:t>remember that</w:t>
      </w:r>
      <w:r w:rsidRPr="00DA3402">
        <w:rPr>
          <w:rFonts w:asciiTheme="majorHAnsi" w:hAnsiTheme="majorHAnsi" w:cstheme="majorHAnsi"/>
          <w:b/>
        </w:rPr>
        <w:t xml:space="preserve"> the Magistrate </w:t>
      </w:r>
      <w:r>
        <w:rPr>
          <w:rFonts w:asciiTheme="majorHAnsi" w:hAnsiTheme="majorHAnsi" w:cstheme="majorHAnsi"/>
          <w:b/>
        </w:rPr>
        <w:t xml:space="preserve">may consider your application and decide that you must </w:t>
      </w:r>
      <w:r w:rsidRPr="00DA3402">
        <w:rPr>
          <w:rFonts w:asciiTheme="majorHAnsi" w:hAnsiTheme="majorHAnsi" w:cstheme="majorHAnsi"/>
          <w:b/>
        </w:rPr>
        <w:t>provide a copy of your application to your parent</w:t>
      </w:r>
      <w:r w:rsidR="00714EB0">
        <w:rPr>
          <w:rFonts w:asciiTheme="majorHAnsi" w:hAnsiTheme="majorHAnsi" w:cstheme="majorHAnsi"/>
          <w:b/>
        </w:rPr>
        <w:t>(</w:t>
      </w:r>
      <w:r w:rsidRPr="00DA3402">
        <w:rPr>
          <w:rFonts w:asciiTheme="majorHAnsi" w:hAnsiTheme="majorHAnsi" w:cstheme="majorHAnsi"/>
          <w:b/>
        </w:rPr>
        <w:t>s</w:t>
      </w:r>
      <w:r w:rsidR="00714EB0">
        <w:rPr>
          <w:rFonts w:asciiTheme="majorHAnsi" w:hAnsiTheme="majorHAnsi" w:cstheme="majorHAnsi"/>
          <w:b/>
        </w:rPr>
        <w:t>)</w:t>
      </w:r>
      <w:r w:rsidRPr="00DA3402">
        <w:rPr>
          <w:rFonts w:asciiTheme="majorHAnsi" w:hAnsiTheme="majorHAnsi" w:cstheme="majorHAnsi"/>
          <w:b/>
        </w:rPr>
        <w:t xml:space="preserve"> or person</w:t>
      </w:r>
      <w:r w:rsidR="00714EB0">
        <w:rPr>
          <w:rFonts w:asciiTheme="majorHAnsi" w:hAnsiTheme="majorHAnsi" w:cstheme="majorHAnsi"/>
          <w:b/>
        </w:rPr>
        <w:t>(</w:t>
      </w:r>
      <w:r w:rsidRPr="00DA3402">
        <w:rPr>
          <w:rFonts w:asciiTheme="majorHAnsi" w:hAnsiTheme="majorHAnsi" w:cstheme="majorHAnsi"/>
          <w:b/>
        </w:rPr>
        <w:t>s</w:t>
      </w:r>
      <w:r w:rsidR="00714EB0">
        <w:rPr>
          <w:rFonts w:asciiTheme="majorHAnsi" w:hAnsiTheme="majorHAnsi" w:cstheme="majorHAnsi"/>
          <w:b/>
        </w:rPr>
        <w:t>)</w:t>
      </w:r>
      <w:r w:rsidRPr="00DA3402">
        <w:rPr>
          <w:rFonts w:asciiTheme="majorHAnsi" w:hAnsiTheme="majorHAnsi" w:cstheme="majorHAnsi"/>
          <w:b/>
        </w:rPr>
        <w:t xml:space="preserve"> with parental responsibility. </w:t>
      </w:r>
    </w:p>
    <w:p w14:paraId="7BD114A2" w14:textId="163474DD" w:rsidR="00B07008" w:rsidRPr="00836DA4" w:rsidRDefault="00B07008" w:rsidP="00B07008">
      <w:pPr>
        <w:rPr>
          <w:rFonts w:asciiTheme="majorHAnsi" w:hAnsiTheme="majorHAnsi" w:cstheme="majorHAnsi"/>
          <w:bCs/>
        </w:rPr>
      </w:pPr>
      <w:r>
        <w:rPr>
          <w:rFonts w:asciiTheme="majorHAnsi" w:hAnsiTheme="majorHAnsi" w:cstheme="majorHAnsi"/>
          <w:bCs/>
        </w:rPr>
        <w:t>If the Magistrate decides your application and makes an order that you must give your parent</w:t>
      </w:r>
      <w:r w:rsidR="00714EB0">
        <w:rPr>
          <w:rFonts w:asciiTheme="majorHAnsi" w:hAnsiTheme="majorHAnsi" w:cstheme="majorHAnsi"/>
          <w:bCs/>
        </w:rPr>
        <w:t>(</w:t>
      </w:r>
      <w:r>
        <w:rPr>
          <w:rFonts w:asciiTheme="majorHAnsi" w:hAnsiTheme="majorHAnsi" w:cstheme="majorHAnsi"/>
          <w:bCs/>
        </w:rPr>
        <w:t>s</w:t>
      </w:r>
      <w:r w:rsidR="00714EB0">
        <w:rPr>
          <w:rFonts w:asciiTheme="majorHAnsi" w:hAnsiTheme="majorHAnsi" w:cstheme="majorHAnsi"/>
          <w:bCs/>
        </w:rPr>
        <w:t>)</w:t>
      </w:r>
      <w:r>
        <w:rPr>
          <w:rFonts w:asciiTheme="majorHAnsi" w:hAnsiTheme="majorHAnsi" w:cstheme="majorHAnsi"/>
          <w:bCs/>
        </w:rPr>
        <w:t xml:space="preserve"> or person(s) with your parental responsibility a copy of your application, you must comply with the order.</w:t>
      </w:r>
    </w:p>
    <w:p w14:paraId="681723F8" w14:textId="77777777" w:rsidR="00B07008" w:rsidRDefault="00B07008" w:rsidP="00B07008">
      <w:pPr>
        <w:rPr>
          <w:rFonts w:asciiTheme="majorHAnsi" w:hAnsiTheme="majorHAnsi" w:cstheme="majorHAnsi"/>
          <w:b/>
          <w:color w:val="70AD47" w:themeColor="accent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7008" w:rsidRPr="00D712CB" w14:paraId="1DA494CF" w14:textId="77777777" w:rsidTr="007353F3">
        <w:tc>
          <w:tcPr>
            <w:tcW w:w="9016" w:type="dxa"/>
            <w:shd w:val="clear" w:color="auto" w:fill="E7E6E6"/>
          </w:tcPr>
          <w:p w14:paraId="54A163F3" w14:textId="77777777" w:rsidR="00B07008" w:rsidRPr="00836DA4" w:rsidRDefault="00B07008" w:rsidP="00836DA4">
            <w:pPr>
              <w:spacing w:after="0" w:line="240" w:lineRule="auto"/>
              <w:jc w:val="both"/>
              <w:rPr>
                <w:rFonts w:asciiTheme="majorHAnsi" w:hAnsiTheme="majorHAnsi" w:cstheme="majorHAnsi"/>
                <w:b/>
              </w:rPr>
            </w:pPr>
            <w:r w:rsidRPr="00836DA4">
              <w:rPr>
                <w:rFonts w:asciiTheme="majorHAnsi" w:hAnsiTheme="majorHAnsi" w:cstheme="majorHAnsi"/>
                <w:b/>
              </w:rPr>
              <w:t>Note:</w:t>
            </w:r>
          </w:p>
          <w:p w14:paraId="4E843738" w14:textId="77777777" w:rsidR="00B07008" w:rsidRPr="00836DA4" w:rsidRDefault="00B07008" w:rsidP="00836DA4">
            <w:pPr>
              <w:spacing w:after="0" w:line="240" w:lineRule="auto"/>
              <w:jc w:val="both"/>
              <w:rPr>
                <w:rFonts w:asciiTheme="majorHAnsi" w:hAnsiTheme="majorHAnsi" w:cstheme="majorHAnsi"/>
                <w:bCs/>
              </w:rPr>
            </w:pPr>
          </w:p>
          <w:p w14:paraId="4147464C" w14:textId="7DA3102E" w:rsidR="00B07008" w:rsidRPr="00836DA4" w:rsidRDefault="00B07008" w:rsidP="00836DA4">
            <w:pPr>
              <w:spacing w:after="0" w:line="240" w:lineRule="auto"/>
              <w:jc w:val="both"/>
              <w:rPr>
                <w:rFonts w:asciiTheme="majorHAnsi" w:hAnsiTheme="majorHAnsi" w:cstheme="majorHAnsi"/>
                <w:bCs/>
              </w:rPr>
            </w:pPr>
            <w:r w:rsidRPr="00836DA4">
              <w:rPr>
                <w:rFonts w:asciiTheme="majorHAnsi" w:hAnsiTheme="majorHAnsi" w:cstheme="majorHAnsi"/>
                <w:bCs/>
              </w:rPr>
              <w:t>If the Childrens Court decides you must tell your parent</w:t>
            </w:r>
            <w:r w:rsidR="00714EB0">
              <w:rPr>
                <w:rFonts w:asciiTheme="majorHAnsi" w:hAnsiTheme="majorHAnsi" w:cstheme="majorHAnsi"/>
                <w:bCs/>
              </w:rPr>
              <w:t>(</w:t>
            </w:r>
            <w:r w:rsidRPr="00836DA4">
              <w:rPr>
                <w:rFonts w:asciiTheme="majorHAnsi" w:hAnsiTheme="majorHAnsi" w:cstheme="majorHAnsi"/>
                <w:bCs/>
              </w:rPr>
              <w:t>s</w:t>
            </w:r>
            <w:r w:rsidR="00714EB0">
              <w:rPr>
                <w:rFonts w:asciiTheme="majorHAnsi" w:hAnsiTheme="majorHAnsi" w:cstheme="majorHAnsi"/>
                <w:bCs/>
              </w:rPr>
              <w:t>)</w:t>
            </w:r>
            <w:r w:rsidRPr="00836DA4">
              <w:rPr>
                <w:rFonts w:asciiTheme="majorHAnsi" w:hAnsiTheme="majorHAnsi" w:cstheme="majorHAnsi"/>
                <w:bCs/>
              </w:rPr>
              <w:t xml:space="preserve"> (or person</w:t>
            </w:r>
            <w:r w:rsidR="00714EB0">
              <w:rPr>
                <w:rFonts w:asciiTheme="majorHAnsi" w:hAnsiTheme="majorHAnsi" w:cstheme="majorHAnsi"/>
                <w:bCs/>
              </w:rPr>
              <w:t>(</w:t>
            </w:r>
            <w:r w:rsidRPr="00836DA4">
              <w:rPr>
                <w:rFonts w:asciiTheme="majorHAnsi" w:hAnsiTheme="majorHAnsi" w:cstheme="majorHAnsi"/>
                <w:bCs/>
              </w:rPr>
              <w:t>s</w:t>
            </w:r>
            <w:r w:rsidR="00714EB0">
              <w:rPr>
                <w:rFonts w:asciiTheme="majorHAnsi" w:hAnsiTheme="majorHAnsi" w:cstheme="majorHAnsi"/>
                <w:bCs/>
              </w:rPr>
              <w:t>)</w:t>
            </w:r>
            <w:r w:rsidRPr="00836DA4">
              <w:rPr>
                <w:rFonts w:asciiTheme="majorHAnsi" w:hAnsiTheme="majorHAnsi" w:cstheme="majorHAnsi"/>
                <w:bCs/>
              </w:rPr>
              <w:t xml:space="preserve"> with your parental responsibility) about your application, the Childrens Court is required to give you a written notice telling you—</w:t>
            </w:r>
          </w:p>
          <w:p w14:paraId="66609B1D" w14:textId="77777777" w:rsidR="00B07008" w:rsidRPr="00836DA4" w:rsidRDefault="00B07008" w:rsidP="00836DA4">
            <w:pPr>
              <w:spacing w:after="0" w:line="240" w:lineRule="auto"/>
              <w:jc w:val="both"/>
              <w:rPr>
                <w:rFonts w:asciiTheme="majorHAnsi" w:hAnsiTheme="majorHAnsi" w:cstheme="majorHAnsi"/>
                <w:bCs/>
              </w:rPr>
            </w:pPr>
          </w:p>
          <w:p w14:paraId="232B88A5" w14:textId="77777777" w:rsidR="00B07008" w:rsidRPr="00836DA4" w:rsidRDefault="00B07008" w:rsidP="00836DA4">
            <w:pPr>
              <w:pStyle w:val="ListParagraph"/>
              <w:numPr>
                <w:ilvl w:val="0"/>
                <w:numId w:val="15"/>
              </w:numPr>
              <w:spacing w:after="0" w:line="240" w:lineRule="auto"/>
              <w:jc w:val="both"/>
              <w:rPr>
                <w:rFonts w:asciiTheme="majorHAnsi" w:hAnsiTheme="majorHAnsi" w:cstheme="majorHAnsi"/>
                <w:bCs/>
              </w:rPr>
            </w:pPr>
            <w:r w:rsidRPr="00836DA4">
              <w:rPr>
                <w:rFonts w:asciiTheme="majorHAnsi" w:hAnsiTheme="majorHAnsi" w:cstheme="majorHAnsi"/>
                <w:bCs/>
              </w:rPr>
              <w:t>the reasons for the court’s decision; and</w:t>
            </w:r>
          </w:p>
          <w:p w14:paraId="5825E500" w14:textId="73B0AAF2" w:rsidR="00B07008" w:rsidRPr="00836DA4" w:rsidRDefault="00B07008" w:rsidP="00836DA4">
            <w:pPr>
              <w:pStyle w:val="ListParagraph"/>
              <w:numPr>
                <w:ilvl w:val="0"/>
                <w:numId w:val="15"/>
              </w:numPr>
              <w:spacing w:after="0" w:line="240" w:lineRule="auto"/>
              <w:jc w:val="both"/>
              <w:rPr>
                <w:rFonts w:asciiTheme="majorHAnsi" w:hAnsiTheme="majorHAnsi" w:cstheme="majorHAnsi"/>
                <w:bCs/>
              </w:rPr>
            </w:pPr>
            <w:r w:rsidRPr="00836DA4">
              <w:rPr>
                <w:rFonts w:asciiTheme="majorHAnsi" w:hAnsiTheme="majorHAnsi" w:cstheme="majorHAnsi"/>
                <w:bCs/>
              </w:rPr>
              <w:t xml:space="preserve">that you may, in writing, withdraw </w:t>
            </w:r>
            <w:r w:rsidR="00714EB0">
              <w:rPr>
                <w:rFonts w:asciiTheme="majorHAnsi" w:hAnsiTheme="majorHAnsi" w:cstheme="majorHAnsi"/>
                <w:bCs/>
              </w:rPr>
              <w:t>your main</w:t>
            </w:r>
            <w:r w:rsidR="00714EB0" w:rsidRPr="00836DA4">
              <w:rPr>
                <w:rFonts w:asciiTheme="majorHAnsi" w:hAnsiTheme="majorHAnsi" w:cstheme="majorHAnsi"/>
                <w:bCs/>
              </w:rPr>
              <w:t xml:space="preserve"> </w:t>
            </w:r>
            <w:r w:rsidRPr="00836DA4">
              <w:rPr>
                <w:rFonts w:asciiTheme="majorHAnsi" w:hAnsiTheme="majorHAnsi" w:cstheme="majorHAnsi"/>
                <w:bCs/>
              </w:rPr>
              <w:t xml:space="preserve">application 28 days from the date the notice is given </w:t>
            </w:r>
            <w:r w:rsidR="00714EB0">
              <w:rPr>
                <w:rFonts w:asciiTheme="majorHAnsi" w:hAnsiTheme="majorHAnsi" w:cstheme="majorHAnsi"/>
                <w:bCs/>
              </w:rPr>
              <w:t xml:space="preserve">to </w:t>
            </w:r>
            <w:r w:rsidRPr="00836DA4">
              <w:rPr>
                <w:rFonts w:asciiTheme="majorHAnsi" w:hAnsiTheme="majorHAnsi" w:cstheme="majorHAnsi"/>
                <w:bCs/>
              </w:rPr>
              <w:t>you; and</w:t>
            </w:r>
          </w:p>
          <w:p w14:paraId="40CF20A5" w14:textId="77777777" w:rsidR="00B07008" w:rsidRPr="00836DA4" w:rsidRDefault="00B07008" w:rsidP="00836DA4">
            <w:pPr>
              <w:pStyle w:val="ListParagraph"/>
              <w:numPr>
                <w:ilvl w:val="0"/>
                <w:numId w:val="15"/>
              </w:numPr>
              <w:spacing w:after="0" w:line="240" w:lineRule="auto"/>
              <w:jc w:val="both"/>
              <w:rPr>
                <w:rFonts w:asciiTheme="majorHAnsi" w:hAnsiTheme="majorHAnsi" w:cstheme="majorHAnsi"/>
                <w:bCs/>
              </w:rPr>
            </w:pPr>
            <w:r w:rsidRPr="00836DA4">
              <w:rPr>
                <w:rFonts w:asciiTheme="majorHAnsi" w:hAnsiTheme="majorHAnsi" w:cstheme="majorHAnsi"/>
                <w:bCs/>
              </w:rPr>
              <w:t>that you may appeal against the court’s decision, within 28 days after the decision is made.</w:t>
            </w:r>
          </w:p>
          <w:p w14:paraId="65242624" w14:textId="77777777" w:rsidR="00B07008" w:rsidRPr="00836DA4" w:rsidRDefault="00B07008" w:rsidP="00836DA4">
            <w:pPr>
              <w:spacing w:after="0" w:line="240" w:lineRule="auto"/>
              <w:jc w:val="both"/>
              <w:rPr>
                <w:rFonts w:asciiTheme="majorHAnsi" w:hAnsiTheme="majorHAnsi" w:cstheme="majorHAnsi"/>
                <w:bCs/>
              </w:rPr>
            </w:pPr>
          </w:p>
          <w:p w14:paraId="70BBA58D" w14:textId="28EDD03E" w:rsidR="00B07008" w:rsidRDefault="00B07008" w:rsidP="00B07008">
            <w:pPr>
              <w:spacing w:after="0" w:line="240" w:lineRule="auto"/>
              <w:jc w:val="both"/>
              <w:rPr>
                <w:rFonts w:asciiTheme="majorHAnsi" w:hAnsiTheme="majorHAnsi" w:cstheme="majorHAnsi"/>
                <w:bCs/>
              </w:rPr>
            </w:pPr>
            <w:r w:rsidRPr="00B07008">
              <w:rPr>
                <w:rFonts w:asciiTheme="majorHAnsi" w:hAnsiTheme="majorHAnsi" w:cstheme="majorHAnsi"/>
                <w:bCs/>
              </w:rPr>
              <w:t>If you really do not want your parent</w:t>
            </w:r>
            <w:r w:rsidR="00714EB0">
              <w:rPr>
                <w:rFonts w:asciiTheme="majorHAnsi" w:hAnsiTheme="majorHAnsi" w:cstheme="majorHAnsi"/>
                <w:bCs/>
              </w:rPr>
              <w:t>(</w:t>
            </w:r>
            <w:r w:rsidRPr="00B07008">
              <w:rPr>
                <w:rFonts w:asciiTheme="majorHAnsi" w:hAnsiTheme="majorHAnsi" w:cstheme="majorHAnsi"/>
                <w:bCs/>
              </w:rPr>
              <w:t>s</w:t>
            </w:r>
            <w:r w:rsidR="00714EB0">
              <w:rPr>
                <w:rFonts w:asciiTheme="majorHAnsi" w:hAnsiTheme="majorHAnsi" w:cstheme="majorHAnsi"/>
                <w:bCs/>
              </w:rPr>
              <w:t>)</w:t>
            </w:r>
            <w:r w:rsidRPr="00B07008">
              <w:rPr>
                <w:rFonts w:asciiTheme="majorHAnsi" w:hAnsiTheme="majorHAnsi" w:cstheme="majorHAnsi"/>
                <w:bCs/>
              </w:rPr>
              <w:t xml:space="preserve"> or person(s) with your parental responsibility to know about your application, you can discontinue your application. You can do this at any time during the proceedings. </w:t>
            </w:r>
          </w:p>
          <w:p w14:paraId="0E78C7D7" w14:textId="77777777" w:rsidR="00B07008" w:rsidRDefault="00B07008" w:rsidP="00B07008">
            <w:pPr>
              <w:spacing w:after="0" w:line="240" w:lineRule="auto"/>
              <w:jc w:val="both"/>
              <w:rPr>
                <w:rFonts w:asciiTheme="majorHAnsi" w:hAnsiTheme="majorHAnsi" w:cstheme="majorHAnsi"/>
                <w:bCs/>
              </w:rPr>
            </w:pPr>
          </w:p>
          <w:p w14:paraId="530CBC64" w14:textId="0B4DFC48" w:rsidR="00B07008" w:rsidRDefault="00B07008" w:rsidP="00B07008">
            <w:pPr>
              <w:spacing w:after="0" w:line="240" w:lineRule="auto"/>
              <w:jc w:val="both"/>
              <w:rPr>
                <w:rFonts w:asciiTheme="majorHAnsi" w:hAnsiTheme="majorHAnsi" w:cstheme="majorHAnsi"/>
                <w:bCs/>
              </w:rPr>
            </w:pPr>
            <w:r w:rsidRPr="00B07008">
              <w:rPr>
                <w:rFonts w:asciiTheme="majorHAnsi" w:hAnsiTheme="majorHAnsi" w:cstheme="majorHAnsi"/>
                <w:bCs/>
              </w:rPr>
              <w:t xml:space="preserve">If you discontinue your application, the case </w:t>
            </w:r>
            <w:r w:rsidR="003D2818" w:rsidRPr="00B07008">
              <w:rPr>
                <w:rFonts w:asciiTheme="majorHAnsi" w:hAnsiTheme="majorHAnsi" w:cstheme="majorHAnsi"/>
                <w:bCs/>
              </w:rPr>
              <w:t>stops,</w:t>
            </w:r>
            <w:r w:rsidRPr="00B07008">
              <w:rPr>
                <w:rFonts w:asciiTheme="majorHAnsi" w:hAnsiTheme="majorHAnsi" w:cstheme="majorHAnsi"/>
                <w:bCs/>
              </w:rPr>
              <w:t xml:space="preserve"> and the proceedings don't continue. </w:t>
            </w:r>
          </w:p>
          <w:p w14:paraId="36D828DE" w14:textId="2574D76A" w:rsidR="00B07008" w:rsidRPr="00D712CB" w:rsidRDefault="00B07008" w:rsidP="00836DA4">
            <w:pPr>
              <w:spacing w:after="0" w:line="240" w:lineRule="auto"/>
              <w:jc w:val="both"/>
            </w:pPr>
          </w:p>
        </w:tc>
      </w:tr>
    </w:tbl>
    <w:p w14:paraId="2E2F568E" w14:textId="77777777" w:rsidR="00B07008" w:rsidRDefault="00B07008">
      <w:pPr>
        <w:rPr>
          <w:rFonts w:asciiTheme="majorHAnsi" w:hAnsiTheme="majorHAnsi" w:cstheme="majorHAnsi"/>
        </w:rPr>
      </w:pPr>
    </w:p>
    <w:p w14:paraId="4F9ED8DD" w14:textId="77777777" w:rsidR="0001568C" w:rsidRPr="0074704F" w:rsidRDefault="0001568C" w:rsidP="0001568C">
      <w:pPr>
        <w:rPr>
          <w:rFonts w:ascii="Arial" w:hAnsi="Arial" w:cs="Arial"/>
          <w:b/>
          <w:bCs/>
          <w:color w:val="70AD47" w:themeColor="accent6"/>
          <w:sz w:val="24"/>
          <w:szCs w:val="24"/>
        </w:rPr>
      </w:pPr>
      <w:r w:rsidRPr="0074704F">
        <w:rPr>
          <w:rFonts w:ascii="Arial" w:hAnsi="Arial" w:cs="Arial"/>
          <w:b/>
          <w:bCs/>
          <w:color w:val="70AD47" w:themeColor="accent6"/>
          <w:sz w:val="24"/>
          <w:szCs w:val="24"/>
        </w:rPr>
        <w:t>Filing the application</w:t>
      </w:r>
    </w:p>
    <w:p w14:paraId="1BF275BF" w14:textId="632A16F5" w:rsidR="0001568C" w:rsidRPr="00DA3402" w:rsidRDefault="0001568C" w:rsidP="0001568C">
      <w:pPr>
        <w:rPr>
          <w:rFonts w:asciiTheme="majorHAnsi" w:hAnsiTheme="majorHAnsi" w:cstheme="majorHAnsi"/>
        </w:rPr>
      </w:pPr>
      <w:r w:rsidRPr="00DA3402">
        <w:rPr>
          <w:rFonts w:asciiTheme="majorHAnsi" w:hAnsiTheme="majorHAnsi" w:cstheme="majorHAnsi"/>
        </w:rPr>
        <w:t>You should file 1 original</w:t>
      </w:r>
      <w:r>
        <w:rPr>
          <w:rFonts w:asciiTheme="majorHAnsi" w:hAnsiTheme="majorHAnsi" w:cstheme="majorHAnsi"/>
        </w:rPr>
        <w:t xml:space="preserve"> </w:t>
      </w:r>
      <w:r w:rsidRPr="00DA3402">
        <w:rPr>
          <w:rFonts w:asciiTheme="majorHAnsi" w:hAnsiTheme="majorHAnsi" w:cstheme="majorHAnsi"/>
        </w:rPr>
        <w:t>and 4 copies of the following:</w:t>
      </w:r>
    </w:p>
    <w:p w14:paraId="32DABB59" w14:textId="60BF9CDA" w:rsidR="00833136" w:rsidRPr="00836DA4" w:rsidRDefault="00FC19C2" w:rsidP="0001568C">
      <w:pPr>
        <w:numPr>
          <w:ilvl w:val="0"/>
          <w:numId w:val="7"/>
        </w:numPr>
        <w:rPr>
          <w:rFonts w:asciiTheme="majorHAnsi" w:hAnsiTheme="majorHAnsi" w:cstheme="majorHAnsi"/>
          <w:bCs/>
        </w:rPr>
      </w:pPr>
      <w:r>
        <w:rPr>
          <w:rFonts w:asciiTheme="majorHAnsi" w:hAnsiTheme="majorHAnsi" w:cstheme="majorHAnsi"/>
        </w:rPr>
        <w:t>Your a</w:t>
      </w:r>
      <w:r w:rsidR="0001568C" w:rsidRPr="00DA3402">
        <w:rPr>
          <w:rFonts w:asciiTheme="majorHAnsi" w:hAnsiTheme="majorHAnsi" w:cstheme="majorHAnsi"/>
        </w:rPr>
        <w:t xml:space="preserve">pplication </w:t>
      </w:r>
      <w:r w:rsidR="0001568C" w:rsidRPr="00DA3402">
        <w:rPr>
          <w:rFonts w:asciiTheme="majorHAnsi" w:hAnsiTheme="majorHAnsi" w:cstheme="majorHAnsi"/>
          <w:bCs/>
        </w:rPr>
        <w:t xml:space="preserve">to </w:t>
      </w:r>
      <w:r w:rsidR="00714EB0">
        <w:rPr>
          <w:rFonts w:asciiTheme="majorHAnsi" w:hAnsiTheme="majorHAnsi" w:cstheme="majorHAnsi"/>
          <w:bCs/>
        </w:rPr>
        <w:t xml:space="preserve">the </w:t>
      </w:r>
      <w:r w:rsidR="0001568C" w:rsidRPr="00DA3402">
        <w:rPr>
          <w:rFonts w:asciiTheme="majorHAnsi" w:hAnsiTheme="majorHAnsi" w:cstheme="majorHAnsi"/>
          <w:bCs/>
        </w:rPr>
        <w:t xml:space="preserve">Childrens Court initiated under the </w:t>
      </w:r>
      <w:r w:rsidR="0001568C" w:rsidRPr="00DA3402">
        <w:rPr>
          <w:rFonts w:asciiTheme="majorHAnsi" w:hAnsiTheme="majorHAnsi" w:cstheme="majorHAnsi"/>
          <w:bCs/>
          <w:i/>
          <w:iCs/>
        </w:rPr>
        <w:t>Births, Deaths and Marriages Registration Act 2023</w:t>
      </w:r>
      <w:r w:rsidR="0001568C">
        <w:rPr>
          <w:rFonts w:asciiTheme="majorHAnsi" w:hAnsiTheme="majorHAnsi" w:cstheme="majorHAnsi"/>
          <w:bCs/>
        </w:rPr>
        <w:t xml:space="preserve">. You must attach a copy of the assessment made by the developmentally informed practitioner to your </w:t>
      </w:r>
      <w:proofErr w:type="gramStart"/>
      <w:r w:rsidR="0001568C">
        <w:rPr>
          <w:rFonts w:asciiTheme="majorHAnsi" w:hAnsiTheme="majorHAnsi" w:cstheme="majorHAnsi"/>
          <w:bCs/>
        </w:rPr>
        <w:t>application</w:t>
      </w:r>
      <w:r w:rsidR="0001568C" w:rsidRPr="00DA3402">
        <w:rPr>
          <w:rFonts w:asciiTheme="majorHAnsi" w:hAnsiTheme="majorHAnsi" w:cstheme="majorHAnsi"/>
          <w:bCs/>
          <w:i/>
          <w:iCs/>
        </w:rPr>
        <w:t>;</w:t>
      </w:r>
      <w:proofErr w:type="gramEnd"/>
    </w:p>
    <w:p w14:paraId="0FDD7CB9" w14:textId="6704EE93" w:rsidR="00FC19C2" w:rsidRDefault="00833136" w:rsidP="0001568C">
      <w:pPr>
        <w:numPr>
          <w:ilvl w:val="0"/>
          <w:numId w:val="7"/>
        </w:numPr>
        <w:rPr>
          <w:rFonts w:asciiTheme="majorHAnsi" w:hAnsiTheme="majorHAnsi" w:cstheme="majorHAnsi"/>
          <w:bCs/>
        </w:rPr>
      </w:pPr>
      <w:r>
        <w:rPr>
          <w:rFonts w:asciiTheme="majorHAnsi" w:hAnsiTheme="majorHAnsi" w:cstheme="majorHAnsi"/>
          <w:bCs/>
        </w:rPr>
        <w:t xml:space="preserve">(Optional) </w:t>
      </w:r>
      <w:r w:rsidR="00FC19C2">
        <w:rPr>
          <w:rFonts w:asciiTheme="majorHAnsi" w:hAnsiTheme="majorHAnsi" w:cstheme="majorHAnsi"/>
          <w:bCs/>
        </w:rPr>
        <w:t>Application to dispense with service on the respondent</w:t>
      </w:r>
      <w:r w:rsidR="00AA5193">
        <w:rPr>
          <w:rStyle w:val="FootnoteReference"/>
          <w:rFonts w:asciiTheme="majorHAnsi" w:hAnsiTheme="majorHAnsi" w:cstheme="majorHAnsi"/>
          <w:bCs/>
        </w:rPr>
        <w:footnoteReference w:id="1"/>
      </w:r>
      <w:r>
        <w:rPr>
          <w:rFonts w:asciiTheme="majorHAnsi" w:hAnsiTheme="majorHAnsi" w:cstheme="majorHAnsi"/>
          <w:bCs/>
        </w:rPr>
        <w:t>;</w:t>
      </w:r>
      <w:r w:rsidR="00FC19C2">
        <w:rPr>
          <w:rFonts w:asciiTheme="majorHAnsi" w:hAnsiTheme="majorHAnsi" w:cstheme="majorHAnsi"/>
          <w:bCs/>
        </w:rPr>
        <w:t xml:space="preserve"> and</w:t>
      </w:r>
    </w:p>
    <w:p w14:paraId="5A773BCC" w14:textId="44D73A1E" w:rsidR="0001568C" w:rsidRPr="00DA3402" w:rsidRDefault="0001568C" w:rsidP="0001568C">
      <w:pPr>
        <w:numPr>
          <w:ilvl w:val="0"/>
          <w:numId w:val="7"/>
        </w:numPr>
        <w:rPr>
          <w:rFonts w:asciiTheme="majorHAnsi" w:hAnsiTheme="majorHAnsi" w:cstheme="majorHAnsi"/>
          <w:bCs/>
        </w:rPr>
      </w:pPr>
      <w:r>
        <w:rPr>
          <w:rFonts w:asciiTheme="majorHAnsi" w:hAnsiTheme="majorHAnsi" w:cstheme="majorHAnsi"/>
          <w:bCs/>
        </w:rPr>
        <w:t xml:space="preserve">A </w:t>
      </w:r>
      <w:r w:rsidRPr="00DA3402">
        <w:rPr>
          <w:rFonts w:asciiTheme="majorHAnsi" w:hAnsiTheme="majorHAnsi" w:cstheme="majorHAnsi"/>
          <w:bCs/>
        </w:rPr>
        <w:t>Notice of address for Service.</w:t>
      </w:r>
    </w:p>
    <w:p w14:paraId="2B3DEB6F" w14:textId="77777777" w:rsidR="0001568C" w:rsidRPr="00DA3402" w:rsidRDefault="0001568C" w:rsidP="0001568C">
      <w:pPr>
        <w:rPr>
          <w:rFonts w:asciiTheme="majorHAnsi" w:hAnsiTheme="majorHAnsi" w:cstheme="majorHAnsi"/>
        </w:rPr>
      </w:pPr>
      <w:r w:rsidRPr="00DA3402">
        <w:rPr>
          <w:rFonts w:asciiTheme="majorHAnsi" w:hAnsiTheme="majorHAnsi" w:cstheme="majorHAnsi"/>
        </w:rPr>
        <w:t xml:space="preserve">You may file the application at any Magistrates Court in Queensland. </w:t>
      </w:r>
    </w:p>
    <w:p w14:paraId="017DD180" w14:textId="77777777" w:rsidR="0001568C" w:rsidRPr="00DA3402" w:rsidRDefault="0001568C" w:rsidP="0001568C">
      <w:pPr>
        <w:rPr>
          <w:rFonts w:asciiTheme="majorHAnsi" w:hAnsiTheme="majorHAnsi" w:cstheme="majorHAnsi"/>
        </w:rPr>
      </w:pPr>
      <w:r w:rsidRPr="00DA3402">
        <w:rPr>
          <w:rFonts w:asciiTheme="majorHAnsi" w:hAnsiTheme="majorHAnsi" w:cstheme="majorHAnsi"/>
        </w:rPr>
        <w:lastRenderedPageBreak/>
        <w:t>When you are filing court documents, you should take an original for the court, a copy to be served on each other party, and a copy for your records. The court will keep the original and will give you back the other copies, usually after placing the court seal (a purple stamp) on those documents.</w:t>
      </w:r>
    </w:p>
    <w:p w14:paraId="2304F4BB" w14:textId="43416F98" w:rsidR="0001568C" w:rsidRPr="00836DA4" w:rsidRDefault="0001568C" w:rsidP="00836DA4">
      <w:pPr>
        <w:rPr>
          <w:rFonts w:ascii="Arial" w:hAnsi="Arial" w:cs="Arial"/>
          <w:b/>
          <w:bCs/>
          <w:color w:val="92D050"/>
        </w:rPr>
      </w:pPr>
      <w:r w:rsidRPr="00DA3402">
        <w:rPr>
          <w:rFonts w:asciiTheme="majorHAnsi" w:hAnsiTheme="majorHAnsi" w:cstheme="majorHAnsi"/>
        </w:rPr>
        <w:t xml:space="preserve">You do not have to pay a filing fee. When you file the application, you will be given a court date when you are next to go to court. You may appear by yourself or with legal representation. </w:t>
      </w:r>
    </w:p>
    <w:p w14:paraId="102D679A" w14:textId="77777777" w:rsidR="0001568C" w:rsidRPr="0074704F" w:rsidRDefault="0001568C" w:rsidP="0001568C">
      <w:pPr>
        <w:jc w:val="both"/>
        <w:rPr>
          <w:rFonts w:ascii="Arial" w:hAnsi="Arial" w:cs="Arial"/>
          <w:b/>
          <w:bCs/>
          <w:color w:val="92D050"/>
          <w:sz w:val="24"/>
          <w:szCs w:val="24"/>
        </w:rPr>
      </w:pPr>
      <w:r w:rsidRPr="0074704F">
        <w:rPr>
          <w:rFonts w:ascii="Arial" w:hAnsi="Arial" w:cs="Arial"/>
          <w:b/>
          <w:bCs/>
          <w:color w:val="92D050"/>
          <w:sz w:val="24"/>
          <w:szCs w:val="24"/>
        </w:rPr>
        <w:t>Service</w:t>
      </w:r>
    </w:p>
    <w:p w14:paraId="38EC453B" w14:textId="77777777" w:rsidR="0001568C" w:rsidRPr="00F81729" w:rsidRDefault="0001568C" w:rsidP="0001568C">
      <w:pPr>
        <w:jc w:val="both"/>
        <w:rPr>
          <w:rFonts w:asciiTheme="majorHAnsi" w:hAnsiTheme="majorHAnsi" w:cstheme="majorHAnsi"/>
          <w:b/>
          <w:bCs/>
          <w:i/>
          <w:iCs/>
          <w:color w:val="FF0000"/>
          <w:sz w:val="28"/>
          <w:szCs w:val="28"/>
        </w:rPr>
      </w:pPr>
      <w:r w:rsidRPr="00F81729">
        <w:rPr>
          <w:rFonts w:asciiTheme="majorHAnsi" w:hAnsiTheme="majorHAnsi" w:cstheme="majorHAnsi"/>
          <w:b/>
          <w:bCs/>
          <w:i/>
          <w:iCs/>
          <w:color w:val="FF0000"/>
          <w:sz w:val="28"/>
          <w:szCs w:val="28"/>
        </w:rPr>
        <w:t>You do not need to serve the other party if you are asking the court to make an order that removes the requirement for you to give a copy of your application to the respondent(s).</w:t>
      </w:r>
    </w:p>
    <w:p w14:paraId="5B28AA72" w14:textId="7DE53EE0" w:rsidR="0001568C" w:rsidRPr="00DA3402" w:rsidRDefault="0001568C" w:rsidP="0001568C">
      <w:pPr>
        <w:jc w:val="both"/>
        <w:rPr>
          <w:rFonts w:asciiTheme="majorHAnsi" w:hAnsiTheme="majorHAnsi" w:cstheme="majorHAnsi"/>
          <w:i/>
          <w:iCs/>
        </w:rPr>
      </w:pPr>
      <w:r w:rsidRPr="00DA3402">
        <w:rPr>
          <w:rFonts w:asciiTheme="majorHAnsi" w:hAnsiTheme="majorHAnsi" w:cstheme="majorHAnsi"/>
        </w:rPr>
        <w:t xml:space="preserve">You must serve the copies of your application </w:t>
      </w:r>
      <w:r>
        <w:rPr>
          <w:rFonts w:asciiTheme="majorHAnsi" w:hAnsiTheme="majorHAnsi" w:cstheme="majorHAnsi"/>
        </w:rPr>
        <w:t xml:space="preserve">that have the court stamp on them </w:t>
      </w:r>
      <w:r w:rsidRPr="00DA3402">
        <w:rPr>
          <w:rFonts w:asciiTheme="majorHAnsi" w:hAnsiTheme="majorHAnsi" w:cstheme="majorHAnsi"/>
        </w:rPr>
        <w:t xml:space="preserve">and </w:t>
      </w:r>
      <w:r>
        <w:rPr>
          <w:rFonts w:asciiTheme="majorHAnsi" w:hAnsiTheme="majorHAnsi" w:cstheme="majorHAnsi"/>
        </w:rPr>
        <w:t xml:space="preserve">any other </w:t>
      </w:r>
      <w:r w:rsidRPr="00DA3402">
        <w:rPr>
          <w:rFonts w:asciiTheme="majorHAnsi" w:hAnsiTheme="majorHAnsi" w:cstheme="majorHAnsi"/>
        </w:rPr>
        <w:t xml:space="preserve">supporting documents to each party to the proceeding. </w:t>
      </w:r>
      <w:r w:rsidRPr="00F81729">
        <w:rPr>
          <w:rFonts w:asciiTheme="majorHAnsi" w:hAnsiTheme="majorHAnsi" w:cstheme="majorHAnsi"/>
          <w:u w:val="single"/>
        </w:rPr>
        <w:t>Serve just means to ‘give’</w:t>
      </w:r>
      <w:r w:rsidRPr="00DA3402">
        <w:rPr>
          <w:rFonts w:asciiTheme="majorHAnsi" w:hAnsiTheme="majorHAnsi" w:cstheme="majorHAnsi"/>
        </w:rPr>
        <w:t xml:space="preserve"> </w:t>
      </w:r>
      <w:r>
        <w:rPr>
          <w:rFonts w:asciiTheme="majorHAnsi" w:hAnsiTheme="majorHAnsi" w:cstheme="majorHAnsi"/>
        </w:rPr>
        <w:t>your application</w:t>
      </w:r>
      <w:r w:rsidRPr="00DA3402">
        <w:rPr>
          <w:rFonts w:asciiTheme="majorHAnsi" w:hAnsiTheme="majorHAnsi" w:cstheme="majorHAnsi"/>
        </w:rPr>
        <w:t xml:space="preserve"> to the other party</w:t>
      </w:r>
      <w:r>
        <w:rPr>
          <w:rFonts w:asciiTheme="majorHAnsi" w:hAnsiTheme="majorHAnsi" w:cstheme="majorHAnsi"/>
        </w:rPr>
        <w:t xml:space="preserve"> or respondents. For your application, the respondents are your parent</w:t>
      </w:r>
      <w:r w:rsidR="00714EB0">
        <w:rPr>
          <w:rFonts w:asciiTheme="majorHAnsi" w:hAnsiTheme="majorHAnsi" w:cstheme="majorHAnsi"/>
        </w:rPr>
        <w:t>(</w:t>
      </w:r>
      <w:r>
        <w:rPr>
          <w:rFonts w:asciiTheme="majorHAnsi" w:hAnsiTheme="majorHAnsi" w:cstheme="majorHAnsi"/>
        </w:rPr>
        <w:t>s</w:t>
      </w:r>
      <w:r w:rsidR="00714EB0">
        <w:rPr>
          <w:rFonts w:asciiTheme="majorHAnsi" w:hAnsiTheme="majorHAnsi" w:cstheme="majorHAnsi"/>
        </w:rPr>
        <w:t>)</w:t>
      </w:r>
      <w:r>
        <w:rPr>
          <w:rFonts w:asciiTheme="majorHAnsi" w:hAnsiTheme="majorHAnsi" w:cstheme="majorHAnsi"/>
        </w:rPr>
        <w:t xml:space="preserve"> or person(s) with your parental responsibility.</w:t>
      </w:r>
    </w:p>
    <w:p w14:paraId="421FB23A" w14:textId="31F14DF5" w:rsidR="0001568C" w:rsidRPr="00DA3402" w:rsidRDefault="0001568C" w:rsidP="0001568C">
      <w:pPr>
        <w:jc w:val="both"/>
        <w:rPr>
          <w:rFonts w:asciiTheme="majorHAnsi" w:hAnsiTheme="majorHAnsi" w:cstheme="majorHAnsi"/>
        </w:rPr>
      </w:pPr>
      <w:r w:rsidRPr="00DA3402">
        <w:rPr>
          <w:rFonts w:asciiTheme="majorHAnsi" w:hAnsiTheme="majorHAnsi" w:cstheme="majorHAnsi"/>
        </w:rPr>
        <w:t xml:space="preserve">Every copy of the documents that you serve must have the court’s seal stamped on it. So, make sure you take enough copies to the court when you file the notice so the court can stamp them all. </w:t>
      </w:r>
    </w:p>
    <w:p w14:paraId="55053A9A" w14:textId="77777777" w:rsidR="0001568C" w:rsidRPr="0074704F" w:rsidRDefault="0001568C" w:rsidP="0001568C">
      <w:pPr>
        <w:autoSpaceDE w:val="0"/>
        <w:autoSpaceDN w:val="0"/>
        <w:adjustRightInd w:val="0"/>
        <w:spacing w:after="0" w:line="240" w:lineRule="auto"/>
        <w:rPr>
          <w:rFonts w:ascii="Arial" w:hAnsi="Arial" w:cs="Arial"/>
          <w:b/>
          <w:bCs/>
          <w:color w:val="92D050"/>
          <w:sz w:val="24"/>
          <w:szCs w:val="24"/>
        </w:rPr>
      </w:pPr>
      <w:r w:rsidRPr="0074704F">
        <w:rPr>
          <w:rFonts w:ascii="Arial" w:hAnsi="Arial" w:cs="Arial"/>
          <w:b/>
          <w:bCs/>
          <w:color w:val="92D050"/>
          <w:sz w:val="24"/>
          <w:szCs w:val="24"/>
        </w:rPr>
        <w:t>What happens after my application form has been filed?</w:t>
      </w:r>
    </w:p>
    <w:p w14:paraId="44A6167D" w14:textId="77777777" w:rsidR="0001568C" w:rsidRPr="00F81729" w:rsidRDefault="0001568C" w:rsidP="0001568C">
      <w:pPr>
        <w:autoSpaceDE w:val="0"/>
        <w:autoSpaceDN w:val="0"/>
        <w:adjustRightInd w:val="0"/>
        <w:spacing w:after="0" w:line="240" w:lineRule="auto"/>
        <w:rPr>
          <w:rFonts w:ascii="Arial" w:hAnsi="Arial" w:cs="Arial"/>
          <w:b/>
          <w:bCs/>
          <w:color w:val="92D050"/>
        </w:rPr>
      </w:pPr>
    </w:p>
    <w:p w14:paraId="32B98C82" w14:textId="77777777" w:rsidR="0001568C" w:rsidRDefault="0001568C" w:rsidP="0001568C">
      <w:pPr>
        <w:jc w:val="both"/>
        <w:rPr>
          <w:rFonts w:asciiTheme="majorHAnsi" w:hAnsiTheme="majorHAnsi" w:cstheme="majorHAnsi"/>
        </w:rPr>
      </w:pPr>
      <w:r w:rsidRPr="00DA3402">
        <w:rPr>
          <w:rFonts w:asciiTheme="majorHAnsi" w:hAnsiTheme="majorHAnsi" w:cstheme="majorHAnsi"/>
        </w:rPr>
        <w:t>After you’ve filed an application, you will be given</w:t>
      </w:r>
      <w:r>
        <w:rPr>
          <w:rFonts w:asciiTheme="majorHAnsi" w:hAnsiTheme="majorHAnsi" w:cstheme="majorHAnsi"/>
        </w:rPr>
        <w:t xml:space="preserve"> </w:t>
      </w:r>
      <w:r w:rsidRPr="00DA3402">
        <w:rPr>
          <w:rFonts w:asciiTheme="majorHAnsi" w:hAnsiTheme="majorHAnsi" w:cstheme="majorHAnsi"/>
        </w:rPr>
        <w:t>a date to appear at court (usually within about four weeks).</w:t>
      </w:r>
    </w:p>
    <w:p w14:paraId="13501B90" w14:textId="050D1C5E" w:rsidR="0001568C" w:rsidRDefault="0001568C" w:rsidP="0001568C">
      <w:pPr>
        <w:jc w:val="both"/>
        <w:rPr>
          <w:rFonts w:asciiTheme="majorHAnsi" w:hAnsiTheme="majorHAnsi" w:cstheme="majorHAnsi"/>
        </w:rPr>
      </w:pPr>
      <w:r w:rsidRPr="00DA3402">
        <w:rPr>
          <w:rFonts w:asciiTheme="majorHAnsi" w:hAnsiTheme="majorHAnsi" w:cstheme="majorHAnsi"/>
        </w:rPr>
        <w:t xml:space="preserve">If </w:t>
      </w:r>
      <w:r>
        <w:rPr>
          <w:rFonts w:asciiTheme="majorHAnsi" w:hAnsiTheme="majorHAnsi" w:cstheme="majorHAnsi"/>
        </w:rPr>
        <w:t xml:space="preserve">in </w:t>
      </w:r>
      <w:r w:rsidRPr="00DA3402">
        <w:rPr>
          <w:rFonts w:asciiTheme="majorHAnsi" w:hAnsiTheme="majorHAnsi" w:cstheme="majorHAnsi"/>
        </w:rPr>
        <w:t xml:space="preserve">your application </w:t>
      </w:r>
      <w:r>
        <w:rPr>
          <w:rFonts w:asciiTheme="majorHAnsi" w:hAnsiTheme="majorHAnsi" w:cstheme="majorHAnsi"/>
        </w:rPr>
        <w:t xml:space="preserve">you </w:t>
      </w:r>
      <w:r w:rsidRPr="00DA3402">
        <w:rPr>
          <w:rFonts w:asciiTheme="majorHAnsi" w:hAnsiTheme="majorHAnsi" w:cstheme="majorHAnsi"/>
        </w:rPr>
        <w:t xml:space="preserve">asked the </w:t>
      </w:r>
      <w:r>
        <w:rPr>
          <w:rFonts w:asciiTheme="majorHAnsi" w:hAnsiTheme="majorHAnsi" w:cstheme="majorHAnsi"/>
        </w:rPr>
        <w:t>c</w:t>
      </w:r>
      <w:r w:rsidRPr="00DA3402">
        <w:rPr>
          <w:rFonts w:asciiTheme="majorHAnsi" w:hAnsiTheme="majorHAnsi" w:cstheme="majorHAnsi"/>
        </w:rPr>
        <w:t xml:space="preserve">ourt to </w:t>
      </w:r>
      <w:r>
        <w:rPr>
          <w:rFonts w:asciiTheme="majorHAnsi" w:hAnsiTheme="majorHAnsi" w:cstheme="majorHAnsi"/>
        </w:rPr>
        <w:t>waive the requirement to give your parent</w:t>
      </w:r>
      <w:r w:rsidR="00714EB0">
        <w:rPr>
          <w:rFonts w:asciiTheme="majorHAnsi" w:hAnsiTheme="majorHAnsi" w:cstheme="majorHAnsi"/>
        </w:rPr>
        <w:t>(</w:t>
      </w:r>
      <w:r>
        <w:rPr>
          <w:rFonts w:asciiTheme="majorHAnsi" w:hAnsiTheme="majorHAnsi" w:cstheme="majorHAnsi"/>
        </w:rPr>
        <w:t>s</w:t>
      </w:r>
      <w:r w:rsidR="00714EB0">
        <w:rPr>
          <w:rFonts w:asciiTheme="majorHAnsi" w:hAnsiTheme="majorHAnsi" w:cstheme="majorHAnsi"/>
        </w:rPr>
        <w:t>)</w:t>
      </w:r>
      <w:r>
        <w:rPr>
          <w:rFonts w:asciiTheme="majorHAnsi" w:hAnsiTheme="majorHAnsi" w:cstheme="majorHAnsi"/>
        </w:rPr>
        <w:t xml:space="preserve"> or person(s) with parental responsibility (the respondents) a copy of your application</w:t>
      </w:r>
      <w:r w:rsidRPr="00DA3402">
        <w:rPr>
          <w:rFonts w:asciiTheme="majorHAnsi" w:hAnsiTheme="majorHAnsi" w:cstheme="majorHAnsi"/>
        </w:rPr>
        <w:t xml:space="preserve"> </w:t>
      </w:r>
      <w:r>
        <w:rPr>
          <w:rFonts w:asciiTheme="majorHAnsi" w:hAnsiTheme="majorHAnsi" w:cstheme="majorHAnsi"/>
        </w:rPr>
        <w:t xml:space="preserve">(known as a </w:t>
      </w:r>
      <w:r w:rsidRPr="00DA3402">
        <w:rPr>
          <w:rFonts w:asciiTheme="majorHAnsi" w:hAnsiTheme="majorHAnsi" w:cstheme="majorHAnsi"/>
        </w:rPr>
        <w:t>dispensation of service order</w:t>
      </w:r>
      <w:r>
        <w:rPr>
          <w:rFonts w:asciiTheme="majorHAnsi" w:hAnsiTheme="majorHAnsi" w:cstheme="majorHAnsi"/>
        </w:rPr>
        <w:t>)</w:t>
      </w:r>
      <w:r w:rsidRPr="00DA3402">
        <w:rPr>
          <w:rFonts w:asciiTheme="majorHAnsi" w:hAnsiTheme="majorHAnsi" w:cstheme="majorHAnsi"/>
        </w:rPr>
        <w:t>, then</w:t>
      </w:r>
      <w:r>
        <w:rPr>
          <w:rFonts w:asciiTheme="majorHAnsi" w:hAnsiTheme="majorHAnsi" w:cstheme="majorHAnsi"/>
        </w:rPr>
        <w:t xml:space="preserve"> at</w:t>
      </w:r>
      <w:r w:rsidRPr="00DA3402">
        <w:rPr>
          <w:rFonts w:asciiTheme="majorHAnsi" w:hAnsiTheme="majorHAnsi" w:cstheme="majorHAnsi"/>
        </w:rPr>
        <w:t xml:space="preserve"> your first court date</w:t>
      </w:r>
      <w:r>
        <w:rPr>
          <w:rFonts w:asciiTheme="majorHAnsi" w:hAnsiTheme="majorHAnsi" w:cstheme="majorHAnsi"/>
        </w:rPr>
        <w:t>, the Magistrate is</w:t>
      </w:r>
      <w:r w:rsidRPr="00DA3402">
        <w:rPr>
          <w:rFonts w:asciiTheme="majorHAnsi" w:hAnsiTheme="majorHAnsi" w:cstheme="majorHAnsi"/>
        </w:rPr>
        <w:t xml:space="preserve"> likely </w:t>
      </w:r>
      <w:r>
        <w:rPr>
          <w:rFonts w:asciiTheme="majorHAnsi" w:hAnsiTheme="majorHAnsi" w:cstheme="majorHAnsi"/>
        </w:rPr>
        <w:t xml:space="preserve">to </w:t>
      </w:r>
      <w:r w:rsidRPr="00DA3402">
        <w:rPr>
          <w:rFonts w:asciiTheme="majorHAnsi" w:hAnsiTheme="majorHAnsi" w:cstheme="majorHAnsi"/>
        </w:rPr>
        <w:t>discuss this with you</w:t>
      </w:r>
      <w:r>
        <w:rPr>
          <w:rFonts w:asciiTheme="majorHAnsi" w:hAnsiTheme="majorHAnsi" w:cstheme="majorHAnsi"/>
        </w:rPr>
        <w:t>.</w:t>
      </w:r>
    </w:p>
    <w:p w14:paraId="033E2FF8" w14:textId="42EB1E7C" w:rsidR="0001568C" w:rsidRPr="0074704F" w:rsidRDefault="0001568C" w:rsidP="0074704F">
      <w:pPr>
        <w:jc w:val="both"/>
        <w:rPr>
          <w:rFonts w:ascii="Arial" w:hAnsi="Arial" w:cs="Arial"/>
          <w:color w:val="92D050"/>
          <w:sz w:val="24"/>
          <w:szCs w:val="24"/>
        </w:rPr>
      </w:pPr>
      <w:r w:rsidRPr="0074704F">
        <w:rPr>
          <w:rFonts w:ascii="Arial" w:hAnsi="Arial" w:cs="Arial"/>
          <w:b/>
          <w:bCs/>
          <w:color w:val="92D050"/>
          <w:sz w:val="24"/>
          <w:szCs w:val="24"/>
        </w:rPr>
        <w:t xml:space="preserve">What happens if the Magistrate decides that I </w:t>
      </w:r>
      <w:proofErr w:type="gramStart"/>
      <w:r w:rsidRPr="0074704F">
        <w:rPr>
          <w:rFonts w:ascii="Arial" w:hAnsi="Arial" w:cs="Arial"/>
          <w:b/>
          <w:bCs/>
          <w:color w:val="92D050"/>
          <w:sz w:val="24"/>
          <w:szCs w:val="24"/>
        </w:rPr>
        <w:t>have to</w:t>
      </w:r>
      <w:proofErr w:type="gramEnd"/>
      <w:r w:rsidRPr="0074704F">
        <w:rPr>
          <w:rFonts w:ascii="Arial" w:hAnsi="Arial" w:cs="Arial"/>
          <w:b/>
          <w:bCs/>
          <w:color w:val="92D050"/>
          <w:sz w:val="24"/>
          <w:szCs w:val="24"/>
        </w:rPr>
        <w:t xml:space="preserve"> serve a copy of my application and supporting documents on the respondents?</w:t>
      </w:r>
    </w:p>
    <w:p w14:paraId="03C2E99B" w14:textId="264A5BBD" w:rsidR="0001568C" w:rsidRDefault="0001568C" w:rsidP="0001568C">
      <w:pPr>
        <w:rPr>
          <w:rFonts w:asciiTheme="majorHAnsi" w:hAnsiTheme="majorHAnsi" w:cstheme="majorHAnsi"/>
        </w:rPr>
      </w:pPr>
      <w:r w:rsidRPr="00DA3402">
        <w:rPr>
          <w:rFonts w:asciiTheme="majorHAnsi" w:hAnsiTheme="majorHAnsi" w:cstheme="majorHAnsi"/>
        </w:rPr>
        <w:t xml:space="preserve">You will need to give a copy of the application to </w:t>
      </w:r>
      <w:bookmarkStart w:id="1" w:name="_Hlk159234333"/>
      <w:r w:rsidRPr="00DA3402">
        <w:rPr>
          <w:rFonts w:asciiTheme="majorHAnsi" w:hAnsiTheme="majorHAnsi" w:cstheme="majorHAnsi"/>
        </w:rPr>
        <w:t>your parent</w:t>
      </w:r>
      <w:r w:rsidR="00714EB0">
        <w:rPr>
          <w:rFonts w:asciiTheme="majorHAnsi" w:hAnsiTheme="majorHAnsi" w:cstheme="majorHAnsi"/>
        </w:rPr>
        <w:t>(</w:t>
      </w:r>
      <w:r w:rsidRPr="00DA3402">
        <w:rPr>
          <w:rFonts w:asciiTheme="majorHAnsi" w:hAnsiTheme="majorHAnsi" w:cstheme="majorHAnsi"/>
        </w:rPr>
        <w:t>s</w:t>
      </w:r>
      <w:r w:rsidR="00714EB0">
        <w:rPr>
          <w:rFonts w:asciiTheme="majorHAnsi" w:hAnsiTheme="majorHAnsi" w:cstheme="majorHAnsi"/>
        </w:rPr>
        <w:t>)</w:t>
      </w:r>
      <w:r w:rsidRPr="00DA3402">
        <w:rPr>
          <w:rFonts w:asciiTheme="majorHAnsi" w:hAnsiTheme="majorHAnsi" w:cstheme="majorHAnsi"/>
        </w:rPr>
        <w:t xml:space="preserve"> or person</w:t>
      </w:r>
      <w:r w:rsidR="00714EB0">
        <w:rPr>
          <w:rFonts w:asciiTheme="majorHAnsi" w:hAnsiTheme="majorHAnsi" w:cstheme="majorHAnsi"/>
        </w:rPr>
        <w:t>(</w:t>
      </w:r>
      <w:r w:rsidRPr="00DA3402">
        <w:rPr>
          <w:rFonts w:asciiTheme="majorHAnsi" w:hAnsiTheme="majorHAnsi" w:cstheme="majorHAnsi"/>
        </w:rPr>
        <w:t>s</w:t>
      </w:r>
      <w:r w:rsidR="00714EB0">
        <w:rPr>
          <w:rFonts w:asciiTheme="majorHAnsi" w:hAnsiTheme="majorHAnsi" w:cstheme="majorHAnsi"/>
        </w:rPr>
        <w:t>)</w:t>
      </w:r>
      <w:r w:rsidRPr="00DA3402">
        <w:rPr>
          <w:rFonts w:asciiTheme="majorHAnsi" w:hAnsiTheme="majorHAnsi" w:cstheme="majorHAnsi"/>
        </w:rPr>
        <w:t xml:space="preserve"> with parental responsibility</w:t>
      </w:r>
      <w:bookmarkEnd w:id="1"/>
      <w:r w:rsidRPr="00DA3402">
        <w:rPr>
          <w:rFonts w:asciiTheme="majorHAnsi" w:hAnsiTheme="majorHAnsi" w:cstheme="majorHAnsi"/>
        </w:rPr>
        <w:t>. If the</w:t>
      </w:r>
      <w:r>
        <w:rPr>
          <w:rFonts w:asciiTheme="majorHAnsi" w:hAnsiTheme="majorHAnsi" w:cstheme="majorHAnsi"/>
        </w:rPr>
        <w:t>y are</w:t>
      </w:r>
      <w:r w:rsidRPr="00DA3402">
        <w:rPr>
          <w:rFonts w:asciiTheme="majorHAnsi" w:hAnsiTheme="majorHAnsi" w:cstheme="majorHAnsi"/>
        </w:rPr>
        <w:t xml:space="preserve"> legally represented, then you</w:t>
      </w:r>
      <w:r>
        <w:rPr>
          <w:rFonts w:asciiTheme="majorHAnsi" w:hAnsiTheme="majorHAnsi" w:cstheme="majorHAnsi"/>
        </w:rPr>
        <w:t xml:space="preserve"> must</w:t>
      </w:r>
      <w:r w:rsidRPr="00DA3402">
        <w:rPr>
          <w:rFonts w:asciiTheme="majorHAnsi" w:hAnsiTheme="majorHAnsi" w:cstheme="majorHAnsi"/>
        </w:rPr>
        <w:t xml:space="preserve"> give a copy to their lawyer. </w:t>
      </w:r>
    </w:p>
    <w:p w14:paraId="67888EBD" w14:textId="03FEB41B" w:rsidR="0001568C" w:rsidRDefault="0001568C" w:rsidP="0001568C">
      <w:pPr>
        <w:rPr>
          <w:rFonts w:asciiTheme="majorHAnsi" w:hAnsiTheme="majorHAnsi" w:cstheme="majorHAnsi"/>
        </w:rPr>
      </w:pPr>
      <w:r w:rsidRPr="00DA3402">
        <w:rPr>
          <w:rFonts w:asciiTheme="majorHAnsi" w:hAnsiTheme="majorHAnsi" w:cstheme="majorHAnsi"/>
        </w:rPr>
        <w:t>If the respondent</w:t>
      </w:r>
      <w:r w:rsidR="00714EB0">
        <w:rPr>
          <w:rFonts w:asciiTheme="majorHAnsi" w:hAnsiTheme="majorHAnsi" w:cstheme="majorHAnsi"/>
        </w:rPr>
        <w:t>(</w:t>
      </w:r>
      <w:r w:rsidRPr="00DA3402">
        <w:rPr>
          <w:rFonts w:asciiTheme="majorHAnsi" w:hAnsiTheme="majorHAnsi" w:cstheme="majorHAnsi"/>
        </w:rPr>
        <w:t>s</w:t>
      </w:r>
      <w:r w:rsidR="00714EB0">
        <w:rPr>
          <w:rFonts w:asciiTheme="majorHAnsi" w:hAnsiTheme="majorHAnsi" w:cstheme="majorHAnsi"/>
        </w:rPr>
        <w:t>)</w:t>
      </w:r>
      <w:r w:rsidRPr="00DA3402">
        <w:rPr>
          <w:rFonts w:asciiTheme="majorHAnsi" w:hAnsiTheme="majorHAnsi" w:cstheme="majorHAnsi"/>
        </w:rPr>
        <w:t xml:space="preserve"> have a guardian, then you need to give a copy to the guardian. </w:t>
      </w:r>
    </w:p>
    <w:p w14:paraId="7CD8D8AA" w14:textId="77777777" w:rsidR="0001568C" w:rsidRPr="00DA3402" w:rsidRDefault="0001568C" w:rsidP="0001568C">
      <w:pPr>
        <w:rPr>
          <w:rFonts w:asciiTheme="majorHAnsi" w:hAnsiTheme="majorHAnsi" w:cstheme="majorHAnsi"/>
        </w:rPr>
      </w:pPr>
      <w:r w:rsidRPr="00DA3402">
        <w:rPr>
          <w:rFonts w:asciiTheme="majorHAnsi" w:hAnsiTheme="majorHAnsi" w:cstheme="majorHAnsi"/>
        </w:rPr>
        <w:t>You can provide a copy in the following ways:</w:t>
      </w:r>
    </w:p>
    <w:p w14:paraId="25FCF7E2" w14:textId="77777777" w:rsidR="0001568C" w:rsidRPr="00DA3402" w:rsidRDefault="0001568C" w:rsidP="0001568C">
      <w:pPr>
        <w:numPr>
          <w:ilvl w:val="0"/>
          <w:numId w:val="5"/>
        </w:numPr>
        <w:contextualSpacing/>
        <w:rPr>
          <w:rFonts w:asciiTheme="majorHAnsi" w:hAnsiTheme="majorHAnsi" w:cstheme="majorHAnsi"/>
        </w:rPr>
      </w:pPr>
      <w:r>
        <w:rPr>
          <w:rFonts w:asciiTheme="majorHAnsi" w:hAnsiTheme="majorHAnsi" w:cstheme="majorHAnsi"/>
        </w:rPr>
        <w:t>b</w:t>
      </w:r>
      <w:r w:rsidRPr="00DA3402">
        <w:rPr>
          <w:rFonts w:asciiTheme="majorHAnsi" w:hAnsiTheme="majorHAnsi" w:cstheme="majorHAnsi"/>
        </w:rPr>
        <w:t xml:space="preserve">y giving </w:t>
      </w:r>
      <w:r>
        <w:rPr>
          <w:rFonts w:asciiTheme="majorHAnsi" w:hAnsiTheme="majorHAnsi" w:cstheme="majorHAnsi"/>
        </w:rPr>
        <w:t xml:space="preserve">a copy of </w:t>
      </w:r>
      <w:r w:rsidRPr="00DA3402">
        <w:rPr>
          <w:rFonts w:asciiTheme="majorHAnsi" w:hAnsiTheme="majorHAnsi" w:cstheme="majorHAnsi"/>
        </w:rPr>
        <w:t xml:space="preserve">the application in </w:t>
      </w:r>
      <w:proofErr w:type="gramStart"/>
      <w:r w:rsidRPr="00DA3402">
        <w:rPr>
          <w:rFonts w:asciiTheme="majorHAnsi" w:hAnsiTheme="majorHAnsi" w:cstheme="majorHAnsi"/>
        </w:rPr>
        <w:t>person;</w:t>
      </w:r>
      <w:proofErr w:type="gramEnd"/>
    </w:p>
    <w:p w14:paraId="74BE51F8" w14:textId="77777777" w:rsidR="0001568C" w:rsidRPr="00DA3402" w:rsidRDefault="0001568C" w:rsidP="0001568C">
      <w:pPr>
        <w:numPr>
          <w:ilvl w:val="0"/>
          <w:numId w:val="5"/>
        </w:numPr>
        <w:contextualSpacing/>
        <w:rPr>
          <w:rFonts w:asciiTheme="majorHAnsi" w:hAnsiTheme="majorHAnsi" w:cstheme="majorHAnsi"/>
        </w:rPr>
      </w:pPr>
      <w:r>
        <w:rPr>
          <w:rFonts w:asciiTheme="majorHAnsi" w:hAnsiTheme="majorHAnsi" w:cstheme="majorHAnsi"/>
        </w:rPr>
        <w:t>b</w:t>
      </w:r>
      <w:r w:rsidRPr="00DA3402">
        <w:rPr>
          <w:rFonts w:asciiTheme="majorHAnsi" w:hAnsiTheme="majorHAnsi" w:cstheme="majorHAnsi"/>
        </w:rPr>
        <w:t xml:space="preserve">y sending it via </w:t>
      </w:r>
      <w:proofErr w:type="gramStart"/>
      <w:r w:rsidRPr="00DA3402">
        <w:rPr>
          <w:rFonts w:asciiTheme="majorHAnsi" w:hAnsiTheme="majorHAnsi" w:cstheme="majorHAnsi"/>
        </w:rPr>
        <w:t>post;</w:t>
      </w:r>
      <w:proofErr w:type="gramEnd"/>
    </w:p>
    <w:p w14:paraId="445B9220" w14:textId="140140FD" w:rsidR="0001568C" w:rsidRPr="00DA3402" w:rsidRDefault="0001568C" w:rsidP="0001568C">
      <w:pPr>
        <w:numPr>
          <w:ilvl w:val="0"/>
          <w:numId w:val="5"/>
        </w:numPr>
        <w:contextualSpacing/>
        <w:rPr>
          <w:rFonts w:asciiTheme="majorHAnsi" w:hAnsiTheme="majorHAnsi" w:cstheme="majorHAnsi"/>
        </w:rPr>
      </w:pPr>
      <w:r>
        <w:rPr>
          <w:rFonts w:asciiTheme="majorHAnsi" w:hAnsiTheme="majorHAnsi" w:cstheme="majorHAnsi"/>
        </w:rPr>
        <w:t>i</w:t>
      </w:r>
      <w:r w:rsidRPr="00DA3402">
        <w:rPr>
          <w:rFonts w:asciiTheme="majorHAnsi" w:hAnsiTheme="majorHAnsi" w:cstheme="majorHAnsi"/>
        </w:rPr>
        <w:t xml:space="preserve">f </w:t>
      </w:r>
      <w:r w:rsidRPr="00D1493C">
        <w:rPr>
          <w:rFonts w:asciiTheme="majorHAnsi" w:hAnsiTheme="majorHAnsi" w:cstheme="majorHAnsi"/>
        </w:rPr>
        <w:t>your parent</w:t>
      </w:r>
      <w:r w:rsidR="00714EB0">
        <w:rPr>
          <w:rFonts w:asciiTheme="majorHAnsi" w:hAnsiTheme="majorHAnsi" w:cstheme="majorHAnsi"/>
        </w:rPr>
        <w:t>(</w:t>
      </w:r>
      <w:r w:rsidRPr="00D1493C">
        <w:rPr>
          <w:rFonts w:asciiTheme="majorHAnsi" w:hAnsiTheme="majorHAnsi" w:cstheme="majorHAnsi"/>
        </w:rPr>
        <w:t>s</w:t>
      </w:r>
      <w:r w:rsidR="00714EB0">
        <w:rPr>
          <w:rFonts w:asciiTheme="majorHAnsi" w:hAnsiTheme="majorHAnsi" w:cstheme="majorHAnsi"/>
        </w:rPr>
        <w:t>)</w:t>
      </w:r>
      <w:r w:rsidRPr="00D1493C">
        <w:rPr>
          <w:rFonts w:asciiTheme="majorHAnsi" w:hAnsiTheme="majorHAnsi" w:cstheme="majorHAnsi"/>
        </w:rPr>
        <w:t xml:space="preserve"> or person</w:t>
      </w:r>
      <w:r w:rsidR="00714EB0">
        <w:rPr>
          <w:rFonts w:asciiTheme="majorHAnsi" w:hAnsiTheme="majorHAnsi" w:cstheme="majorHAnsi"/>
        </w:rPr>
        <w:t>(</w:t>
      </w:r>
      <w:r w:rsidRPr="00D1493C">
        <w:rPr>
          <w:rFonts w:asciiTheme="majorHAnsi" w:hAnsiTheme="majorHAnsi" w:cstheme="majorHAnsi"/>
        </w:rPr>
        <w:t>s</w:t>
      </w:r>
      <w:r w:rsidR="00714EB0">
        <w:rPr>
          <w:rFonts w:asciiTheme="majorHAnsi" w:hAnsiTheme="majorHAnsi" w:cstheme="majorHAnsi"/>
        </w:rPr>
        <w:t>)</w:t>
      </w:r>
      <w:r w:rsidRPr="00D1493C">
        <w:rPr>
          <w:rFonts w:asciiTheme="majorHAnsi" w:hAnsiTheme="majorHAnsi" w:cstheme="majorHAnsi"/>
        </w:rPr>
        <w:t xml:space="preserve"> with parental responsibility </w:t>
      </w:r>
      <w:r>
        <w:rPr>
          <w:rFonts w:asciiTheme="majorHAnsi" w:hAnsiTheme="majorHAnsi" w:cstheme="majorHAnsi"/>
        </w:rPr>
        <w:t>have an</w:t>
      </w:r>
      <w:r w:rsidRPr="00DA3402">
        <w:rPr>
          <w:rFonts w:asciiTheme="majorHAnsi" w:hAnsiTheme="majorHAnsi" w:cstheme="majorHAnsi"/>
        </w:rPr>
        <w:t xml:space="preserve"> email, then through that</w:t>
      </w:r>
      <w:r>
        <w:rPr>
          <w:rFonts w:asciiTheme="majorHAnsi" w:hAnsiTheme="majorHAnsi" w:cstheme="majorHAnsi"/>
        </w:rPr>
        <w:t xml:space="preserve"> </w:t>
      </w:r>
      <w:r w:rsidRPr="00DA3402">
        <w:rPr>
          <w:rFonts w:asciiTheme="majorHAnsi" w:hAnsiTheme="majorHAnsi" w:cstheme="majorHAnsi"/>
        </w:rPr>
        <w:t>email</w:t>
      </w:r>
      <w:r>
        <w:rPr>
          <w:rFonts w:asciiTheme="majorHAnsi" w:hAnsiTheme="majorHAnsi" w:cstheme="majorHAnsi"/>
        </w:rPr>
        <w:t>. (If you give your application this way, make sure you request a receipt confirming the email was sent, and keep a read receipt confirming the recipient has read or opened the email. You will need the email receipts to prove you have served them.)</w:t>
      </w:r>
    </w:p>
    <w:p w14:paraId="0801B95C" w14:textId="77777777" w:rsidR="0001568C" w:rsidRDefault="0001568C" w:rsidP="0001568C">
      <w:pPr>
        <w:ind w:left="360"/>
        <w:rPr>
          <w:rFonts w:asciiTheme="majorHAnsi" w:hAnsiTheme="majorHAnsi" w:cstheme="majorHAnsi"/>
        </w:rPr>
      </w:pPr>
    </w:p>
    <w:p w14:paraId="4530A8D5" w14:textId="61164FFD" w:rsidR="0001568C" w:rsidRPr="00DA3402" w:rsidRDefault="0001568C" w:rsidP="0001568C">
      <w:pPr>
        <w:jc w:val="both"/>
        <w:rPr>
          <w:rFonts w:asciiTheme="majorHAnsi" w:hAnsiTheme="majorHAnsi" w:cstheme="majorHAnsi"/>
        </w:rPr>
      </w:pPr>
      <w:r w:rsidRPr="00DA3402">
        <w:rPr>
          <w:rFonts w:asciiTheme="majorHAnsi" w:hAnsiTheme="majorHAnsi" w:cstheme="majorHAnsi"/>
        </w:rPr>
        <w:t xml:space="preserve">If you have tried and have not been able to provide the copy to </w:t>
      </w:r>
      <w:r w:rsidRPr="00D02365">
        <w:rPr>
          <w:rFonts w:asciiTheme="majorHAnsi" w:hAnsiTheme="majorHAnsi" w:cstheme="majorHAnsi"/>
        </w:rPr>
        <w:t>your parent</w:t>
      </w:r>
      <w:r w:rsidR="00714EB0">
        <w:rPr>
          <w:rFonts w:asciiTheme="majorHAnsi" w:hAnsiTheme="majorHAnsi" w:cstheme="majorHAnsi"/>
        </w:rPr>
        <w:t>(</w:t>
      </w:r>
      <w:r w:rsidRPr="00D02365">
        <w:rPr>
          <w:rFonts w:asciiTheme="majorHAnsi" w:hAnsiTheme="majorHAnsi" w:cstheme="majorHAnsi"/>
        </w:rPr>
        <w:t>s</w:t>
      </w:r>
      <w:r w:rsidR="00714EB0">
        <w:rPr>
          <w:rFonts w:asciiTheme="majorHAnsi" w:hAnsiTheme="majorHAnsi" w:cstheme="majorHAnsi"/>
        </w:rPr>
        <w:t>)</w:t>
      </w:r>
      <w:r w:rsidRPr="00D02365">
        <w:rPr>
          <w:rFonts w:asciiTheme="majorHAnsi" w:hAnsiTheme="majorHAnsi" w:cstheme="majorHAnsi"/>
        </w:rPr>
        <w:t xml:space="preserve"> or person</w:t>
      </w:r>
      <w:r w:rsidR="00714EB0">
        <w:rPr>
          <w:rFonts w:asciiTheme="majorHAnsi" w:hAnsiTheme="majorHAnsi" w:cstheme="majorHAnsi"/>
        </w:rPr>
        <w:t>(</w:t>
      </w:r>
      <w:r w:rsidRPr="00D02365">
        <w:rPr>
          <w:rFonts w:asciiTheme="majorHAnsi" w:hAnsiTheme="majorHAnsi" w:cstheme="majorHAnsi"/>
        </w:rPr>
        <w:t>s</w:t>
      </w:r>
      <w:r w:rsidR="00714EB0">
        <w:rPr>
          <w:rFonts w:asciiTheme="majorHAnsi" w:hAnsiTheme="majorHAnsi" w:cstheme="majorHAnsi"/>
        </w:rPr>
        <w:t>)</w:t>
      </w:r>
      <w:r w:rsidRPr="00D02365">
        <w:rPr>
          <w:rFonts w:asciiTheme="majorHAnsi" w:hAnsiTheme="majorHAnsi" w:cstheme="majorHAnsi"/>
        </w:rPr>
        <w:t xml:space="preserve"> with parental responsibility</w:t>
      </w:r>
      <w:r>
        <w:rPr>
          <w:rFonts w:asciiTheme="majorHAnsi" w:hAnsiTheme="majorHAnsi" w:cstheme="majorHAnsi"/>
        </w:rPr>
        <w:t xml:space="preserve">, </w:t>
      </w:r>
      <w:r w:rsidRPr="00DA3402">
        <w:rPr>
          <w:rFonts w:asciiTheme="majorHAnsi" w:hAnsiTheme="majorHAnsi" w:cstheme="majorHAnsi"/>
        </w:rPr>
        <w:t>then you need to tell the Magistrate at the next</w:t>
      </w:r>
      <w:r>
        <w:rPr>
          <w:rFonts w:asciiTheme="majorHAnsi" w:hAnsiTheme="majorHAnsi" w:cstheme="majorHAnsi"/>
        </w:rPr>
        <w:t xml:space="preserve"> court event</w:t>
      </w:r>
      <w:r w:rsidRPr="00DA3402">
        <w:rPr>
          <w:rFonts w:asciiTheme="majorHAnsi" w:hAnsiTheme="majorHAnsi" w:cstheme="majorHAnsi"/>
        </w:rPr>
        <w:t xml:space="preserve"> and the Magistrate will tell you what happens next. </w:t>
      </w:r>
    </w:p>
    <w:p w14:paraId="76C9C5DF" w14:textId="3007880F" w:rsidR="0001568C" w:rsidRDefault="0001568C" w:rsidP="0001568C">
      <w:pPr>
        <w:jc w:val="both"/>
        <w:rPr>
          <w:rFonts w:asciiTheme="majorHAnsi" w:hAnsiTheme="majorHAnsi" w:cstheme="majorHAnsi"/>
        </w:rPr>
      </w:pPr>
      <w:r w:rsidRPr="00DA3402">
        <w:rPr>
          <w:rFonts w:asciiTheme="majorHAnsi" w:hAnsiTheme="majorHAnsi" w:cstheme="majorHAnsi"/>
        </w:rPr>
        <w:t>If you have been able to provide a copy, then you will need to tell the Magistrate how you gave the copy to the respondent</w:t>
      </w:r>
      <w:r w:rsidR="0085011F">
        <w:rPr>
          <w:rFonts w:asciiTheme="majorHAnsi" w:hAnsiTheme="majorHAnsi" w:cstheme="majorHAnsi"/>
        </w:rPr>
        <w:t>(</w:t>
      </w:r>
      <w:r w:rsidRPr="00DA3402">
        <w:rPr>
          <w:rFonts w:asciiTheme="majorHAnsi" w:hAnsiTheme="majorHAnsi" w:cstheme="majorHAnsi"/>
        </w:rPr>
        <w:t>s</w:t>
      </w:r>
      <w:r w:rsidR="0085011F">
        <w:rPr>
          <w:rFonts w:asciiTheme="majorHAnsi" w:hAnsiTheme="majorHAnsi" w:cstheme="majorHAnsi"/>
        </w:rPr>
        <w:t>)</w:t>
      </w:r>
      <w:r w:rsidRPr="00DA3402">
        <w:rPr>
          <w:rFonts w:asciiTheme="majorHAnsi" w:hAnsiTheme="majorHAnsi" w:cstheme="majorHAnsi"/>
        </w:rPr>
        <w:t xml:space="preserve">. </w:t>
      </w:r>
      <w:r>
        <w:rPr>
          <w:rFonts w:asciiTheme="majorHAnsi" w:hAnsiTheme="majorHAnsi" w:cstheme="majorHAnsi"/>
        </w:rPr>
        <w:t xml:space="preserve">This is usually done by filing an affidavit of service form. You can find this form on Queensland Court, Forms webpage at:  </w:t>
      </w:r>
      <w:hyperlink r:id="rId14" w:history="1">
        <w:r w:rsidRPr="0095465A">
          <w:rPr>
            <w:rStyle w:val="Hyperlink"/>
            <w:rFonts w:asciiTheme="majorHAnsi" w:hAnsiTheme="majorHAnsi" w:cstheme="majorHAnsi"/>
          </w:rPr>
          <w:t>https://www.courts.qld.gov.au/about/forms</w:t>
        </w:r>
      </w:hyperlink>
      <w:r>
        <w:rPr>
          <w:rFonts w:asciiTheme="majorHAnsi" w:hAnsiTheme="majorHAnsi" w:cstheme="majorHAnsi"/>
        </w:rPr>
        <w:t xml:space="preserve"> </w:t>
      </w:r>
    </w:p>
    <w:p w14:paraId="35B8FBB1" w14:textId="2BFB778D" w:rsidR="0001568C" w:rsidRPr="0074704F" w:rsidRDefault="0001568C" w:rsidP="0001568C">
      <w:pPr>
        <w:rPr>
          <w:rFonts w:asciiTheme="majorHAnsi" w:hAnsiTheme="majorHAnsi" w:cstheme="majorHAnsi"/>
          <w:sz w:val="24"/>
          <w:szCs w:val="24"/>
        </w:rPr>
      </w:pPr>
      <w:r w:rsidRPr="0074704F">
        <w:rPr>
          <w:rFonts w:ascii="Arial" w:hAnsi="Arial" w:cs="Arial"/>
          <w:b/>
          <w:bCs/>
          <w:color w:val="92D050"/>
          <w:sz w:val="24"/>
          <w:szCs w:val="24"/>
        </w:rPr>
        <w:lastRenderedPageBreak/>
        <w:t xml:space="preserve">The court </w:t>
      </w:r>
      <w:proofErr w:type="gramStart"/>
      <w:r w:rsidRPr="0074704F">
        <w:rPr>
          <w:rFonts w:ascii="Arial" w:hAnsi="Arial" w:cs="Arial"/>
          <w:b/>
          <w:bCs/>
          <w:color w:val="92D050"/>
          <w:sz w:val="24"/>
          <w:szCs w:val="24"/>
        </w:rPr>
        <w:t>process</w:t>
      </w:r>
      <w:proofErr w:type="gramEnd"/>
      <w:r w:rsidRPr="0074704F">
        <w:rPr>
          <w:rFonts w:ascii="Arial" w:hAnsi="Arial" w:cs="Arial"/>
          <w:b/>
          <w:bCs/>
          <w:color w:val="92D050"/>
          <w:sz w:val="24"/>
          <w:szCs w:val="24"/>
        </w:rPr>
        <w:t xml:space="preserve"> </w:t>
      </w:r>
    </w:p>
    <w:p w14:paraId="149C7C90" w14:textId="77777777" w:rsidR="0001568C" w:rsidRPr="00DA3402" w:rsidRDefault="0001568C" w:rsidP="0001568C">
      <w:pPr>
        <w:rPr>
          <w:rFonts w:asciiTheme="majorHAnsi" w:hAnsiTheme="majorHAnsi" w:cstheme="majorHAnsi"/>
        </w:rPr>
      </w:pPr>
      <w:r w:rsidRPr="00DA3402">
        <w:rPr>
          <w:rFonts w:asciiTheme="majorHAnsi" w:hAnsiTheme="majorHAnsi" w:cstheme="majorHAnsi"/>
        </w:rPr>
        <w:t>The court process happens slightly differently each time, but the general process is:</w:t>
      </w:r>
    </w:p>
    <w:tbl>
      <w:tblPr>
        <w:tblStyle w:val="TableGrid1"/>
        <w:tblW w:w="9341" w:type="dxa"/>
        <w:tblInd w:w="10" w:type="dxa"/>
        <w:tblLook w:val="04A0" w:firstRow="1" w:lastRow="0" w:firstColumn="1" w:lastColumn="0" w:noHBand="0" w:noVBand="1"/>
      </w:tblPr>
      <w:tblGrid>
        <w:gridCol w:w="4521"/>
        <w:gridCol w:w="4820"/>
      </w:tblGrid>
      <w:tr w:rsidR="0001568C" w:rsidRPr="00DA3402" w14:paraId="2C5DD2F4" w14:textId="77777777" w:rsidTr="009E37FC">
        <w:trPr>
          <w:trHeight w:val="1599"/>
        </w:trPr>
        <w:tc>
          <w:tcPr>
            <w:tcW w:w="4521" w:type="dxa"/>
          </w:tcPr>
          <w:p w14:paraId="526349D2" w14:textId="77777777" w:rsidR="0001568C" w:rsidRPr="00DA3402" w:rsidRDefault="0001568C" w:rsidP="009E37FC">
            <w:pPr>
              <w:rPr>
                <w:rFonts w:asciiTheme="majorHAnsi" w:hAnsiTheme="majorHAnsi" w:cstheme="majorHAnsi"/>
                <w:b/>
                <w:bCs/>
                <w:color w:val="4472C4" w:themeColor="accent1"/>
              </w:rPr>
            </w:pPr>
            <w:r w:rsidRPr="00DA3402">
              <w:rPr>
                <w:rFonts w:asciiTheme="majorHAnsi" w:hAnsiTheme="majorHAnsi" w:cstheme="majorHAnsi"/>
                <w:b/>
                <w:bCs/>
                <w:color w:val="4472C4" w:themeColor="accent1"/>
              </w:rPr>
              <w:t>APPLICATION FILED</w:t>
            </w:r>
          </w:p>
          <w:p w14:paraId="4613EF41" w14:textId="77777777" w:rsidR="0001568C" w:rsidRPr="00DA3402" w:rsidRDefault="0001568C" w:rsidP="009E37FC">
            <w:pPr>
              <w:rPr>
                <w:rFonts w:asciiTheme="majorHAnsi" w:hAnsiTheme="majorHAnsi" w:cstheme="majorHAnsi"/>
              </w:rPr>
            </w:pPr>
            <w:r w:rsidRPr="00DA3402">
              <w:rPr>
                <w:rFonts w:asciiTheme="majorHAnsi" w:hAnsiTheme="majorHAnsi" w:cstheme="majorHAnsi"/>
                <w:noProof/>
              </w:rPr>
              <w:drawing>
                <wp:inline distT="0" distB="0" distL="0" distR="0" wp14:anchorId="0DE4F7B9" wp14:editId="240030C0">
                  <wp:extent cx="914400" cy="914400"/>
                  <wp:effectExtent l="0" t="0" r="0" b="0"/>
                  <wp:docPr id="1" name="Graphic 1" descr="Folder 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Folder Search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p w14:paraId="05CE7505" w14:textId="77777777" w:rsidR="0001568C" w:rsidRPr="00DA3402" w:rsidRDefault="0001568C" w:rsidP="009E37FC">
            <w:pPr>
              <w:rPr>
                <w:rFonts w:asciiTheme="majorHAnsi" w:hAnsiTheme="majorHAnsi" w:cstheme="majorHAnsi"/>
              </w:rPr>
            </w:pPr>
            <w:r w:rsidRPr="00DA3402">
              <w:rPr>
                <w:rFonts w:asciiTheme="majorHAnsi" w:hAnsiTheme="majorHAnsi" w:cstheme="majorHAnsi"/>
                <w:color w:val="4472C4" w:themeColor="accent1"/>
              </w:rPr>
              <w:t>Application filed in the Childrens Court along with supporting documents.</w:t>
            </w:r>
          </w:p>
        </w:tc>
        <w:tc>
          <w:tcPr>
            <w:tcW w:w="4820" w:type="dxa"/>
          </w:tcPr>
          <w:p w14:paraId="5C6C0393"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You have filed 1 original + 4 copies of all your documents with the Magistrates Court Registry in your location.</w:t>
            </w:r>
          </w:p>
          <w:p w14:paraId="36D21889" w14:textId="77777777" w:rsidR="0001568C" w:rsidRPr="00DA3402" w:rsidRDefault="0001568C" w:rsidP="009E37FC">
            <w:pPr>
              <w:rPr>
                <w:rFonts w:asciiTheme="majorHAnsi" w:hAnsiTheme="majorHAnsi" w:cstheme="majorHAnsi"/>
                <w:color w:val="4472C4" w:themeColor="accent1"/>
              </w:rPr>
            </w:pPr>
          </w:p>
          <w:p w14:paraId="35041C75" w14:textId="1609879B"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The court will have given you sealed </w:t>
            </w:r>
            <w:r w:rsidR="0085011F">
              <w:rPr>
                <w:rFonts w:asciiTheme="majorHAnsi" w:hAnsiTheme="majorHAnsi" w:cstheme="majorHAnsi"/>
                <w:color w:val="4472C4" w:themeColor="accent1"/>
              </w:rPr>
              <w:t xml:space="preserve">(stamped) </w:t>
            </w:r>
            <w:r w:rsidRPr="00DA3402">
              <w:rPr>
                <w:rFonts w:asciiTheme="majorHAnsi" w:hAnsiTheme="majorHAnsi" w:cstheme="majorHAnsi"/>
                <w:color w:val="4472C4" w:themeColor="accent1"/>
              </w:rPr>
              <w:t>copies for you to serve on the respondents.</w:t>
            </w:r>
            <w:r>
              <w:rPr>
                <w:rFonts w:asciiTheme="majorHAnsi" w:hAnsiTheme="majorHAnsi" w:cstheme="majorHAnsi"/>
                <w:color w:val="4472C4" w:themeColor="accent1"/>
              </w:rPr>
              <w:t xml:space="preserve"> The respondents are your parents or </w:t>
            </w:r>
            <w:r w:rsidRPr="00C13FEE">
              <w:rPr>
                <w:rFonts w:asciiTheme="majorHAnsi" w:hAnsiTheme="majorHAnsi" w:cstheme="majorHAnsi"/>
                <w:color w:val="4472C4" w:themeColor="accent1"/>
              </w:rPr>
              <w:t>persons with your parental responsibility</w:t>
            </w:r>
            <w:r>
              <w:rPr>
                <w:rFonts w:asciiTheme="majorHAnsi" w:hAnsiTheme="majorHAnsi" w:cstheme="majorHAnsi"/>
                <w:color w:val="4472C4" w:themeColor="accent1"/>
              </w:rPr>
              <w:t>.</w:t>
            </w:r>
          </w:p>
          <w:p w14:paraId="79C4826D" w14:textId="77777777" w:rsidR="0001568C" w:rsidRPr="00DA3402" w:rsidRDefault="0001568C" w:rsidP="009E37FC">
            <w:pPr>
              <w:rPr>
                <w:rFonts w:asciiTheme="majorHAnsi" w:hAnsiTheme="majorHAnsi" w:cstheme="majorHAnsi"/>
                <w:color w:val="4472C4" w:themeColor="accent1"/>
              </w:rPr>
            </w:pPr>
          </w:p>
          <w:p w14:paraId="02CC8C35"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If your application does not ask the court for a dispensation order</w:t>
            </w:r>
            <w:r>
              <w:rPr>
                <w:rFonts w:asciiTheme="majorHAnsi" w:hAnsiTheme="majorHAnsi" w:cstheme="majorHAnsi"/>
                <w:color w:val="4472C4" w:themeColor="accent1"/>
              </w:rPr>
              <w:t xml:space="preserve"> (an order that you do not need to give your parents or persons with your parental responsibility your application)</w:t>
            </w:r>
            <w:r w:rsidRPr="00DA3402">
              <w:rPr>
                <w:rFonts w:asciiTheme="majorHAnsi" w:hAnsiTheme="majorHAnsi" w:cstheme="majorHAnsi"/>
                <w:color w:val="4472C4" w:themeColor="accent1"/>
              </w:rPr>
              <w:t xml:space="preserve"> you must serve a copy of each of the documents on each party to your application – the respondents.</w:t>
            </w:r>
          </w:p>
          <w:p w14:paraId="7C2B836C" w14:textId="77777777" w:rsidR="0001568C" w:rsidRPr="00DA3402" w:rsidRDefault="0001568C" w:rsidP="009E37FC">
            <w:pPr>
              <w:rPr>
                <w:rFonts w:asciiTheme="majorHAnsi" w:hAnsiTheme="majorHAnsi" w:cstheme="majorHAnsi"/>
                <w:color w:val="4472C4" w:themeColor="accent1"/>
              </w:rPr>
            </w:pPr>
          </w:p>
        </w:tc>
      </w:tr>
      <w:tr w:rsidR="0001568C" w:rsidRPr="00DA3402" w14:paraId="52748B1F" w14:textId="77777777" w:rsidTr="009E37FC">
        <w:trPr>
          <w:trHeight w:val="1599"/>
        </w:trPr>
        <w:tc>
          <w:tcPr>
            <w:tcW w:w="4521" w:type="dxa"/>
          </w:tcPr>
          <w:p w14:paraId="2672A9D7" w14:textId="77777777" w:rsidR="0001568C" w:rsidRPr="00DA3402" w:rsidRDefault="0001568C" w:rsidP="009E37FC">
            <w:pPr>
              <w:rPr>
                <w:rFonts w:asciiTheme="majorHAnsi" w:hAnsiTheme="majorHAnsi" w:cstheme="majorHAnsi"/>
                <w:b/>
                <w:bCs/>
                <w:color w:val="4472C4" w:themeColor="accent1"/>
              </w:rPr>
            </w:pPr>
            <w:r w:rsidRPr="00DA3402">
              <w:rPr>
                <w:rFonts w:asciiTheme="majorHAnsi" w:hAnsiTheme="majorHAnsi" w:cstheme="majorHAnsi"/>
                <w:b/>
                <w:bCs/>
                <w:color w:val="4472C4" w:themeColor="accent1"/>
              </w:rPr>
              <w:t>FIRST MENTION DATE</w:t>
            </w:r>
          </w:p>
          <w:p w14:paraId="17EA76B9" w14:textId="77777777" w:rsidR="0001568C" w:rsidRPr="00DA3402" w:rsidRDefault="0001568C" w:rsidP="009E37FC">
            <w:pPr>
              <w:rPr>
                <w:rFonts w:asciiTheme="majorHAnsi" w:hAnsiTheme="majorHAnsi" w:cstheme="majorHAnsi"/>
              </w:rPr>
            </w:pPr>
            <w:r w:rsidRPr="00DA3402">
              <w:rPr>
                <w:rFonts w:asciiTheme="majorHAnsi" w:hAnsiTheme="majorHAnsi" w:cstheme="majorHAnsi"/>
                <w:noProof/>
              </w:rPr>
              <w:drawing>
                <wp:inline distT="0" distB="0" distL="0" distR="0" wp14:anchorId="365B0699" wp14:editId="5D18F50C">
                  <wp:extent cx="914400" cy="914400"/>
                  <wp:effectExtent l="0" t="0" r="0" b="0"/>
                  <wp:docPr id="11" name="Graphic 11" descr="Cou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urt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p w14:paraId="18D953FA" w14:textId="77777777" w:rsidR="0001568C" w:rsidRPr="00DA3402" w:rsidRDefault="0001568C" w:rsidP="009E37FC">
            <w:pPr>
              <w:rPr>
                <w:rFonts w:asciiTheme="majorHAnsi" w:hAnsiTheme="majorHAnsi" w:cstheme="majorHAnsi"/>
                <w:color w:val="4472C4" w:themeColor="accent1"/>
              </w:rPr>
            </w:pPr>
          </w:p>
          <w:p w14:paraId="64775D35" w14:textId="77777777" w:rsidR="0001568C" w:rsidRPr="00DA3402" w:rsidRDefault="0001568C" w:rsidP="009E37FC">
            <w:pPr>
              <w:rPr>
                <w:rFonts w:asciiTheme="majorHAnsi" w:hAnsiTheme="majorHAnsi" w:cstheme="majorHAnsi"/>
                <w:b/>
                <w:bCs/>
                <w:color w:val="4472C4" w:themeColor="accent1"/>
              </w:rPr>
            </w:pPr>
            <w:r w:rsidRPr="00DA3402">
              <w:rPr>
                <w:rFonts w:asciiTheme="majorHAnsi" w:hAnsiTheme="majorHAnsi" w:cstheme="majorHAnsi"/>
                <w:color w:val="4472C4" w:themeColor="accent1"/>
              </w:rPr>
              <w:t>First mention at the Childrens Court. This is where the court first reviews the case.</w:t>
            </w:r>
          </w:p>
        </w:tc>
        <w:tc>
          <w:tcPr>
            <w:tcW w:w="4820" w:type="dxa"/>
          </w:tcPr>
          <w:p w14:paraId="523FADB8"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Your first court appearance is called a ‘mention’. </w:t>
            </w:r>
          </w:p>
          <w:p w14:paraId="6FF84229" w14:textId="77777777" w:rsidR="0001568C" w:rsidRPr="00DA3402" w:rsidRDefault="0001568C" w:rsidP="009E37FC">
            <w:pPr>
              <w:rPr>
                <w:rFonts w:asciiTheme="majorHAnsi" w:hAnsiTheme="majorHAnsi" w:cstheme="majorHAnsi"/>
                <w:color w:val="4472C4" w:themeColor="accent1"/>
              </w:rPr>
            </w:pPr>
          </w:p>
          <w:p w14:paraId="220F0254" w14:textId="349EA643"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A mention is a short court appearance where the Childrens Court Magistrate will make sure </w:t>
            </w:r>
            <w:r>
              <w:rPr>
                <w:rFonts w:asciiTheme="majorHAnsi" w:hAnsiTheme="majorHAnsi" w:cstheme="majorHAnsi"/>
                <w:color w:val="4472C4" w:themeColor="accent1"/>
              </w:rPr>
              <w:t>the court</w:t>
            </w:r>
            <w:r w:rsidRPr="00DA3402">
              <w:rPr>
                <w:rFonts w:asciiTheme="majorHAnsi" w:hAnsiTheme="majorHAnsi" w:cstheme="majorHAnsi"/>
                <w:color w:val="4472C4" w:themeColor="accent1"/>
              </w:rPr>
              <w:t xml:space="preserve"> has the documents it need</w:t>
            </w:r>
            <w:r w:rsidR="0085011F">
              <w:rPr>
                <w:rFonts w:asciiTheme="majorHAnsi" w:hAnsiTheme="majorHAnsi" w:cstheme="majorHAnsi"/>
                <w:color w:val="4472C4" w:themeColor="accent1"/>
              </w:rPr>
              <w:t>s</w:t>
            </w:r>
            <w:r w:rsidRPr="00DA3402">
              <w:rPr>
                <w:rFonts w:asciiTheme="majorHAnsi" w:hAnsiTheme="majorHAnsi" w:cstheme="majorHAnsi"/>
                <w:color w:val="4472C4" w:themeColor="accent1"/>
              </w:rPr>
              <w:t xml:space="preserve">, talk to you about what will happen at the final hearing and what else needs to be done before the hearing. </w:t>
            </w:r>
          </w:p>
          <w:p w14:paraId="34D9057E" w14:textId="77777777" w:rsidR="0001568C" w:rsidRPr="00DA3402" w:rsidRDefault="0001568C" w:rsidP="009E37FC">
            <w:pPr>
              <w:rPr>
                <w:rFonts w:asciiTheme="majorHAnsi" w:hAnsiTheme="majorHAnsi" w:cstheme="majorHAnsi"/>
                <w:color w:val="4472C4" w:themeColor="accent1"/>
              </w:rPr>
            </w:pPr>
          </w:p>
          <w:p w14:paraId="04B4765D" w14:textId="6926165D" w:rsidR="0001568C" w:rsidRPr="00DA3402" w:rsidRDefault="0001568C" w:rsidP="009E37FC">
            <w:pPr>
              <w:rPr>
                <w:rFonts w:asciiTheme="majorHAnsi" w:hAnsiTheme="majorHAnsi" w:cstheme="majorHAnsi"/>
                <w:color w:val="4472C4" w:themeColor="accent1"/>
              </w:rPr>
            </w:pPr>
            <w:r>
              <w:rPr>
                <w:rFonts w:asciiTheme="majorHAnsi" w:hAnsiTheme="majorHAnsi" w:cstheme="majorHAnsi"/>
                <w:color w:val="4472C4" w:themeColor="accent1"/>
              </w:rPr>
              <w:t xml:space="preserve">If you asked for an order not to give your parents or </w:t>
            </w:r>
            <w:r w:rsidRPr="00C13FEE">
              <w:rPr>
                <w:rFonts w:asciiTheme="majorHAnsi" w:hAnsiTheme="majorHAnsi" w:cstheme="majorHAnsi"/>
                <w:color w:val="4472C4" w:themeColor="accent1"/>
              </w:rPr>
              <w:t xml:space="preserve">persons with your parental responsibility </w:t>
            </w:r>
            <w:r>
              <w:rPr>
                <w:rFonts w:asciiTheme="majorHAnsi" w:hAnsiTheme="majorHAnsi" w:cstheme="majorHAnsi"/>
                <w:color w:val="4472C4" w:themeColor="accent1"/>
              </w:rPr>
              <w:t xml:space="preserve">a copy of your application, the </w:t>
            </w:r>
            <w:r w:rsidRPr="00DA3402">
              <w:rPr>
                <w:rFonts w:asciiTheme="majorHAnsi" w:hAnsiTheme="majorHAnsi" w:cstheme="majorHAnsi"/>
                <w:color w:val="4472C4" w:themeColor="accent1"/>
              </w:rPr>
              <w:t xml:space="preserve">Magistrate is likely to discuss </w:t>
            </w:r>
            <w:r>
              <w:rPr>
                <w:rFonts w:asciiTheme="majorHAnsi" w:hAnsiTheme="majorHAnsi" w:cstheme="majorHAnsi"/>
                <w:color w:val="4472C4" w:themeColor="accent1"/>
              </w:rPr>
              <w:t xml:space="preserve">this </w:t>
            </w:r>
            <w:r w:rsidRPr="00DA3402">
              <w:rPr>
                <w:rFonts w:asciiTheme="majorHAnsi" w:hAnsiTheme="majorHAnsi" w:cstheme="majorHAnsi"/>
                <w:color w:val="4472C4" w:themeColor="accent1"/>
              </w:rPr>
              <w:t xml:space="preserve">with you </w:t>
            </w:r>
            <w:r>
              <w:rPr>
                <w:rFonts w:asciiTheme="majorHAnsi" w:hAnsiTheme="majorHAnsi" w:cstheme="majorHAnsi"/>
                <w:color w:val="4472C4" w:themeColor="accent1"/>
              </w:rPr>
              <w:t>at the first court event.</w:t>
            </w:r>
          </w:p>
          <w:p w14:paraId="1A2D7B1F" w14:textId="77777777" w:rsidR="0001568C" w:rsidRPr="00DA3402" w:rsidRDefault="0001568C" w:rsidP="009E37FC">
            <w:pPr>
              <w:rPr>
                <w:rFonts w:asciiTheme="majorHAnsi" w:hAnsiTheme="majorHAnsi" w:cstheme="majorHAnsi"/>
                <w:color w:val="4472C4" w:themeColor="accent1"/>
              </w:rPr>
            </w:pPr>
          </w:p>
          <w:p w14:paraId="696C9671" w14:textId="73512FB9"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If the Magistrate requires more information from you before </w:t>
            </w:r>
            <w:proofErr w:type="gramStart"/>
            <w:r w:rsidRPr="00DA3402">
              <w:rPr>
                <w:rFonts w:asciiTheme="majorHAnsi" w:hAnsiTheme="majorHAnsi" w:cstheme="majorHAnsi"/>
                <w:color w:val="4472C4" w:themeColor="accent1"/>
              </w:rPr>
              <w:t>making a decision</w:t>
            </w:r>
            <w:proofErr w:type="gramEnd"/>
            <w:r w:rsidRPr="00DA3402">
              <w:rPr>
                <w:rFonts w:asciiTheme="majorHAnsi" w:hAnsiTheme="majorHAnsi" w:cstheme="majorHAnsi"/>
                <w:color w:val="4472C4" w:themeColor="accent1"/>
              </w:rPr>
              <w:t xml:space="preserve">, the Magistrate may make directions about </w:t>
            </w:r>
            <w:r>
              <w:rPr>
                <w:rFonts w:asciiTheme="majorHAnsi" w:hAnsiTheme="majorHAnsi" w:cstheme="majorHAnsi"/>
                <w:color w:val="4472C4" w:themeColor="accent1"/>
              </w:rPr>
              <w:t xml:space="preserve">the </w:t>
            </w:r>
            <w:r w:rsidRPr="00DA3402">
              <w:rPr>
                <w:rFonts w:asciiTheme="majorHAnsi" w:hAnsiTheme="majorHAnsi" w:cstheme="majorHAnsi"/>
                <w:color w:val="4472C4" w:themeColor="accent1"/>
              </w:rPr>
              <w:t xml:space="preserve">information it </w:t>
            </w:r>
            <w:r>
              <w:rPr>
                <w:rFonts w:asciiTheme="majorHAnsi" w:hAnsiTheme="majorHAnsi" w:cstheme="majorHAnsi"/>
                <w:color w:val="4472C4" w:themeColor="accent1"/>
              </w:rPr>
              <w:t xml:space="preserve">needs </w:t>
            </w:r>
            <w:r w:rsidRPr="00DA3402">
              <w:rPr>
                <w:rFonts w:asciiTheme="majorHAnsi" w:hAnsiTheme="majorHAnsi" w:cstheme="majorHAnsi"/>
                <w:color w:val="4472C4" w:themeColor="accent1"/>
              </w:rPr>
              <w:t xml:space="preserve">from you and how you are put it before the court. </w:t>
            </w:r>
          </w:p>
          <w:p w14:paraId="05D46949" w14:textId="77777777" w:rsidR="0001568C" w:rsidRPr="00DA3402" w:rsidRDefault="0001568C" w:rsidP="009E37FC">
            <w:pPr>
              <w:rPr>
                <w:rFonts w:asciiTheme="majorHAnsi" w:hAnsiTheme="majorHAnsi" w:cstheme="majorHAnsi"/>
                <w:color w:val="4472C4" w:themeColor="accent1"/>
              </w:rPr>
            </w:pPr>
          </w:p>
          <w:p w14:paraId="40D7CF24"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See </w:t>
            </w:r>
            <w:r w:rsidRPr="00DA3402">
              <w:rPr>
                <w:rFonts w:asciiTheme="majorHAnsi" w:hAnsiTheme="majorHAnsi" w:cstheme="majorHAnsi"/>
                <w:b/>
                <w:bCs/>
                <w:color w:val="4472C4" w:themeColor="accent1"/>
              </w:rPr>
              <w:t>‘What happens if the Magistrate decides I have to give my parents a copy of my application and supporting documents?’</w:t>
            </w:r>
          </w:p>
          <w:p w14:paraId="323265B4" w14:textId="77777777" w:rsidR="0001568C" w:rsidRPr="00DA3402" w:rsidRDefault="0001568C" w:rsidP="009E37FC">
            <w:pPr>
              <w:rPr>
                <w:rFonts w:asciiTheme="majorHAnsi" w:hAnsiTheme="majorHAnsi" w:cstheme="majorHAnsi"/>
                <w:b/>
                <w:bCs/>
                <w:color w:val="4472C4" w:themeColor="accent1"/>
              </w:rPr>
            </w:pPr>
          </w:p>
        </w:tc>
      </w:tr>
      <w:tr w:rsidR="0001568C" w:rsidRPr="00DA3402" w14:paraId="4F3D6D8F" w14:textId="77777777" w:rsidTr="009E37FC">
        <w:trPr>
          <w:trHeight w:val="1599"/>
        </w:trPr>
        <w:tc>
          <w:tcPr>
            <w:tcW w:w="4521" w:type="dxa"/>
          </w:tcPr>
          <w:p w14:paraId="5C0A1135"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b/>
                <w:bCs/>
                <w:color w:val="4472C4" w:themeColor="accent1"/>
              </w:rPr>
              <w:t>ANOTHER MENTION</w:t>
            </w:r>
          </w:p>
          <w:p w14:paraId="0942FC25" w14:textId="77777777" w:rsidR="0001568C" w:rsidRPr="00DA3402" w:rsidRDefault="0001568C" w:rsidP="009E37FC">
            <w:pPr>
              <w:rPr>
                <w:rFonts w:asciiTheme="majorHAnsi" w:hAnsiTheme="majorHAnsi" w:cstheme="majorHAnsi"/>
                <w:color w:val="4472C4" w:themeColor="accent1"/>
              </w:rPr>
            </w:pPr>
          </w:p>
          <w:p w14:paraId="69CFBB68"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noProof/>
                <w:color w:val="4472C4" w:themeColor="accent1"/>
              </w:rPr>
              <w:drawing>
                <wp:inline distT="0" distB="0" distL="0" distR="0" wp14:anchorId="217DA28E" wp14:editId="6BD1E937">
                  <wp:extent cx="914400" cy="914400"/>
                  <wp:effectExtent l="0" t="0" r="0" b="0"/>
                  <wp:docPr id="7" name="Graphic 7" descr="Scales of just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cales of justice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p w14:paraId="615565D0"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Another mention at the Childrens Court. </w:t>
            </w:r>
          </w:p>
          <w:p w14:paraId="242FBF05" w14:textId="77777777" w:rsidR="0001568C" w:rsidRPr="00DA3402" w:rsidRDefault="0001568C" w:rsidP="009E37FC">
            <w:pPr>
              <w:rPr>
                <w:rFonts w:asciiTheme="majorHAnsi" w:hAnsiTheme="majorHAnsi" w:cstheme="majorHAnsi"/>
                <w:b/>
                <w:bCs/>
                <w:color w:val="4472C4" w:themeColor="accent1"/>
              </w:rPr>
            </w:pPr>
            <w:r w:rsidRPr="00DA3402">
              <w:rPr>
                <w:rFonts w:asciiTheme="majorHAnsi" w:hAnsiTheme="majorHAnsi" w:cstheme="majorHAnsi"/>
                <w:color w:val="4472C4" w:themeColor="accent1"/>
              </w:rPr>
              <w:t>This is to make sure everything that needs to be done before the hearing is done.</w:t>
            </w:r>
          </w:p>
        </w:tc>
        <w:tc>
          <w:tcPr>
            <w:tcW w:w="4820" w:type="dxa"/>
          </w:tcPr>
          <w:p w14:paraId="56BFF037"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The Childrens Court Magistrate will look at all the information </w:t>
            </w:r>
            <w:r>
              <w:rPr>
                <w:rFonts w:asciiTheme="majorHAnsi" w:hAnsiTheme="majorHAnsi" w:cstheme="majorHAnsi"/>
                <w:color w:val="4472C4" w:themeColor="accent1"/>
              </w:rPr>
              <w:t>the court</w:t>
            </w:r>
            <w:r w:rsidRPr="00DA3402">
              <w:rPr>
                <w:rFonts w:asciiTheme="majorHAnsi" w:hAnsiTheme="majorHAnsi" w:cstheme="majorHAnsi"/>
                <w:color w:val="4472C4" w:themeColor="accent1"/>
              </w:rPr>
              <w:t xml:space="preserve"> has received since the last mention and assess whether it has enough information to go ahead and decide your application. </w:t>
            </w:r>
          </w:p>
          <w:p w14:paraId="1C6F602C" w14:textId="77777777" w:rsidR="0001568C" w:rsidRPr="00DA3402" w:rsidRDefault="0001568C" w:rsidP="009E37FC">
            <w:pPr>
              <w:rPr>
                <w:rFonts w:asciiTheme="majorHAnsi" w:hAnsiTheme="majorHAnsi" w:cstheme="majorHAnsi"/>
                <w:color w:val="4472C4" w:themeColor="accent1"/>
              </w:rPr>
            </w:pPr>
          </w:p>
          <w:p w14:paraId="77C94AED"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In doing this, the Magistrate will look at whether all the legally required information has been provided. </w:t>
            </w:r>
          </w:p>
          <w:p w14:paraId="004C693A" w14:textId="77777777" w:rsidR="0001568C" w:rsidRPr="00DA3402" w:rsidRDefault="0001568C" w:rsidP="009E37FC">
            <w:pPr>
              <w:rPr>
                <w:rFonts w:asciiTheme="majorHAnsi" w:hAnsiTheme="majorHAnsi" w:cstheme="majorHAnsi"/>
                <w:color w:val="4472C4" w:themeColor="accent1"/>
              </w:rPr>
            </w:pPr>
          </w:p>
          <w:p w14:paraId="523B7D29" w14:textId="0B9E7A35"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If the Magistrate is satisfied that the </w:t>
            </w:r>
            <w:r>
              <w:rPr>
                <w:rFonts w:asciiTheme="majorHAnsi" w:hAnsiTheme="majorHAnsi" w:cstheme="majorHAnsi"/>
                <w:color w:val="4472C4" w:themeColor="accent1"/>
              </w:rPr>
              <w:t>c</w:t>
            </w:r>
            <w:r w:rsidRPr="00DA3402">
              <w:rPr>
                <w:rFonts w:asciiTheme="majorHAnsi" w:hAnsiTheme="majorHAnsi" w:cstheme="majorHAnsi"/>
                <w:color w:val="4472C4" w:themeColor="accent1"/>
              </w:rPr>
              <w:t xml:space="preserve">ourt has all the information, then the </w:t>
            </w:r>
            <w:r>
              <w:rPr>
                <w:rFonts w:asciiTheme="majorHAnsi" w:hAnsiTheme="majorHAnsi" w:cstheme="majorHAnsi"/>
                <w:color w:val="4472C4" w:themeColor="accent1"/>
              </w:rPr>
              <w:t>c</w:t>
            </w:r>
            <w:r w:rsidRPr="00DA3402">
              <w:rPr>
                <w:rFonts w:asciiTheme="majorHAnsi" w:hAnsiTheme="majorHAnsi" w:cstheme="majorHAnsi"/>
                <w:color w:val="4472C4" w:themeColor="accent1"/>
              </w:rPr>
              <w:t xml:space="preserve">ourt will set a date for a final decision which is called a </w:t>
            </w:r>
            <w:r w:rsidRPr="00DA3402">
              <w:rPr>
                <w:rFonts w:asciiTheme="majorHAnsi" w:hAnsiTheme="majorHAnsi" w:cstheme="majorHAnsi"/>
                <w:i/>
                <w:iCs/>
                <w:color w:val="4472C4" w:themeColor="accent1"/>
              </w:rPr>
              <w:t>hearing.</w:t>
            </w:r>
            <w:r w:rsidRPr="00DA3402">
              <w:rPr>
                <w:rFonts w:asciiTheme="majorHAnsi" w:hAnsiTheme="majorHAnsi" w:cstheme="majorHAnsi"/>
                <w:color w:val="4472C4" w:themeColor="accent1"/>
              </w:rPr>
              <w:t xml:space="preserve"> </w:t>
            </w:r>
          </w:p>
        </w:tc>
      </w:tr>
      <w:tr w:rsidR="0001568C" w:rsidRPr="00DA3402" w14:paraId="0F862AE8" w14:textId="77777777" w:rsidTr="009E37FC">
        <w:trPr>
          <w:trHeight w:val="679"/>
        </w:trPr>
        <w:tc>
          <w:tcPr>
            <w:tcW w:w="4521" w:type="dxa"/>
          </w:tcPr>
          <w:p w14:paraId="02A0E6F0"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b/>
                <w:bCs/>
                <w:color w:val="4472C4" w:themeColor="accent1"/>
              </w:rPr>
              <w:lastRenderedPageBreak/>
              <w:t>HEARING</w:t>
            </w:r>
          </w:p>
          <w:p w14:paraId="71C82C72" w14:textId="77777777" w:rsidR="0001568C" w:rsidRPr="00DA3402" w:rsidRDefault="0001568C" w:rsidP="009E37FC">
            <w:pPr>
              <w:rPr>
                <w:rFonts w:asciiTheme="majorHAnsi" w:hAnsiTheme="majorHAnsi" w:cstheme="majorHAnsi"/>
                <w:color w:val="4472C4" w:themeColor="accent1"/>
              </w:rPr>
            </w:pPr>
          </w:p>
          <w:p w14:paraId="275E1884"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noProof/>
                <w:color w:val="4472C4" w:themeColor="accent1"/>
              </w:rPr>
              <w:drawing>
                <wp:inline distT="0" distB="0" distL="0" distR="0" wp14:anchorId="6EECD5B1" wp14:editId="0ECEEB1A">
                  <wp:extent cx="914400" cy="795131"/>
                  <wp:effectExtent l="0" t="0" r="0" b="0"/>
                  <wp:docPr id="8" name="Graphic 8" descr="Gav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Gavel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20062" cy="800055"/>
                          </a:xfrm>
                          <a:prstGeom prst="rect">
                            <a:avLst/>
                          </a:prstGeom>
                        </pic:spPr>
                      </pic:pic>
                    </a:graphicData>
                  </a:graphic>
                </wp:inline>
              </w:drawing>
            </w:r>
          </w:p>
          <w:p w14:paraId="5FDF372C" w14:textId="77777777" w:rsidR="0001568C" w:rsidRPr="00DA3402" w:rsidRDefault="0001568C" w:rsidP="009E37FC">
            <w:pPr>
              <w:rPr>
                <w:rFonts w:asciiTheme="majorHAnsi" w:hAnsiTheme="majorHAnsi" w:cstheme="majorHAnsi"/>
                <w:color w:val="4472C4" w:themeColor="accent1"/>
              </w:rPr>
            </w:pPr>
          </w:p>
          <w:p w14:paraId="11548E2B"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Hearing (or trial). This is where people get to test each other’s evidence by asking questions of witnesses. </w:t>
            </w:r>
          </w:p>
          <w:p w14:paraId="73DED2C5" w14:textId="77777777" w:rsidR="0001568C" w:rsidRPr="00DA3402" w:rsidRDefault="0001568C" w:rsidP="009E37FC">
            <w:pPr>
              <w:rPr>
                <w:rFonts w:asciiTheme="majorHAnsi" w:hAnsiTheme="majorHAnsi" w:cstheme="majorHAnsi"/>
                <w:color w:val="4472C4" w:themeColor="accent1"/>
              </w:rPr>
            </w:pPr>
          </w:p>
          <w:p w14:paraId="4648D6E3" w14:textId="77777777" w:rsidR="0001568C" w:rsidRPr="00DA3402" w:rsidRDefault="0001568C" w:rsidP="009E37FC">
            <w:pPr>
              <w:rPr>
                <w:rFonts w:asciiTheme="majorHAnsi" w:hAnsiTheme="majorHAnsi" w:cstheme="majorHAnsi"/>
                <w:b/>
                <w:bCs/>
                <w:color w:val="4472C4" w:themeColor="accent1"/>
              </w:rPr>
            </w:pPr>
            <w:r w:rsidRPr="00DA3402">
              <w:rPr>
                <w:rFonts w:asciiTheme="majorHAnsi" w:hAnsiTheme="majorHAnsi" w:cstheme="majorHAnsi"/>
                <w:color w:val="4472C4" w:themeColor="accent1"/>
              </w:rPr>
              <w:t xml:space="preserve">The court </w:t>
            </w:r>
            <w:proofErr w:type="gramStart"/>
            <w:r w:rsidRPr="00DA3402">
              <w:rPr>
                <w:rFonts w:asciiTheme="majorHAnsi" w:hAnsiTheme="majorHAnsi" w:cstheme="majorHAnsi"/>
                <w:color w:val="4472C4" w:themeColor="accent1"/>
              </w:rPr>
              <w:t>makes a decision</w:t>
            </w:r>
            <w:proofErr w:type="gramEnd"/>
            <w:r w:rsidRPr="00DA3402">
              <w:rPr>
                <w:rFonts w:asciiTheme="majorHAnsi" w:hAnsiTheme="majorHAnsi" w:cstheme="majorHAnsi"/>
                <w:color w:val="4472C4" w:themeColor="accent1"/>
              </w:rPr>
              <w:t xml:space="preserve"> and final orders are given to all parties.</w:t>
            </w:r>
          </w:p>
        </w:tc>
        <w:tc>
          <w:tcPr>
            <w:tcW w:w="4820" w:type="dxa"/>
          </w:tcPr>
          <w:p w14:paraId="73689E19" w14:textId="77777777" w:rsidR="0001568C" w:rsidRPr="00DA3402" w:rsidRDefault="0001568C" w:rsidP="009E37FC">
            <w:pPr>
              <w:rPr>
                <w:rFonts w:asciiTheme="majorHAnsi" w:hAnsiTheme="majorHAnsi" w:cstheme="majorHAnsi"/>
                <w:color w:val="4472C4" w:themeColor="accent1"/>
              </w:rPr>
            </w:pPr>
            <w:r w:rsidRPr="00DA3402">
              <w:rPr>
                <w:rFonts w:asciiTheme="majorHAnsi" w:hAnsiTheme="majorHAnsi" w:cstheme="majorHAnsi"/>
                <w:color w:val="4472C4" w:themeColor="accent1"/>
              </w:rPr>
              <w:t xml:space="preserve">If the court is satisfied it is in your best interests to make </w:t>
            </w:r>
            <w:r>
              <w:rPr>
                <w:rFonts w:asciiTheme="majorHAnsi" w:hAnsiTheme="majorHAnsi" w:cstheme="majorHAnsi"/>
                <w:color w:val="4472C4" w:themeColor="accent1"/>
              </w:rPr>
              <w:t>an</w:t>
            </w:r>
            <w:r w:rsidRPr="00DA3402">
              <w:rPr>
                <w:rFonts w:asciiTheme="majorHAnsi" w:hAnsiTheme="majorHAnsi" w:cstheme="majorHAnsi"/>
                <w:color w:val="4472C4" w:themeColor="accent1"/>
              </w:rPr>
              <w:t xml:space="preserve"> order, it can make the order</w:t>
            </w:r>
            <w:r>
              <w:rPr>
                <w:rFonts w:asciiTheme="majorHAnsi" w:hAnsiTheme="majorHAnsi" w:cstheme="majorHAnsi"/>
                <w:color w:val="4472C4" w:themeColor="accent1"/>
              </w:rPr>
              <w:t>(</w:t>
            </w:r>
            <w:r w:rsidRPr="00DA3402">
              <w:rPr>
                <w:rFonts w:asciiTheme="majorHAnsi" w:hAnsiTheme="majorHAnsi" w:cstheme="majorHAnsi"/>
                <w:color w:val="4472C4" w:themeColor="accent1"/>
              </w:rPr>
              <w:t>s</w:t>
            </w:r>
            <w:r>
              <w:rPr>
                <w:rFonts w:asciiTheme="majorHAnsi" w:hAnsiTheme="majorHAnsi" w:cstheme="majorHAnsi"/>
                <w:color w:val="4472C4" w:themeColor="accent1"/>
              </w:rPr>
              <w:t>)</w:t>
            </w:r>
            <w:r w:rsidRPr="00DA3402">
              <w:rPr>
                <w:rFonts w:asciiTheme="majorHAnsi" w:hAnsiTheme="majorHAnsi" w:cstheme="majorHAnsi"/>
                <w:color w:val="4472C4" w:themeColor="accent1"/>
              </w:rPr>
              <w:t xml:space="preserve"> you asked for in the terms set out in your application.</w:t>
            </w:r>
          </w:p>
        </w:tc>
      </w:tr>
    </w:tbl>
    <w:p w14:paraId="2928C9A5" w14:textId="77777777" w:rsidR="0001568C" w:rsidRDefault="0001568C" w:rsidP="0001568C">
      <w:pPr>
        <w:autoSpaceDE w:val="0"/>
        <w:autoSpaceDN w:val="0"/>
        <w:adjustRightInd w:val="0"/>
        <w:spacing w:after="0" w:line="240" w:lineRule="auto"/>
        <w:rPr>
          <w:rFonts w:ascii="Arial" w:hAnsi="Arial" w:cs="Arial"/>
          <w:b/>
          <w:bCs/>
          <w:color w:val="92D050"/>
          <w:sz w:val="36"/>
          <w:szCs w:val="36"/>
        </w:rPr>
      </w:pPr>
    </w:p>
    <w:p w14:paraId="1CCC7DBC" w14:textId="77777777" w:rsidR="0001568C" w:rsidRPr="0074704F" w:rsidRDefault="0001568C" w:rsidP="0001568C">
      <w:pPr>
        <w:autoSpaceDE w:val="0"/>
        <w:autoSpaceDN w:val="0"/>
        <w:adjustRightInd w:val="0"/>
        <w:spacing w:after="0" w:line="240" w:lineRule="auto"/>
        <w:rPr>
          <w:rFonts w:ascii="Arial" w:hAnsi="Arial" w:cs="Arial"/>
          <w:b/>
          <w:bCs/>
          <w:color w:val="92D050"/>
          <w:sz w:val="24"/>
          <w:szCs w:val="24"/>
        </w:rPr>
      </w:pPr>
      <w:r w:rsidRPr="0074704F">
        <w:rPr>
          <w:rFonts w:ascii="Arial" w:hAnsi="Arial" w:cs="Arial"/>
          <w:b/>
          <w:bCs/>
          <w:color w:val="92D050"/>
          <w:sz w:val="24"/>
          <w:szCs w:val="24"/>
        </w:rPr>
        <w:t>When you go to court</w:t>
      </w:r>
    </w:p>
    <w:p w14:paraId="6C005103" w14:textId="77777777" w:rsidR="0001568C" w:rsidRDefault="0001568C" w:rsidP="0001568C">
      <w:pPr>
        <w:autoSpaceDE w:val="0"/>
        <w:autoSpaceDN w:val="0"/>
        <w:adjustRightInd w:val="0"/>
        <w:spacing w:after="0" w:line="240" w:lineRule="auto"/>
        <w:rPr>
          <w:rFonts w:asciiTheme="majorHAnsi" w:hAnsiTheme="majorHAnsi" w:cstheme="majorHAnsi"/>
        </w:rPr>
      </w:pPr>
      <w:r w:rsidRPr="00DA3402">
        <w:rPr>
          <w:rFonts w:asciiTheme="majorHAnsi" w:hAnsiTheme="majorHAnsi" w:cstheme="majorHAnsi"/>
        </w:rPr>
        <w:t>Arrive at court 15 to 30 minutes early.</w:t>
      </w:r>
    </w:p>
    <w:p w14:paraId="6330D760" w14:textId="77777777" w:rsidR="0001568C" w:rsidRPr="00DA3402" w:rsidRDefault="0001568C" w:rsidP="0001568C">
      <w:pPr>
        <w:autoSpaceDE w:val="0"/>
        <w:autoSpaceDN w:val="0"/>
        <w:adjustRightInd w:val="0"/>
        <w:spacing w:after="0" w:line="240" w:lineRule="auto"/>
        <w:rPr>
          <w:rFonts w:asciiTheme="majorHAnsi" w:hAnsiTheme="majorHAnsi" w:cstheme="majorHAnsi"/>
        </w:rPr>
      </w:pPr>
    </w:p>
    <w:p w14:paraId="63C35E4E" w14:textId="77777777" w:rsidR="0001568C" w:rsidRPr="0074704F" w:rsidRDefault="0001568C" w:rsidP="0001568C">
      <w:pPr>
        <w:jc w:val="both"/>
        <w:rPr>
          <w:rFonts w:ascii="Arial" w:hAnsi="Arial" w:cs="Arial"/>
          <w:b/>
          <w:bCs/>
          <w:color w:val="92D050"/>
          <w:sz w:val="24"/>
          <w:szCs w:val="24"/>
        </w:rPr>
      </w:pPr>
      <w:r w:rsidRPr="0074704F">
        <w:rPr>
          <w:rFonts w:ascii="Arial" w:hAnsi="Arial" w:cs="Arial"/>
          <w:b/>
          <w:bCs/>
          <w:color w:val="92D050"/>
          <w:sz w:val="24"/>
          <w:szCs w:val="24"/>
        </w:rPr>
        <w:t>Who’s who in the courtroom?</w:t>
      </w:r>
    </w:p>
    <w:p w14:paraId="5905CDC5" w14:textId="77777777" w:rsidR="0001568C" w:rsidRPr="00DA3402" w:rsidRDefault="0001568C" w:rsidP="0001568C">
      <w:pPr>
        <w:jc w:val="both"/>
        <w:rPr>
          <w:rFonts w:asciiTheme="majorHAnsi" w:hAnsiTheme="majorHAnsi" w:cstheme="majorHAnsi"/>
        </w:rPr>
      </w:pPr>
      <w:r w:rsidRPr="00DA3402">
        <w:rPr>
          <w:rFonts w:asciiTheme="majorHAnsi" w:hAnsiTheme="majorHAnsi" w:cstheme="majorHAnsi"/>
        </w:rPr>
        <w:t xml:space="preserve">1. </w:t>
      </w:r>
      <w:r w:rsidRPr="00DA3402">
        <w:rPr>
          <w:rFonts w:asciiTheme="majorHAnsi" w:hAnsiTheme="majorHAnsi" w:cstheme="majorHAnsi"/>
          <w:b/>
          <w:bCs/>
        </w:rPr>
        <w:t xml:space="preserve">Magistrate </w:t>
      </w:r>
      <w:r w:rsidRPr="00DA3402">
        <w:rPr>
          <w:rFonts w:asciiTheme="majorHAnsi" w:hAnsiTheme="majorHAnsi" w:cstheme="majorHAnsi"/>
        </w:rPr>
        <w:t>— hears the application.</w:t>
      </w:r>
    </w:p>
    <w:p w14:paraId="4EB3ECEF" w14:textId="77777777" w:rsidR="0001568C" w:rsidRPr="00DA3402" w:rsidRDefault="0001568C" w:rsidP="0001568C">
      <w:pPr>
        <w:jc w:val="both"/>
        <w:rPr>
          <w:rFonts w:asciiTheme="majorHAnsi" w:hAnsiTheme="majorHAnsi" w:cstheme="majorHAnsi"/>
        </w:rPr>
      </w:pPr>
      <w:r w:rsidRPr="00DA3402">
        <w:rPr>
          <w:rFonts w:asciiTheme="majorHAnsi" w:hAnsiTheme="majorHAnsi" w:cstheme="majorHAnsi"/>
        </w:rPr>
        <w:t xml:space="preserve">2. </w:t>
      </w:r>
      <w:r>
        <w:rPr>
          <w:rFonts w:asciiTheme="majorHAnsi" w:hAnsiTheme="majorHAnsi" w:cstheme="majorHAnsi"/>
          <w:b/>
          <w:bCs/>
        </w:rPr>
        <w:t>Court c</w:t>
      </w:r>
      <w:r w:rsidRPr="00DA3402">
        <w:rPr>
          <w:rFonts w:asciiTheme="majorHAnsi" w:hAnsiTheme="majorHAnsi" w:cstheme="majorHAnsi"/>
          <w:b/>
          <w:bCs/>
        </w:rPr>
        <w:t xml:space="preserve">lerk </w:t>
      </w:r>
      <w:r w:rsidRPr="00DA3402">
        <w:rPr>
          <w:rFonts w:asciiTheme="majorHAnsi" w:hAnsiTheme="majorHAnsi" w:cstheme="majorHAnsi"/>
        </w:rPr>
        <w:t>— helps the magistrate and records proceedings.</w:t>
      </w:r>
    </w:p>
    <w:p w14:paraId="67957C04" w14:textId="77777777" w:rsidR="0001568C" w:rsidRPr="00DA3402" w:rsidRDefault="0001568C" w:rsidP="0001568C">
      <w:pPr>
        <w:jc w:val="both"/>
        <w:rPr>
          <w:rFonts w:asciiTheme="majorHAnsi" w:hAnsiTheme="majorHAnsi" w:cstheme="majorHAnsi"/>
        </w:rPr>
      </w:pPr>
      <w:r w:rsidRPr="00DA3402">
        <w:rPr>
          <w:rFonts w:asciiTheme="majorHAnsi" w:hAnsiTheme="majorHAnsi" w:cstheme="majorHAnsi"/>
        </w:rPr>
        <w:t xml:space="preserve">4. </w:t>
      </w:r>
      <w:r w:rsidRPr="00DA3402">
        <w:rPr>
          <w:rFonts w:asciiTheme="majorHAnsi" w:hAnsiTheme="majorHAnsi" w:cstheme="majorHAnsi"/>
          <w:b/>
          <w:bCs/>
        </w:rPr>
        <w:t xml:space="preserve">Lawyer (if you have one) </w:t>
      </w:r>
      <w:r w:rsidRPr="00DA3402">
        <w:rPr>
          <w:rFonts w:asciiTheme="majorHAnsi" w:hAnsiTheme="majorHAnsi" w:cstheme="majorHAnsi"/>
        </w:rPr>
        <w:t>— represents you.</w:t>
      </w:r>
    </w:p>
    <w:p w14:paraId="6CC39492" w14:textId="77777777" w:rsidR="0001568C" w:rsidRPr="00DA3402" w:rsidRDefault="0001568C" w:rsidP="0001568C">
      <w:pPr>
        <w:jc w:val="both"/>
        <w:rPr>
          <w:rFonts w:asciiTheme="majorHAnsi" w:hAnsiTheme="majorHAnsi" w:cstheme="majorHAnsi"/>
        </w:rPr>
      </w:pPr>
      <w:r w:rsidRPr="00DA3402">
        <w:rPr>
          <w:rFonts w:asciiTheme="majorHAnsi" w:hAnsiTheme="majorHAnsi" w:cstheme="majorHAnsi"/>
        </w:rPr>
        <w:t xml:space="preserve">If you have not asked the </w:t>
      </w:r>
      <w:r>
        <w:rPr>
          <w:rFonts w:asciiTheme="majorHAnsi" w:hAnsiTheme="majorHAnsi" w:cstheme="majorHAnsi"/>
        </w:rPr>
        <w:t>c</w:t>
      </w:r>
      <w:r w:rsidRPr="00DA3402">
        <w:rPr>
          <w:rFonts w:asciiTheme="majorHAnsi" w:hAnsiTheme="majorHAnsi" w:cstheme="majorHAnsi"/>
        </w:rPr>
        <w:t>ourt in your application to make a dispensation of service order and have served the respondents to your application, they should also be in the courtroom.</w:t>
      </w:r>
    </w:p>
    <w:p w14:paraId="26278D31" w14:textId="77777777" w:rsidR="0001568C" w:rsidRPr="0074704F" w:rsidRDefault="0001568C" w:rsidP="0001568C">
      <w:pPr>
        <w:autoSpaceDE w:val="0"/>
        <w:autoSpaceDN w:val="0"/>
        <w:adjustRightInd w:val="0"/>
        <w:spacing w:after="0" w:line="240" w:lineRule="auto"/>
        <w:rPr>
          <w:rFonts w:ascii="Arial" w:hAnsi="Arial" w:cs="Arial"/>
          <w:b/>
          <w:bCs/>
          <w:color w:val="92D050"/>
          <w:sz w:val="24"/>
          <w:szCs w:val="24"/>
        </w:rPr>
      </w:pPr>
      <w:r w:rsidRPr="0074704F">
        <w:rPr>
          <w:rFonts w:ascii="Arial" w:hAnsi="Arial" w:cs="Arial"/>
          <w:b/>
          <w:bCs/>
          <w:color w:val="92D050"/>
          <w:sz w:val="24"/>
          <w:szCs w:val="24"/>
        </w:rPr>
        <w:t>Is the public allowed in the courtroom?</w:t>
      </w:r>
    </w:p>
    <w:p w14:paraId="566056DC" w14:textId="77777777" w:rsidR="0001568C" w:rsidRPr="00DA3402" w:rsidRDefault="0001568C" w:rsidP="0001568C">
      <w:pPr>
        <w:autoSpaceDE w:val="0"/>
        <w:autoSpaceDN w:val="0"/>
        <w:adjustRightInd w:val="0"/>
        <w:spacing w:after="0" w:line="240" w:lineRule="auto"/>
        <w:rPr>
          <w:rFonts w:ascii="MetaOffc-Norm" w:hAnsi="MetaOffc-Norm" w:cs="MetaOffc-Norm"/>
          <w:color w:val="4A4A49"/>
          <w:sz w:val="20"/>
          <w:szCs w:val="20"/>
        </w:rPr>
      </w:pPr>
    </w:p>
    <w:p w14:paraId="48F10964" w14:textId="6D84FD78" w:rsidR="0001568C" w:rsidRDefault="0001568C" w:rsidP="0001568C">
      <w:pPr>
        <w:autoSpaceDE w:val="0"/>
        <w:autoSpaceDN w:val="0"/>
        <w:adjustRightInd w:val="0"/>
        <w:spacing w:after="0" w:line="240" w:lineRule="auto"/>
        <w:rPr>
          <w:rFonts w:asciiTheme="majorHAnsi" w:hAnsiTheme="majorHAnsi" w:cstheme="majorHAnsi"/>
          <w:color w:val="4A4A49"/>
        </w:rPr>
      </w:pPr>
      <w:r w:rsidRPr="00DA3402">
        <w:rPr>
          <w:rFonts w:asciiTheme="majorHAnsi" w:hAnsiTheme="majorHAnsi" w:cstheme="majorHAnsi"/>
          <w:color w:val="4A4A49"/>
        </w:rPr>
        <w:t xml:space="preserve">No. </w:t>
      </w:r>
      <w:r w:rsidR="00833136">
        <w:rPr>
          <w:rFonts w:asciiTheme="majorHAnsi" w:hAnsiTheme="majorHAnsi" w:cstheme="majorHAnsi"/>
          <w:color w:val="4A4A49"/>
        </w:rPr>
        <w:t>Generally, t</w:t>
      </w:r>
      <w:r w:rsidRPr="00DA3402">
        <w:rPr>
          <w:rFonts w:asciiTheme="majorHAnsi" w:hAnsiTheme="majorHAnsi" w:cstheme="majorHAnsi"/>
          <w:color w:val="4A4A49"/>
        </w:rPr>
        <w:t>he Childrens Court of Queensland is a closed court</w:t>
      </w:r>
      <w:r w:rsidR="00833136">
        <w:rPr>
          <w:rFonts w:asciiTheme="majorHAnsi" w:hAnsiTheme="majorHAnsi" w:cstheme="majorHAnsi"/>
          <w:color w:val="4A4A49"/>
        </w:rPr>
        <w:t xml:space="preserve"> however there are some proceedings</w:t>
      </w:r>
      <w:r w:rsidRPr="00DA3402">
        <w:rPr>
          <w:rFonts w:asciiTheme="majorHAnsi" w:hAnsiTheme="majorHAnsi" w:cstheme="majorHAnsi"/>
          <w:color w:val="4A4A49"/>
        </w:rPr>
        <w:t xml:space="preserve">, </w:t>
      </w:r>
      <w:r w:rsidR="00833136">
        <w:rPr>
          <w:rFonts w:asciiTheme="majorHAnsi" w:hAnsiTheme="majorHAnsi" w:cstheme="majorHAnsi"/>
          <w:color w:val="4A4A49"/>
        </w:rPr>
        <w:t xml:space="preserve">that </w:t>
      </w:r>
      <w:r w:rsidRPr="00DA3402">
        <w:rPr>
          <w:rFonts w:asciiTheme="majorHAnsi" w:hAnsiTheme="majorHAnsi" w:cstheme="majorHAnsi"/>
          <w:color w:val="4A4A49"/>
        </w:rPr>
        <w:t xml:space="preserve">the public </w:t>
      </w:r>
      <w:r w:rsidR="00833136">
        <w:rPr>
          <w:rFonts w:asciiTheme="majorHAnsi" w:hAnsiTheme="majorHAnsi" w:cstheme="majorHAnsi"/>
          <w:color w:val="4A4A49"/>
        </w:rPr>
        <w:t>may be permitted to</w:t>
      </w:r>
      <w:r w:rsidRPr="00DA3402">
        <w:rPr>
          <w:rFonts w:asciiTheme="majorHAnsi" w:hAnsiTheme="majorHAnsi" w:cstheme="majorHAnsi"/>
          <w:color w:val="4A4A49"/>
        </w:rPr>
        <w:t xml:space="preserve"> watch or listen.</w:t>
      </w:r>
    </w:p>
    <w:p w14:paraId="62022881" w14:textId="77777777" w:rsidR="0001568C" w:rsidRPr="007258BD" w:rsidRDefault="0001568C" w:rsidP="0001568C">
      <w:pPr>
        <w:autoSpaceDE w:val="0"/>
        <w:autoSpaceDN w:val="0"/>
        <w:adjustRightInd w:val="0"/>
        <w:spacing w:after="0" w:line="240" w:lineRule="auto"/>
        <w:rPr>
          <w:rFonts w:asciiTheme="majorHAnsi" w:hAnsiTheme="majorHAnsi" w:cstheme="majorHAnsi"/>
          <w:color w:val="4A4A49"/>
        </w:rPr>
      </w:pPr>
    </w:p>
    <w:p w14:paraId="07D8BB47" w14:textId="77777777" w:rsidR="0001568C" w:rsidRPr="0074704F" w:rsidRDefault="0001568C" w:rsidP="0001568C">
      <w:pPr>
        <w:rPr>
          <w:rFonts w:ascii="Arial" w:eastAsia="Times New Roman" w:hAnsi="Arial" w:cs="Arial"/>
          <w:b/>
          <w:bCs/>
          <w:color w:val="92D050"/>
          <w:sz w:val="24"/>
          <w:szCs w:val="24"/>
          <w:lang w:eastAsia="en-AU"/>
        </w:rPr>
      </w:pPr>
      <w:r w:rsidRPr="0074704F">
        <w:rPr>
          <w:rFonts w:ascii="Arial" w:eastAsia="Times New Roman" w:hAnsi="Arial" w:cs="Arial"/>
          <w:b/>
          <w:bCs/>
          <w:color w:val="92D050"/>
          <w:sz w:val="24"/>
          <w:szCs w:val="24"/>
          <w:lang w:eastAsia="en-AU"/>
        </w:rPr>
        <w:t xml:space="preserve">Worried about going to court? </w:t>
      </w:r>
    </w:p>
    <w:p w14:paraId="2095412D" w14:textId="77777777" w:rsidR="0001568C" w:rsidRPr="00C13FEE" w:rsidRDefault="0001568C" w:rsidP="0001568C">
      <w:pPr>
        <w:jc w:val="both"/>
        <w:rPr>
          <w:rFonts w:asciiTheme="majorHAnsi" w:eastAsia="Times New Roman" w:hAnsiTheme="majorHAnsi" w:cstheme="majorHAnsi"/>
          <w:color w:val="141414"/>
          <w:lang w:eastAsia="en-AU"/>
        </w:rPr>
      </w:pPr>
      <w:r w:rsidRPr="00C13FEE">
        <w:rPr>
          <w:rFonts w:asciiTheme="majorHAnsi" w:eastAsia="Times New Roman" w:hAnsiTheme="majorHAnsi" w:cstheme="majorHAnsi"/>
          <w:color w:val="141414"/>
          <w:lang w:eastAsia="en-AU"/>
        </w:rPr>
        <w:t xml:space="preserve">Your participation in court needs to happen in a way that is appropriate for your age and takes care of you. If you feel unsure or worried about going to court, or who else will be there, or how your information might be used, you should talk to someone about it before you go. </w:t>
      </w:r>
    </w:p>
    <w:p w14:paraId="18F21F89" w14:textId="77777777" w:rsidR="0001568C" w:rsidRDefault="0001568C" w:rsidP="0001568C">
      <w:pPr>
        <w:jc w:val="both"/>
        <w:rPr>
          <w:rFonts w:asciiTheme="majorHAnsi" w:eastAsia="Times New Roman" w:hAnsiTheme="majorHAnsi" w:cstheme="majorHAnsi"/>
          <w:color w:val="141414"/>
          <w:lang w:eastAsia="en-AU"/>
        </w:rPr>
      </w:pPr>
      <w:r w:rsidRPr="00C13FEE">
        <w:rPr>
          <w:rFonts w:asciiTheme="majorHAnsi" w:eastAsia="Times New Roman" w:hAnsiTheme="majorHAnsi" w:cstheme="majorHAnsi"/>
          <w:color w:val="141414"/>
          <w:lang w:eastAsia="en-AU"/>
        </w:rPr>
        <w:t>For help with this, or anything else to do with having a say in court, you can contact</w:t>
      </w:r>
      <w:r>
        <w:rPr>
          <w:rFonts w:asciiTheme="majorHAnsi" w:eastAsia="Times New Roman" w:hAnsiTheme="majorHAnsi" w:cstheme="majorHAnsi"/>
          <w:color w:val="141414"/>
          <w:lang w:eastAsia="en-AU"/>
        </w:rPr>
        <w:t>:</w:t>
      </w:r>
    </w:p>
    <w:p w14:paraId="1BB0897D" w14:textId="77777777" w:rsidR="0001568C" w:rsidRPr="0025108D" w:rsidRDefault="0001568C" w:rsidP="0001568C">
      <w:pPr>
        <w:pStyle w:val="ListParagraph"/>
        <w:numPr>
          <w:ilvl w:val="0"/>
          <w:numId w:val="8"/>
        </w:numPr>
        <w:jc w:val="both"/>
        <w:rPr>
          <w:rFonts w:asciiTheme="majorHAnsi" w:hAnsiTheme="majorHAnsi" w:cstheme="majorHAnsi"/>
        </w:rPr>
      </w:pPr>
      <w:r w:rsidRPr="009F39EB">
        <w:rPr>
          <w:rFonts w:asciiTheme="majorHAnsi" w:eastAsia="Times New Roman" w:hAnsiTheme="majorHAnsi" w:cstheme="majorHAnsi"/>
          <w:color w:val="141414"/>
          <w:lang w:eastAsia="en-AU"/>
        </w:rPr>
        <w:t>L</w:t>
      </w:r>
      <w:r>
        <w:rPr>
          <w:rFonts w:asciiTheme="majorHAnsi" w:eastAsia="Times New Roman" w:hAnsiTheme="majorHAnsi" w:cstheme="majorHAnsi"/>
          <w:color w:val="141414"/>
          <w:lang w:eastAsia="en-AU"/>
        </w:rPr>
        <w:t xml:space="preserve">egal </w:t>
      </w:r>
      <w:r w:rsidRPr="009F39EB">
        <w:rPr>
          <w:rFonts w:asciiTheme="majorHAnsi" w:eastAsia="Times New Roman" w:hAnsiTheme="majorHAnsi" w:cstheme="majorHAnsi"/>
          <w:color w:val="141414"/>
          <w:lang w:eastAsia="en-AU"/>
        </w:rPr>
        <w:t>A</w:t>
      </w:r>
      <w:r>
        <w:rPr>
          <w:rFonts w:asciiTheme="majorHAnsi" w:eastAsia="Times New Roman" w:hAnsiTheme="majorHAnsi" w:cstheme="majorHAnsi"/>
          <w:color w:val="141414"/>
          <w:lang w:eastAsia="en-AU"/>
        </w:rPr>
        <w:t xml:space="preserve">id </w:t>
      </w:r>
      <w:r w:rsidRPr="009F39EB">
        <w:rPr>
          <w:rFonts w:asciiTheme="majorHAnsi" w:eastAsia="Times New Roman" w:hAnsiTheme="majorHAnsi" w:cstheme="majorHAnsi"/>
          <w:color w:val="141414"/>
          <w:lang w:eastAsia="en-AU"/>
        </w:rPr>
        <w:t>Q</w:t>
      </w:r>
      <w:r>
        <w:rPr>
          <w:rFonts w:asciiTheme="majorHAnsi" w:eastAsia="Times New Roman" w:hAnsiTheme="majorHAnsi" w:cstheme="majorHAnsi"/>
          <w:color w:val="141414"/>
          <w:lang w:eastAsia="en-AU"/>
        </w:rPr>
        <w:t>ueensland</w:t>
      </w:r>
      <w:r w:rsidRPr="009F39EB">
        <w:rPr>
          <w:rFonts w:asciiTheme="majorHAnsi" w:eastAsia="Times New Roman" w:hAnsiTheme="majorHAnsi" w:cstheme="majorHAnsi"/>
          <w:color w:val="141414"/>
          <w:lang w:eastAsia="en-AU"/>
        </w:rPr>
        <w:t xml:space="preserve"> on 1300 65 11 88</w:t>
      </w:r>
      <w:r>
        <w:rPr>
          <w:rFonts w:asciiTheme="majorHAnsi" w:eastAsia="Times New Roman" w:hAnsiTheme="majorHAnsi" w:cstheme="majorHAnsi"/>
          <w:color w:val="141414"/>
          <w:lang w:eastAsia="en-AU"/>
        </w:rPr>
        <w:t>;</w:t>
      </w:r>
      <w:r w:rsidRPr="009F39EB">
        <w:rPr>
          <w:rFonts w:asciiTheme="majorHAnsi" w:eastAsia="Times New Roman" w:hAnsiTheme="majorHAnsi" w:cstheme="majorHAnsi"/>
          <w:color w:val="141414"/>
          <w:lang w:eastAsia="en-AU"/>
        </w:rPr>
        <w:t xml:space="preserve"> or </w:t>
      </w:r>
    </w:p>
    <w:p w14:paraId="69DF3AF0" w14:textId="68B1A425" w:rsidR="0001568C" w:rsidRPr="00A27F22" w:rsidRDefault="0001568C" w:rsidP="00A27F22">
      <w:pPr>
        <w:pStyle w:val="ListParagraph"/>
        <w:numPr>
          <w:ilvl w:val="0"/>
          <w:numId w:val="8"/>
        </w:numPr>
        <w:jc w:val="both"/>
        <w:rPr>
          <w:rFonts w:ascii="Arial" w:hAnsi="Arial" w:cs="Arial"/>
          <w:b/>
          <w:bCs/>
          <w:color w:val="92D050"/>
        </w:rPr>
      </w:pPr>
      <w:r w:rsidRPr="009F39EB">
        <w:rPr>
          <w:rFonts w:asciiTheme="majorHAnsi" w:eastAsia="Times New Roman" w:hAnsiTheme="majorHAnsi" w:cstheme="majorHAnsi"/>
          <w:color w:val="141414"/>
          <w:lang w:eastAsia="en-AU"/>
        </w:rPr>
        <w:t xml:space="preserve">the LGBTI Legal Service </w:t>
      </w:r>
      <w:r>
        <w:rPr>
          <w:rFonts w:asciiTheme="majorHAnsi" w:eastAsia="Times New Roman" w:hAnsiTheme="majorHAnsi" w:cstheme="majorHAnsi"/>
          <w:color w:val="141414"/>
          <w:lang w:eastAsia="en-AU"/>
        </w:rPr>
        <w:t>via the following link:</w:t>
      </w:r>
      <w:r w:rsidRPr="009F39EB">
        <w:rPr>
          <w:rFonts w:asciiTheme="majorHAnsi" w:eastAsia="Times New Roman" w:hAnsiTheme="majorHAnsi" w:cstheme="majorHAnsi"/>
          <w:color w:val="141414"/>
          <w:lang w:eastAsia="en-AU"/>
        </w:rPr>
        <w:t xml:space="preserve"> </w:t>
      </w:r>
      <w:hyperlink r:id="rId23" w:history="1">
        <w:r w:rsidRPr="009F39EB">
          <w:rPr>
            <w:rStyle w:val="Hyperlink"/>
            <w:rFonts w:asciiTheme="majorHAnsi" w:eastAsia="Times New Roman" w:hAnsiTheme="majorHAnsi" w:cstheme="majorHAnsi"/>
            <w:lang w:eastAsia="en-AU"/>
          </w:rPr>
          <w:t>https://lgbtilegalservice.org.au/legal-advice-consultations/</w:t>
        </w:r>
      </w:hyperlink>
      <w:r w:rsidR="0085011F">
        <w:rPr>
          <w:rFonts w:asciiTheme="majorHAnsi" w:eastAsia="Times New Roman" w:hAnsiTheme="majorHAnsi" w:cstheme="majorHAnsi"/>
          <w:color w:val="141414"/>
          <w:lang w:eastAsia="en-AU"/>
        </w:rPr>
        <w:t>.</w:t>
      </w:r>
      <w:r>
        <w:rPr>
          <w:rFonts w:asciiTheme="majorHAnsi" w:eastAsia="Times New Roman" w:hAnsiTheme="majorHAnsi" w:cstheme="majorHAnsi"/>
          <w:color w:val="141414"/>
          <w:lang w:eastAsia="en-AU"/>
        </w:rPr>
        <w:t xml:space="preserve"> You will need to make an appointment with the LGBTI Legal Service so make you sure you contact them as soon as you know your first court date.</w:t>
      </w:r>
    </w:p>
    <w:p w14:paraId="58CB8965" w14:textId="77777777" w:rsidR="00EF111B" w:rsidRDefault="00EF111B" w:rsidP="0001568C">
      <w:pPr>
        <w:jc w:val="both"/>
        <w:rPr>
          <w:rFonts w:ascii="Arial" w:hAnsi="Arial" w:cs="Arial"/>
          <w:b/>
          <w:bCs/>
          <w:color w:val="92D050"/>
          <w:sz w:val="24"/>
          <w:szCs w:val="24"/>
        </w:rPr>
      </w:pPr>
    </w:p>
    <w:p w14:paraId="5205A948" w14:textId="77777777" w:rsidR="00EF111B" w:rsidRDefault="00EF111B" w:rsidP="0001568C">
      <w:pPr>
        <w:jc w:val="both"/>
        <w:rPr>
          <w:rFonts w:ascii="Arial" w:hAnsi="Arial" w:cs="Arial"/>
          <w:b/>
          <w:bCs/>
          <w:color w:val="92D050"/>
          <w:sz w:val="24"/>
          <w:szCs w:val="24"/>
        </w:rPr>
      </w:pPr>
    </w:p>
    <w:p w14:paraId="33E4E93F" w14:textId="1362D803" w:rsidR="0001568C" w:rsidRPr="0074704F" w:rsidRDefault="0001568C" w:rsidP="0001568C">
      <w:pPr>
        <w:jc w:val="both"/>
        <w:rPr>
          <w:rFonts w:ascii="Arial" w:hAnsi="Arial" w:cs="Arial"/>
          <w:b/>
          <w:bCs/>
          <w:color w:val="92D050"/>
          <w:sz w:val="24"/>
          <w:szCs w:val="24"/>
        </w:rPr>
      </w:pPr>
      <w:r w:rsidRPr="0074704F">
        <w:rPr>
          <w:rFonts w:ascii="Arial" w:hAnsi="Arial" w:cs="Arial"/>
          <w:b/>
          <w:bCs/>
          <w:color w:val="92D050"/>
          <w:sz w:val="24"/>
          <w:szCs w:val="24"/>
        </w:rPr>
        <w:t>Do you need extra help?</w:t>
      </w:r>
    </w:p>
    <w:p w14:paraId="1C1A0FF4" w14:textId="77777777" w:rsidR="0085011F" w:rsidRDefault="0001568C" w:rsidP="0001568C">
      <w:pPr>
        <w:jc w:val="both"/>
        <w:rPr>
          <w:rFonts w:asciiTheme="majorHAnsi" w:hAnsiTheme="majorHAnsi" w:cstheme="majorHAnsi"/>
        </w:rPr>
      </w:pPr>
      <w:r w:rsidRPr="00C13FEE">
        <w:rPr>
          <w:rFonts w:asciiTheme="majorHAnsi" w:hAnsiTheme="majorHAnsi" w:cstheme="majorHAnsi"/>
        </w:rPr>
        <w:t>If you would like this</w:t>
      </w:r>
      <w:r>
        <w:rPr>
          <w:rFonts w:asciiTheme="majorHAnsi" w:hAnsiTheme="majorHAnsi" w:cstheme="majorHAnsi"/>
        </w:rPr>
        <w:t xml:space="preserve"> information</w:t>
      </w:r>
      <w:r w:rsidRPr="00C13FEE">
        <w:rPr>
          <w:rFonts w:asciiTheme="majorHAnsi" w:hAnsiTheme="majorHAnsi" w:cstheme="majorHAnsi"/>
        </w:rPr>
        <w:t xml:space="preserve"> explained in your language, please phone the Translating and Interpreting Service on 13 14 50 to speak to an interpreter. Ask them to connect you to Legal Aid Queensland. </w:t>
      </w:r>
    </w:p>
    <w:p w14:paraId="50F8E56F" w14:textId="77777777" w:rsidR="0085011F" w:rsidRDefault="0001568C" w:rsidP="0001568C">
      <w:pPr>
        <w:jc w:val="both"/>
        <w:rPr>
          <w:rFonts w:asciiTheme="majorHAnsi" w:hAnsiTheme="majorHAnsi" w:cstheme="majorHAnsi"/>
        </w:rPr>
      </w:pPr>
      <w:r w:rsidRPr="00C13FEE">
        <w:rPr>
          <w:rFonts w:asciiTheme="majorHAnsi" w:hAnsiTheme="majorHAnsi" w:cstheme="majorHAnsi"/>
        </w:rPr>
        <w:lastRenderedPageBreak/>
        <w:t xml:space="preserve">If you are deaf or have a hearing or speech impairment you can contact us using the National Relay Service. To make a call, go to the National Relay Service Website and ask for 1300 65 11 88 (Legal Aid Queensland’s legal information line). </w:t>
      </w:r>
    </w:p>
    <w:p w14:paraId="6FD4EA7A" w14:textId="77108CDD" w:rsidR="0001568C" w:rsidRPr="00C13FEE" w:rsidRDefault="0001568C" w:rsidP="0001568C">
      <w:pPr>
        <w:jc w:val="both"/>
        <w:rPr>
          <w:rFonts w:asciiTheme="majorHAnsi" w:hAnsiTheme="majorHAnsi" w:cstheme="majorHAnsi"/>
        </w:rPr>
      </w:pPr>
      <w:r w:rsidRPr="00C13FEE">
        <w:rPr>
          <w:rFonts w:asciiTheme="majorHAnsi" w:hAnsiTheme="majorHAnsi" w:cstheme="majorHAnsi"/>
        </w:rPr>
        <w:t>These are free services.</w:t>
      </w:r>
    </w:p>
    <w:p w14:paraId="56344D4B" w14:textId="77777777" w:rsidR="0001568C" w:rsidRDefault="0001568C" w:rsidP="0001568C"/>
    <w:p w14:paraId="04834847" w14:textId="53E5C40D" w:rsidR="008D0AAE" w:rsidRDefault="008D0AAE">
      <w:r>
        <w:br w:type="page"/>
      </w:r>
    </w:p>
    <w:p w14:paraId="309F01B0" w14:textId="77777777" w:rsidR="007C294D" w:rsidRDefault="007C294D"/>
    <w:p w14:paraId="74C741E4" w14:textId="77777777" w:rsidR="006F36FA" w:rsidRDefault="006F36FA"/>
    <w:p w14:paraId="464AED40" w14:textId="77777777" w:rsidR="006F36FA" w:rsidRDefault="006F36FA"/>
    <w:p w14:paraId="54EC3A0D" w14:textId="77777777" w:rsidR="006F36FA" w:rsidRDefault="006F36FA"/>
    <w:p w14:paraId="7AB76739" w14:textId="77777777" w:rsidR="006F36FA" w:rsidRDefault="006F36FA"/>
    <w:p w14:paraId="06190DF7" w14:textId="77777777" w:rsidR="006F36FA" w:rsidRDefault="006F36FA"/>
    <w:p w14:paraId="5FE3A5D3" w14:textId="77777777" w:rsidR="006F36FA" w:rsidRDefault="006F36FA"/>
    <w:p w14:paraId="72F17FF1" w14:textId="77777777" w:rsidR="006F36FA" w:rsidRDefault="006F36FA"/>
    <w:p w14:paraId="046FDC28" w14:textId="77777777" w:rsidR="006F36FA" w:rsidRDefault="006F36FA"/>
    <w:p w14:paraId="07735E19" w14:textId="77777777" w:rsidR="006F36FA" w:rsidRDefault="006F36FA"/>
    <w:p w14:paraId="5E5CB348" w14:textId="77777777" w:rsidR="006F36FA" w:rsidRDefault="006F36FA"/>
    <w:p w14:paraId="1C97C0AF" w14:textId="77777777" w:rsidR="006F36FA" w:rsidRDefault="006F36FA"/>
    <w:p w14:paraId="74FED74D" w14:textId="77777777" w:rsidR="006F36FA" w:rsidRPr="006F36FA" w:rsidRDefault="006F36FA">
      <w:pPr>
        <w:rPr>
          <w:rFonts w:ascii="Arial" w:hAnsi="Arial" w:cs="Arial"/>
          <w:b/>
          <w:bCs/>
          <w:color w:val="92D050"/>
        </w:rPr>
      </w:pPr>
    </w:p>
    <w:p w14:paraId="6E319408" w14:textId="40707F9B" w:rsidR="006F36FA" w:rsidRPr="006F36FA" w:rsidRDefault="006F36FA" w:rsidP="006F36FA">
      <w:pPr>
        <w:jc w:val="center"/>
        <w:rPr>
          <w:rFonts w:ascii="Arial" w:hAnsi="Arial" w:cs="Arial"/>
          <w:b/>
          <w:bCs/>
          <w:color w:val="92D050"/>
          <w:sz w:val="36"/>
          <w:szCs w:val="36"/>
        </w:rPr>
      </w:pPr>
      <w:r w:rsidRPr="006F36FA">
        <w:rPr>
          <w:rFonts w:ascii="Arial" w:hAnsi="Arial" w:cs="Arial"/>
          <w:b/>
          <w:bCs/>
          <w:color w:val="92D050"/>
          <w:sz w:val="36"/>
          <w:szCs w:val="36"/>
        </w:rPr>
        <w:t>APPENDIX A</w:t>
      </w:r>
    </w:p>
    <w:p w14:paraId="2EDD4819" w14:textId="77777777" w:rsidR="006F36FA" w:rsidRDefault="006F36FA"/>
    <w:p w14:paraId="20EE470C" w14:textId="77777777" w:rsidR="006F36FA" w:rsidRDefault="006F36FA"/>
    <w:p w14:paraId="44018B81" w14:textId="77777777" w:rsidR="006F36FA" w:rsidRDefault="006F36FA"/>
    <w:p w14:paraId="214132E3" w14:textId="77777777" w:rsidR="006F36FA" w:rsidRDefault="006F36FA"/>
    <w:p w14:paraId="0AB11D7E" w14:textId="77777777" w:rsidR="006F36FA" w:rsidRDefault="006F36FA"/>
    <w:p w14:paraId="27F5ADE9" w14:textId="77777777" w:rsidR="006F36FA" w:rsidRDefault="006F36FA"/>
    <w:p w14:paraId="27E1D7CF" w14:textId="77777777" w:rsidR="006F36FA" w:rsidRDefault="006F36FA"/>
    <w:p w14:paraId="27DEA029" w14:textId="6EAD4E3A" w:rsidR="006F36FA" w:rsidRDefault="006F36FA">
      <w:r>
        <w:br w:type="page"/>
      </w:r>
    </w:p>
    <w:p w14:paraId="0638D504" w14:textId="775CC29C" w:rsidR="006F36FA" w:rsidRPr="006F36FA" w:rsidRDefault="004421D2" w:rsidP="006F36FA">
      <w:pPr>
        <w:shd w:val="clear" w:color="auto" w:fill="FFFFFF"/>
        <w:spacing w:after="0" w:line="240" w:lineRule="auto"/>
        <w:outlineLvl w:val="0"/>
        <w:rPr>
          <w:rFonts w:ascii="Arial" w:eastAsia="Times New Roman" w:hAnsi="Arial" w:cs="Arial"/>
          <w:b/>
          <w:bCs/>
          <w:color w:val="141414"/>
          <w:kern w:val="36"/>
          <w:sz w:val="28"/>
          <w:szCs w:val="28"/>
          <w:lang w:eastAsia="en-AU"/>
        </w:rPr>
      </w:pPr>
      <w:r>
        <w:rPr>
          <w:rFonts w:ascii="Arial" w:eastAsia="Times New Roman" w:hAnsi="Arial" w:cs="Arial"/>
          <w:b/>
          <w:bCs/>
          <w:color w:val="141414"/>
          <w:kern w:val="36"/>
          <w:sz w:val="28"/>
          <w:szCs w:val="28"/>
          <w:lang w:eastAsia="en-AU"/>
        </w:rPr>
        <w:lastRenderedPageBreak/>
        <w:t>Appendix A—Information about d</w:t>
      </w:r>
      <w:r w:rsidR="006F36FA" w:rsidRPr="006F36FA">
        <w:rPr>
          <w:rFonts w:ascii="Arial" w:eastAsia="Times New Roman" w:hAnsi="Arial" w:cs="Arial"/>
          <w:b/>
          <w:bCs/>
          <w:color w:val="141414"/>
          <w:kern w:val="36"/>
          <w:sz w:val="28"/>
          <w:szCs w:val="28"/>
          <w:lang w:eastAsia="en-AU"/>
        </w:rPr>
        <w:t xml:space="preserve">evelopmentally informed practitioners </w:t>
      </w:r>
    </w:p>
    <w:p w14:paraId="4D50B665" w14:textId="77777777" w:rsidR="006F36FA" w:rsidRPr="006F36FA" w:rsidRDefault="006F36FA" w:rsidP="006F36FA">
      <w:pPr>
        <w:shd w:val="clear" w:color="auto" w:fill="FFFFFF"/>
        <w:spacing w:after="0" w:line="240" w:lineRule="auto"/>
        <w:outlineLvl w:val="0"/>
        <w:rPr>
          <w:rFonts w:ascii="Source Sans Pro" w:eastAsia="Times New Roman" w:hAnsi="Source Sans Pro" w:cs="Times New Roman"/>
          <w:b/>
          <w:bCs/>
          <w:color w:val="141414"/>
          <w:kern w:val="36"/>
          <w:sz w:val="24"/>
          <w:szCs w:val="24"/>
          <w:lang w:eastAsia="en-AU"/>
        </w:rPr>
      </w:pPr>
    </w:p>
    <w:p w14:paraId="587BF829" w14:textId="77777777" w:rsidR="006F36FA" w:rsidRPr="006F36FA" w:rsidRDefault="006F36FA" w:rsidP="006F36FA">
      <w:pPr>
        <w:shd w:val="clear" w:color="auto" w:fill="FFFFFF"/>
        <w:spacing w:after="0" w:line="240" w:lineRule="auto"/>
        <w:jc w:val="both"/>
        <w:outlineLvl w:val="0"/>
        <w:rPr>
          <w:rFonts w:ascii="Arial" w:eastAsia="Times New Roman" w:hAnsi="Arial" w:cs="Arial"/>
          <w:b/>
          <w:bCs/>
          <w:color w:val="141414"/>
          <w:kern w:val="36"/>
          <w:sz w:val="20"/>
          <w:szCs w:val="20"/>
          <w:lang w:eastAsia="en-AU"/>
        </w:rPr>
      </w:pPr>
      <w:r w:rsidRPr="006F36FA">
        <w:rPr>
          <w:rFonts w:ascii="Arial" w:eastAsia="Times New Roman" w:hAnsi="Arial" w:cs="Arial"/>
          <w:b/>
          <w:bCs/>
          <w:color w:val="141414"/>
          <w:kern w:val="36"/>
          <w:sz w:val="20"/>
          <w:szCs w:val="20"/>
          <w:lang w:eastAsia="en-AU"/>
        </w:rPr>
        <w:t xml:space="preserve">Under the </w:t>
      </w:r>
      <w:r w:rsidRPr="006F36FA">
        <w:rPr>
          <w:rFonts w:ascii="Arial" w:eastAsia="Times New Roman" w:hAnsi="Arial" w:cs="Arial"/>
          <w:b/>
          <w:bCs/>
          <w:i/>
          <w:iCs/>
          <w:color w:val="141414"/>
          <w:kern w:val="36"/>
          <w:sz w:val="20"/>
          <w:szCs w:val="20"/>
          <w:lang w:eastAsia="en-AU"/>
        </w:rPr>
        <w:t>Births, Deaths and Marriages Registration Act 2023</w:t>
      </w:r>
      <w:r w:rsidRPr="006F36FA">
        <w:rPr>
          <w:rFonts w:ascii="Arial" w:eastAsia="Times New Roman" w:hAnsi="Arial" w:cs="Arial"/>
          <w:b/>
          <w:bCs/>
          <w:color w:val="141414"/>
          <w:kern w:val="36"/>
          <w:sz w:val="20"/>
          <w:szCs w:val="20"/>
          <w:lang w:eastAsia="en-AU"/>
        </w:rPr>
        <w:t xml:space="preserve"> (BDMR Act), </w:t>
      </w:r>
      <w:r w:rsidRPr="006F36FA">
        <w:rPr>
          <w:rFonts w:ascii="Arial" w:eastAsia="Times New Roman" w:hAnsi="Arial" w:cs="Arial"/>
          <w:b/>
          <w:bCs/>
          <w:color w:val="141414"/>
          <w:kern w:val="36"/>
          <w:sz w:val="20"/>
          <w:szCs w:val="20"/>
          <w:u w:val="single"/>
          <w:lang w:eastAsia="en-AU"/>
        </w:rPr>
        <w:t>all applications</w:t>
      </w:r>
      <w:r w:rsidRPr="006F36FA">
        <w:rPr>
          <w:rFonts w:ascii="Arial" w:eastAsia="Times New Roman" w:hAnsi="Arial" w:cs="Arial"/>
          <w:b/>
          <w:bCs/>
          <w:color w:val="141414"/>
          <w:kern w:val="36"/>
          <w:sz w:val="20"/>
          <w:szCs w:val="20"/>
          <w:lang w:eastAsia="en-AU"/>
        </w:rPr>
        <w:t xml:space="preserve"> to alter a record of sex or for the issue of a recognised details certificate for a child under the age of 16 must be accompanied by an assessment prepared by a developmentally informed practitioner.</w:t>
      </w:r>
    </w:p>
    <w:p w14:paraId="26EC20B3" w14:textId="77777777" w:rsidR="006F36FA" w:rsidRPr="006F36FA" w:rsidRDefault="006F36FA" w:rsidP="006F36FA">
      <w:pPr>
        <w:shd w:val="clear" w:color="auto" w:fill="FFFFFF"/>
        <w:spacing w:after="0" w:line="240" w:lineRule="auto"/>
        <w:jc w:val="both"/>
        <w:outlineLvl w:val="0"/>
        <w:rPr>
          <w:rFonts w:ascii="Arial" w:eastAsia="Times New Roman" w:hAnsi="Arial" w:cs="Arial"/>
          <w:b/>
          <w:bCs/>
          <w:color w:val="141414"/>
          <w:kern w:val="36"/>
          <w:sz w:val="20"/>
          <w:szCs w:val="20"/>
          <w:lang w:eastAsia="en-AU"/>
        </w:rPr>
      </w:pPr>
    </w:p>
    <w:p w14:paraId="4BAF4AC5" w14:textId="062155FF" w:rsidR="006F36FA" w:rsidRPr="006F36FA" w:rsidRDefault="006F36FA" w:rsidP="006F36FA">
      <w:pPr>
        <w:shd w:val="clear" w:color="auto" w:fill="FFFFFF"/>
        <w:spacing w:after="0" w:line="240" w:lineRule="auto"/>
        <w:jc w:val="both"/>
        <w:outlineLvl w:val="0"/>
        <w:rPr>
          <w:rFonts w:ascii="Arial" w:eastAsia="Times New Roman" w:hAnsi="Arial" w:cs="Arial"/>
          <w:color w:val="141414"/>
          <w:kern w:val="36"/>
          <w:sz w:val="20"/>
          <w:szCs w:val="20"/>
          <w:lang w:eastAsia="en-AU"/>
        </w:rPr>
      </w:pPr>
      <w:r w:rsidRPr="006F36FA">
        <w:rPr>
          <w:rFonts w:ascii="Arial" w:eastAsia="Times New Roman" w:hAnsi="Arial" w:cs="Arial"/>
          <w:b/>
          <w:bCs/>
          <w:color w:val="141414"/>
          <w:kern w:val="36"/>
          <w:sz w:val="20"/>
          <w:szCs w:val="20"/>
          <w:lang w:eastAsia="en-AU"/>
        </w:rPr>
        <w:t xml:space="preserve">This </w:t>
      </w:r>
      <w:r w:rsidR="004421D2">
        <w:rPr>
          <w:rFonts w:ascii="Arial" w:eastAsia="Times New Roman" w:hAnsi="Arial" w:cs="Arial"/>
          <w:b/>
          <w:bCs/>
          <w:color w:val="141414"/>
          <w:kern w:val="36"/>
          <w:sz w:val="20"/>
          <w:szCs w:val="20"/>
          <w:lang w:eastAsia="en-AU"/>
        </w:rPr>
        <w:t>appendix</w:t>
      </w:r>
      <w:r w:rsidRPr="006F36FA">
        <w:rPr>
          <w:rFonts w:ascii="Arial" w:eastAsia="Times New Roman" w:hAnsi="Arial" w:cs="Arial"/>
          <w:b/>
          <w:bCs/>
          <w:color w:val="141414"/>
          <w:kern w:val="36"/>
          <w:sz w:val="20"/>
          <w:szCs w:val="20"/>
          <w:lang w:eastAsia="en-AU"/>
        </w:rPr>
        <w:t xml:space="preserve"> provides general information about </w:t>
      </w:r>
      <w:r w:rsidRPr="006F36FA">
        <w:rPr>
          <w:rFonts w:ascii="Arial" w:eastAsia="Times New Roman" w:hAnsi="Arial" w:cs="Arial"/>
          <w:b/>
          <w:bCs/>
          <w:i/>
          <w:iCs/>
          <w:color w:val="141414"/>
          <w:kern w:val="36"/>
          <w:sz w:val="20"/>
          <w:szCs w:val="20"/>
          <w:lang w:eastAsia="en-AU"/>
        </w:rPr>
        <w:t>developmentally informed practitioners</w:t>
      </w:r>
      <w:r w:rsidRPr="006F36FA">
        <w:rPr>
          <w:rFonts w:ascii="Arial" w:eastAsia="Times New Roman" w:hAnsi="Arial" w:cs="Arial"/>
          <w:b/>
          <w:bCs/>
          <w:color w:val="141414"/>
          <w:kern w:val="36"/>
          <w:sz w:val="20"/>
          <w:szCs w:val="20"/>
          <w:lang w:eastAsia="en-AU"/>
        </w:rPr>
        <w:t xml:space="preserve"> (DIPs).</w:t>
      </w:r>
    </w:p>
    <w:p w14:paraId="1ED435F2" w14:textId="77777777" w:rsidR="006F36FA" w:rsidRPr="006F36FA" w:rsidRDefault="006F36FA" w:rsidP="006F36FA">
      <w:pPr>
        <w:shd w:val="clear" w:color="auto" w:fill="FFFFFF"/>
        <w:spacing w:after="0" w:line="240" w:lineRule="auto"/>
        <w:rPr>
          <w:rFonts w:ascii="Arial" w:eastAsia="Times New Roman" w:hAnsi="Arial" w:cs="Arial"/>
          <w:b/>
          <w:bCs/>
          <w:color w:val="92D050"/>
          <w:lang w:eastAsia="en-AU"/>
        </w:rPr>
      </w:pPr>
    </w:p>
    <w:p w14:paraId="4E26383D" w14:textId="77777777" w:rsidR="006F36FA" w:rsidRPr="006F36FA" w:rsidRDefault="006F36FA" w:rsidP="006F36FA">
      <w:pPr>
        <w:shd w:val="clear" w:color="auto" w:fill="FFFFFF"/>
        <w:spacing w:after="0" w:line="240" w:lineRule="auto"/>
        <w:rPr>
          <w:rFonts w:ascii="Arial" w:eastAsia="Times New Roman" w:hAnsi="Arial" w:cs="Arial"/>
          <w:b/>
          <w:bCs/>
          <w:color w:val="92D050"/>
          <w:sz w:val="24"/>
          <w:szCs w:val="24"/>
          <w:lang w:eastAsia="en-AU"/>
        </w:rPr>
      </w:pPr>
      <w:r w:rsidRPr="006F36FA">
        <w:rPr>
          <w:rFonts w:ascii="Arial" w:eastAsia="Times New Roman" w:hAnsi="Arial" w:cs="Arial"/>
          <w:b/>
          <w:bCs/>
          <w:color w:val="92D050"/>
          <w:sz w:val="24"/>
          <w:szCs w:val="24"/>
          <w:lang w:eastAsia="en-AU"/>
        </w:rPr>
        <w:t>Who is a developmentally informed practitioner?</w:t>
      </w:r>
    </w:p>
    <w:p w14:paraId="2B486643"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sz w:val="24"/>
          <w:szCs w:val="24"/>
          <w:lang w:eastAsia="en-AU"/>
        </w:rPr>
      </w:pPr>
    </w:p>
    <w:p w14:paraId="1387D39C"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 xml:space="preserve">A </w:t>
      </w:r>
      <w:r w:rsidRPr="006F36FA">
        <w:rPr>
          <w:rFonts w:asciiTheme="majorHAnsi" w:eastAsia="Times New Roman" w:hAnsiTheme="majorHAnsi" w:cstheme="majorHAnsi"/>
          <w:i/>
          <w:iCs/>
          <w:color w:val="141414"/>
          <w:lang w:eastAsia="en-AU"/>
        </w:rPr>
        <w:t>developmentally informed practitioner</w:t>
      </w:r>
      <w:r w:rsidRPr="006F36FA">
        <w:rPr>
          <w:rFonts w:asciiTheme="majorHAnsi" w:eastAsia="Times New Roman" w:hAnsiTheme="majorHAnsi" w:cstheme="majorHAnsi"/>
          <w:color w:val="141414"/>
          <w:lang w:eastAsia="en-AU"/>
        </w:rPr>
        <w:t xml:space="preserve"> (DIP) is a professional person, who by law, is qualified to make a written assessment of a child, whether it is the child’s parents or the child, that is </w:t>
      </w:r>
      <w:r w:rsidRPr="006F36FA">
        <w:rPr>
          <w:rFonts w:asciiTheme="majorHAnsi" w:eastAsia="Times New Roman" w:hAnsiTheme="majorHAnsi" w:cstheme="majorHAnsi"/>
          <w:color w:val="141414"/>
          <w:lang w:val="en-US" w:eastAsia="en-AU"/>
        </w:rPr>
        <w:t xml:space="preserve">either applying to alter the record of sex on their birth certificate </w:t>
      </w:r>
      <w:r w:rsidRPr="006F36FA">
        <w:rPr>
          <w:rFonts w:asciiTheme="majorHAnsi" w:eastAsia="Times New Roman" w:hAnsiTheme="majorHAnsi" w:cstheme="majorHAnsi"/>
          <w:color w:val="141414"/>
          <w:lang w:eastAsia="en-AU"/>
        </w:rPr>
        <w:t>or, for a child born outside of Queensland, to obtain a recognised details certificate.</w:t>
      </w:r>
      <w:r w:rsidRPr="006F36FA">
        <w:rPr>
          <w:rFonts w:asciiTheme="majorHAnsi" w:eastAsia="Times New Roman" w:hAnsiTheme="majorHAnsi" w:cstheme="majorHAnsi"/>
          <w:color w:val="141414"/>
          <w:vertAlign w:val="superscript"/>
          <w:lang w:eastAsia="en-AU"/>
        </w:rPr>
        <w:footnoteReference w:id="2"/>
      </w:r>
      <w:r w:rsidRPr="006F36FA">
        <w:rPr>
          <w:rFonts w:asciiTheme="majorHAnsi" w:eastAsia="Times New Roman" w:hAnsiTheme="majorHAnsi" w:cstheme="majorHAnsi"/>
          <w:color w:val="141414"/>
          <w:lang w:eastAsia="en-AU"/>
        </w:rPr>
        <w:t xml:space="preserve"> </w:t>
      </w:r>
    </w:p>
    <w:p w14:paraId="5CCDD525" w14:textId="77777777" w:rsidR="006F36FA" w:rsidRPr="006F36FA" w:rsidRDefault="006F36FA" w:rsidP="006F36FA">
      <w:pPr>
        <w:shd w:val="clear" w:color="auto" w:fill="FFFFFF"/>
        <w:spacing w:after="0" w:line="240" w:lineRule="auto"/>
        <w:rPr>
          <w:rFonts w:asciiTheme="majorHAnsi" w:eastAsia="Times New Roman" w:hAnsiTheme="majorHAnsi" w:cstheme="majorHAnsi"/>
          <w:color w:val="141414"/>
          <w:lang w:eastAsia="en-AU"/>
        </w:rPr>
      </w:pPr>
    </w:p>
    <w:p w14:paraId="5F76E599" w14:textId="77777777" w:rsidR="006F36FA" w:rsidRPr="006F36FA" w:rsidRDefault="006F36FA" w:rsidP="006F36FA">
      <w:pPr>
        <w:shd w:val="clear" w:color="auto" w:fill="FFFFFF"/>
        <w:spacing w:after="0" w:line="240" w:lineRule="auto"/>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To qualify as a DIP, the person must be from one of the following professional groups:</w:t>
      </w:r>
    </w:p>
    <w:p w14:paraId="6F5313C4" w14:textId="77777777" w:rsidR="006F36FA" w:rsidRPr="006F36FA" w:rsidRDefault="006F36FA" w:rsidP="006F36FA">
      <w:pPr>
        <w:shd w:val="clear" w:color="auto" w:fill="FFFFFF"/>
        <w:spacing w:after="0" w:line="240" w:lineRule="auto"/>
        <w:rPr>
          <w:rFonts w:asciiTheme="majorHAnsi" w:eastAsia="Times New Roman" w:hAnsiTheme="majorHAnsi" w:cstheme="majorHAnsi"/>
          <w:color w:val="141414"/>
          <w:lang w:eastAsia="en-AU"/>
        </w:rPr>
      </w:pPr>
    </w:p>
    <w:p w14:paraId="612A49B3" w14:textId="77777777" w:rsidR="006F36FA" w:rsidRPr="006F36FA" w:rsidRDefault="006F36FA" w:rsidP="006F36FA">
      <w:pPr>
        <w:numPr>
          <w:ilvl w:val="0"/>
          <w:numId w:val="17"/>
        </w:numPr>
        <w:spacing w:after="0" w:line="240" w:lineRule="auto"/>
        <w:contextualSpacing/>
        <w:rPr>
          <w:rFonts w:asciiTheme="majorHAnsi" w:hAnsiTheme="majorHAnsi" w:cstheme="majorHAnsi"/>
        </w:rPr>
      </w:pPr>
      <w:r w:rsidRPr="006F36FA">
        <w:rPr>
          <w:rFonts w:asciiTheme="majorHAnsi" w:hAnsiTheme="majorHAnsi" w:cstheme="majorHAnsi"/>
          <w:b/>
          <w:bCs/>
        </w:rPr>
        <w:t>Medical Practitioner</w:t>
      </w:r>
      <w:r w:rsidRPr="006F36FA">
        <w:rPr>
          <w:rFonts w:asciiTheme="majorHAnsi" w:hAnsiTheme="majorHAnsi" w:cstheme="majorHAnsi"/>
        </w:rPr>
        <w:t>.</w:t>
      </w:r>
      <w:r w:rsidRPr="006F36FA">
        <w:rPr>
          <w:rFonts w:asciiTheme="majorHAnsi" w:hAnsiTheme="majorHAnsi" w:cstheme="majorHAnsi"/>
          <w:b/>
          <w:bCs/>
        </w:rPr>
        <w:t xml:space="preserve"> </w:t>
      </w:r>
      <w:hyperlink r:id="rId24" w:history="1">
        <w:r w:rsidRPr="006F36FA">
          <w:rPr>
            <w:rFonts w:asciiTheme="majorHAnsi" w:hAnsiTheme="majorHAnsi" w:cstheme="majorHAnsi"/>
            <w:color w:val="0563C1" w:themeColor="hyperlink"/>
            <w:u w:val="single"/>
          </w:rPr>
          <w:t>www.ahpra.gov.au</w:t>
        </w:r>
      </w:hyperlink>
    </w:p>
    <w:p w14:paraId="2E5A4FD7" w14:textId="77777777" w:rsidR="006F36FA" w:rsidRPr="006F36FA" w:rsidRDefault="006F36FA" w:rsidP="006F36FA">
      <w:pPr>
        <w:spacing w:after="0" w:line="240" w:lineRule="auto"/>
        <w:ind w:left="720"/>
        <w:contextualSpacing/>
        <w:rPr>
          <w:rFonts w:asciiTheme="majorHAnsi" w:hAnsiTheme="majorHAnsi" w:cstheme="majorHAnsi"/>
        </w:rPr>
      </w:pPr>
    </w:p>
    <w:p w14:paraId="59B5AF97" w14:textId="77777777" w:rsidR="006F36FA" w:rsidRPr="006F36FA" w:rsidRDefault="006F36FA" w:rsidP="006F36FA">
      <w:pPr>
        <w:numPr>
          <w:ilvl w:val="0"/>
          <w:numId w:val="17"/>
        </w:numPr>
        <w:spacing w:after="0" w:line="240" w:lineRule="auto"/>
        <w:contextualSpacing/>
        <w:rPr>
          <w:rFonts w:asciiTheme="majorHAnsi" w:hAnsiTheme="majorHAnsi" w:cstheme="majorHAnsi"/>
        </w:rPr>
      </w:pPr>
      <w:r w:rsidRPr="006F36FA">
        <w:rPr>
          <w:rFonts w:asciiTheme="majorHAnsi" w:hAnsiTheme="majorHAnsi" w:cstheme="majorHAnsi"/>
          <w:b/>
          <w:bCs/>
        </w:rPr>
        <w:t>Psychologist</w:t>
      </w:r>
      <w:r w:rsidRPr="006F36FA">
        <w:rPr>
          <w:rFonts w:asciiTheme="majorHAnsi" w:hAnsiTheme="majorHAnsi" w:cstheme="majorHAnsi"/>
        </w:rPr>
        <w:t xml:space="preserve"> registered under the Health Practitioner Regulation National Law to practise in the psychology profession, other than as a student. </w:t>
      </w:r>
      <w:hyperlink r:id="rId25" w:history="1">
        <w:r w:rsidRPr="006F36FA">
          <w:rPr>
            <w:rFonts w:asciiTheme="majorHAnsi" w:hAnsiTheme="majorHAnsi" w:cstheme="majorHAnsi"/>
            <w:color w:val="0563C1" w:themeColor="hyperlink"/>
            <w:u w:val="single"/>
          </w:rPr>
          <w:t>www.ahpra.gov.au</w:t>
        </w:r>
      </w:hyperlink>
    </w:p>
    <w:p w14:paraId="2A1E0E72" w14:textId="77777777" w:rsidR="006F36FA" w:rsidRPr="006F36FA" w:rsidRDefault="006F36FA" w:rsidP="006F36FA">
      <w:pPr>
        <w:spacing w:after="0" w:line="240" w:lineRule="auto"/>
        <w:rPr>
          <w:rFonts w:asciiTheme="majorHAnsi" w:hAnsiTheme="majorHAnsi" w:cstheme="majorHAnsi"/>
        </w:rPr>
      </w:pPr>
    </w:p>
    <w:p w14:paraId="5E1CF60B" w14:textId="77777777" w:rsidR="006F36FA" w:rsidRPr="006F36FA" w:rsidRDefault="006F36FA" w:rsidP="006F36FA">
      <w:pPr>
        <w:numPr>
          <w:ilvl w:val="0"/>
          <w:numId w:val="17"/>
        </w:numPr>
        <w:spacing w:after="0" w:line="240" w:lineRule="auto"/>
        <w:contextualSpacing/>
        <w:rPr>
          <w:rFonts w:asciiTheme="majorHAnsi" w:hAnsiTheme="majorHAnsi" w:cstheme="majorHAnsi"/>
        </w:rPr>
      </w:pPr>
      <w:r w:rsidRPr="006F36FA">
        <w:rPr>
          <w:rFonts w:asciiTheme="majorHAnsi" w:hAnsiTheme="majorHAnsi" w:cstheme="majorHAnsi"/>
          <w:b/>
          <w:bCs/>
        </w:rPr>
        <w:t xml:space="preserve">Occupational Therapist </w:t>
      </w:r>
      <w:r w:rsidRPr="006F36FA">
        <w:rPr>
          <w:rFonts w:asciiTheme="majorHAnsi" w:hAnsiTheme="majorHAnsi" w:cstheme="majorHAnsi"/>
        </w:rPr>
        <w:t xml:space="preserve">registered under the Health Practitioner Regulation National Law to practise in the occupational therapy profession, other than as a student. </w:t>
      </w:r>
      <w:hyperlink r:id="rId26" w:history="1">
        <w:r w:rsidRPr="006F36FA">
          <w:rPr>
            <w:rFonts w:asciiTheme="majorHAnsi" w:hAnsiTheme="majorHAnsi" w:cstheme="majorHAnsi"/>
            <w:color w:val="0563C1" w:themeColor="hyperlink"/>
            <w:u w:val="single"/>
          </w:rPr>
          <w:t>www.ahpra.gov.au</w:t>
        </w:r>
      </w:hyperlink>
    </w:p>
    <w:p w14:paraId="1817DA8B" w14:textId="77777777" w:rsidR="006F36FA" w:rsidRPr="006F36FA" w:rsidRDefault="006F36FA" w:rsidP="006F36FA">
      <w:pPr>
        <w:spacing w:after="0" w:line="240" w:lineRule="auto"/>
        <w:ind w:left="720"/>
        <w:contextualSpacing/>
        <w:rPr>
          <w:rFonts w:asciiTheme="majorHAnsi" w:hAnsiTheme="majorHAnsi" w:cstheme="majorHAnsi"/>
        </w:rPr>
      </w:pPr>
    </w:p>
    <w:p w14:paraId="1BE884B6" w14:textId="0CAFD045" w:rsidR="006F36FA" w:rsidRPr="00A11421" w:rsidRDefault="006F36FA" w:rsidP="00A11421">
      <w:pPr>
        <w:numPr>
          <w:ilvl w:val="0"/>
          <w:numId w:val="17"/>
        </w:numPr>
        <w:spacing w:after="0" w:line="240" w:lineRule="auto"/>
        <w:contextualSpacing/>
        <w:rPr>
          <w:rFonts w:asciiTheme="majorHAnsi" w:hAnsiTheme="majorHAnsi" w:cstheme="majorHAnsi"/>
        </w:rPr>
      </w:pPr>
      <w:r w:rsidRPr="00A11421">
        <w:rPr>
          <w:rFonts w:asciiTheme="majorHAnsi" w:hAnsiTheme="majorHAnsi" w:cstheme="majorHAnsi"/>
          <w:b/>
          <w:bCs/>
        </w:rPr>
        <w:t>Speech Pathologist</w:t>
      </w:r>
      <w:r w:rsidRPr="00A11421">
        <w:rPr>
          <w:rFonts w:asciiTheme="majorHAnsi" w:hAnsiTheme="majorHAnsi" w:cstheme="majorHAnsi"/>
        </w:rPr>
        <w:t xml:space="preserve"> </w:t>
      </w:r>
      <w:r w:rsidR="000C2159" w:rsidRPr="00A11421">
        <w:rPr>
          <w:rFonts w:asciiTheme="majorHAnsi" w:hAnsiTheme="majorHAnsi" w:cstheme="majorHAnsi"/>
        </w:rPr>
        <w:t>who is a member</w:t>
      </w:r>
      <w:r w:rsidRPr="00A11421">
        <w:rPr>
          <w:rFonts w:asciiTheme="majorHAnsi" w:hAnsiTheme="majorHAnsi" w:cstheme="majorHAnsi"/>
        </w:rPr>
        <w:t xml:space="preserve"> of </w:t>
      </w:r>
      <w:r w:rsidR="000C2159" w:rsidRPr="00A11421">
        <w:rPr>
          <w:rFonts w:asciiTheme="majorHAnsi" w:hAnsiTheme="majorHAnsi" w:cstheme="majorHAnsi"/>
        </w:rPr>
        <w:t xml:space="preserve">the </w:t>
      </w:r>
      <w:r w:rsidRPr="00A11421">
        <w:rPr>
          <w:rFonts w:asciiTheme="majorHAnsi" w:hAnsiTheme="majorHAnsi" w:cstheme="majorHAnsi"/>
        </w:rPr>
        <w:t>Speech Pathology Association of Australia Limited</w:t>
      </w:r>
      <w:r w:rsidR="000C2159" w:rsidRPr="00A11421">
        <w:rPr>
          <w:rFonts w:asciiTheme="majorHAnsi" w:hAnsiTheme="majorHAnsi" w:cstheme="majorHAnsi"/>
        </w:rPr>
        <w:t xml:space="preserve"> and who is a Certified Practising Speech Pathologist or a Provisional Certified Practising Speech Pathologist</w:t>
      </w:r>
      <w:r w:rsidRPr="00A11421">
        <w:rPr>
          <w:rFonts w:asciiTheme="majorHAnsi" w:hAnsiTheme="majorHAnsi" w:cstheme="majorHAnsi"/>
        </w:rPr>
        <w:t xml:space="preserve">. </w:t>
      </w:r>
      <w:hyperlink r:id="rId27" w:history="1">
        <w:r w:rsidRPr="00A11421">
          <w:rPr>
            <w:rFonts w:asciiTheme="majorHAnsi" w:hAnsiTheme="majorHAnsi" w:cstheme="majorHAnsi"/>
            <w:color w:val="0563C1" w:themeColor="hyperlink"/>
            <w:u w:val="single"/>
          </w:rPr>
          <w:t>www.speechpathologyaustralia.org.au</w:t>
        </w:r>
      </w:hyperlink>
      <w:r w:rsidRPr="00A11421">
        <w:rPr>
          <w:rFonts w:asciiTheme="majorHAnsi" w:hAnsiTheme="majorHAnsi" w:cstheme="majorHAnsi"/>
        </w:rPr>
        <w:t xml:space="preserve"> </w:t>
      </w:r>
    </w:p>
    <w:p w14:paraId="4237F7DC" w14:textId="77777777" w:rsidR="006F36FA" w:rsidRPr="006F36FA" w:rsidRDefault="006F36FA" w:rsidP="006F36FA">
      <w:pPr>
        <w:numPr>
          <w:ilvl w:val="0"/>
          <w:numId w:val="17"/>
        </w:numPr>
        <w:spacing w:after="0" w:line="240" w:lineRule="auto"/>
        <w:contextualSpacing/>
        <w:rPr>
          <w:rFonts w:asciiTheme="majorHAnsi" w:hAnsiTheme="majorHAnsi" w:cstheme="majorHAnsi"/>
        </w:rPr>
      </w:pPr>
      <w:r w:rsidRPr="006F36FA">
        <w:rPr>
          <w:rFonts w:asciiTheme="majorHAnsi" w:hAnsiTheme="majorHAnsi" w:cstheme="majorHAnsi"/>
          <w:b/>
          <w:bCs/>
        </w:rPr>
        <w:t xml:space="preserve">Registered nurse </w:t>
      </w:r>
      <w:r w:rsidRPr="006F36FA">
        <w:rPr>
          <w:rFonts w:asciiTheme="majorHAnsi" w:hAnsiTheme="majorHAnsi" w:cstheme="majorHAnsi"/>
        </w:rPr>
        <w:t xml:space="preserve">registered under the Health Practitioner Regulation National Law to practise in the nursing profession, other than as a student, in the ‘registered nurses’ division of that profession. </w:t>
      </w:r>
      <w:hyperlink r:id="rId28" w:history="1">
        <w:r w:rsidRPr="006F36FA">
          <w:rPr>
            <w:rFonts w:asciiTheme="majorHAnsi" w:hAnsiTheme="majorHAnsi" w:cstheme="majorHAnsi"/>
            <w:color w:val="0563C1" w:themeColor="hyperlink"/>
            <w:u w:val="single"/>
          </w:rPr>
          <w:t>www.ahpra.gov.au</w:t>
        </w:r>
      </w:hyperlink>
    </w:p>
    <w:p w14:paraId="782C802B" w14:textId="77777777" w:rsidR="006F36FA" w:rsidRPr="006F36FA" w:rsidRDefault="006F36FA" w:rsidP="006F36FA">
      <w:pPr>
        <w:spacing w:after="0" w:line="240" w:lineRule="auto"/>
        <w:ind w:left="720"/>
        <w:contextualSpacing/>
        <w:rPr>
          <w:rFonts w:asciiTheme="majorHAnsi" w:hAnsiTheme="majorHAnsi" w:cstheme="majorHAnsi"/>
        </w:rPr>
      </w:pPr>
    </w:p>
    <w:p w14:paraId="5E3DFC3D" w14:textId="4FD59958" w:rsidR="006F36FA" w:rsidRPr="006F36FA" w:rsidRDefault="006F36FA" w:rsidP="006F36FA">
      <w:pPr>
        <w:numPr>
          <w:ilvl w:val="0"/>
          <w:numId w:val="17"/>
        </w:numPr>
        <w:spacing w:after="0" w:line="240" w:lineRule="auto"/>
        <w:contextualSpacing/>
        <w:rPr>
          <w:rFonts w:asciiTheme="majorHAnsi" w:hAnsiTheme="majorHAnsi" w:cstheme="majorHAnsi"/>
        </w:rPr>
      </w:pPr>
      <w:r w:rsidRPr="006F36FA">
        <w:rPr>
          <w:rFonts w:asciiTheme="majorHAnsi" w:hAnsiTheme="majorHAnsi" w:cstheme="majorHAnsi"/>
          <w:b/>
          <w:bCs/>
        </w:rPr>
        <w:t>Midwife</w:t>
      </w:r>
      <w:r w:rsidRPr="006F36FA">
        <w:rPr>
          <w:rFonts w:asciiTheme="majorHAnsi" w:hAnsiTheme="majorHAnsi" w:cstheme="majorHAnsi"/>
        </w:rPr>
        <w:t xml:space="preserve"> registered under the Health Practitioner Regulation National Law to practise in the midwifery profession</w:t>
      </w:r>
      <w:r w:rsidR="000C2159">
        <w:rPr>
          <w:rFonts w:asciiTheme="majorHAnsi" w:hAnsiTheme="majorHAnsi" w:cstheme="majorHAnsi"/>
        </w:rPr>
        <w:t xml:space="preserve"> as a midwife</w:t>
      </w:r>
      <w:r w:rsidRPr="006F36FA">
        <w:rPr>
          <w:rFonts w:asciiTheme="majorHAnsi" w:hAnsiTheme="majorHAnsi" w:cstheme="majorHAnsi"/>
        </w:rPr>
        <w:t>, other than as a student.</w:t>
      </w:r>
    </w:p>
    <w:p w14:paraId="0B028B80" w14:textId="77777777" w:rsidR="006F36FA" w:rsidRPr="006F36FA" w:rsidRDefault="006F36FA" w:rsidP="006F36FA">
      <w:pPr>
        <w:spacing w:after="0" w:line="240" w:lineRule="auto"/>
        <w:ind w:left="720"/>
        <w:contextualSpacing/>
        <w:rPr>
          <w:rFonts w:asciiTheme="majorHAnsi" w:hAnsiTheme="majorHAnsi" w:cstheme="majorHAnsi"/>
        </w:rPr>
      </w:pPr>
    </w:p>
    <w:p w14:paraId="7BAE7115" w14:textId="15347546" w:rsidR="006F36FA" w:rsidRPr="006F36FA" w:rsidRDefault="006F36FA" w:rsidP="006F36FA">
      <w:pPr>
        <w:numPr>
          <w:ilvl w:val="0"/>
          <w:numId w:val="17"/>
        </w:numPr>
        <w:spacing w:after="0" w:line="240" w:lineRule="auto"/>
        <w:contextualSpacing/>
        <w:rPr>
          <w:rFonts w:asciiTheme="majorHAnsi" w:hAnsiTheme="majorHAnsi" w:cstheme="majorHAnsi"/>
        </w:rPr>
      </w:pPr>
      <w:r w:rsidRPr="006F36FA">
        <w:rPr>
          <w:rFonts w:asciiTheme="majorHAnsi" w:hAnsiTheme="majorHAnsi" w:cstheme="majorHAnsi"/>
          <w:b/>
          <w:bCs/>
        </w:rPr>
        <w:t xml:space="preserve">Social Worker </w:t>
      </w:r>
      <w:r w:rsidRPr="006F36FA">
        <w:rPr>
          <w:rFonts w:asciiTheme="majorHAnsi" w:hAnsiTheme="majorHAnsi" w:cstheme="majorHAnsi"/>
        </w:rPr>
        <w:t>who</w:t>
      </w:r>
      <w:r w:rsidRPr="006F36FA">
        <w:rPr>
          <w:rFonts w:asciiTheme="majorHAnsi" w:hAnsiTheme="majorHAnsi" w:cstheme="majorHAnsi"/>
          <w:b/>
          <w:bCs/>
        </w:rPr>
        <w:t xml:space="preserve"> </w:t>
      </w:r>
      <w:r w:rsidRPr="006F36FA">
        <w:rPr>
          <w:rFonts w:asciiTheme="majorHAnsi" w:hAnsiTheme="majorHAnsi" w:cstheme="majorHAnsi"/>
        </w:rPr>
        <w:t>is a</w:t>
      </w:r>
      <w:r w:rsidR="000C2159">
        <w:rPr>
          <w:rFonts w:asciiTheme="majorHAnsi" w:hAnsiTheme="majorHAnsi" w:cstheme="majorHAnsi"/>
        </w:rPr>
        <w:t>n ordinary</w:t>
      </w:r>
      <w:r w:rsidRPr="006F36FA">
        <w:rPr>
          <w:rFonts w:asciiTheme="majorHAnsi" w:hAnsiTheme="majorHAnsi" w:cstheme="majorHAnsi"/>
        </w:rPr>
        <w:t xml:space="preserve"> member of the Australian Association of Social Workers Limited</w:t>
      </w:r>
      <w:r w:rsidR="000C2159">
        <w:rPr>
          <w:rFonts w:asciiTheme="majorHAnsi" w:hAnsiTheme="majorHAnsi" w:cstheme="majorHAnsi"/>
        </w:rPr>
        <w:t>, other than a retired ordinary member</w:t>
      </w:r>
      <w:r w:rsidRPr="006F36FA">
        <w:rPr>
          <w:rFonts w:asciiTheme="majorHAnsi" w:hAnsiTheme="majorHAnsi" w:cstheme="majorHAnsi"/>
        </w:rPr>
        <w:t xml:space="preserve">. </w:t>
      </w:r>
      <w:hyperlink r:id="rId29" w:history="1">
        <w:r w:rsidRPr="006F36FA">
          <w:rPr>
            <w:rFonts w:asciiTheme="majorHAnsi" w:hAnsiTheme="majorHAnsi" w:cstheme="majorHAnsi"/>
            <w:color w:val="0563C1" w:themeColor="hyperlink"/>
            <w:u w:val="single"/>
          </w:rPr>
          <w:t>www.aasw.asn.au</w:t>
        </w:r>
      </w:hyperlink>
      <w:r w:rsidRPr="006F36FA">
        <w:rPr>
          <w:rFonts w:asciiTheme="majorHAnsi" w:hAnsiTheme="majorHAnsi" w:cstheme="majorHAnsi"/>
        </w:rPr>
        <w:t xml:space="preserve"> </w:t>
      </w:r>
    </w:p>
    <w:p w14:paraId="6E352CAF" w14:textId="77777777" w:rsidR="006F36FA" w:rsidRPr="006F36FA" w:rsidRDefault="006F36FA" w:rsidP="006F36FA">
      <w:pPr>
        <w:spacing w:after="0" w:line="240" w:lineRule="auto"/>
        <w:ind w:left="720"/>
        <w:contextualSpacing/>
        <w:rPr>
          <w:rFonts w:asciiTheme="majorHAnsi" w:hAnsiTheme="majorHAnsi" w:cstheme="majorHAnsi"/>
        </w:rPr>
      </w:pPr>
      <w:r w:rsidRPr="006F36FA">
        <w:rPr>
          <w:rFonts w:asciiTheme="majorHAnsi" w:hAnsiTheme="majorHAnsi" w:cstheme="majorHAnsi"/>
        </w:rPr>
        <w:t xml:space="preserve"> </w:t>
      </w:r>
    </w:p>
    <w:p w14:paraId="090031BC" w14:textId="77777777" w:rsidR="006F36FA" w:rsidRPr="006F36FA" w:rsidRDefault="006F36FA" w:rsidP="006F36FA">
      <w:pPr>
        <w:numPr>
          <w:ilvl w:val="0"/>
          <w:numId w:val="17"/>
        </w:numPr>
        <w:spacing w:after="0" w:line="240" w:lineRule="auto"/>
        <w:contextualSpacing/>
        <w:rPr>
          <w:rFonts w:asciiTheme="majorHAnsi" w:hAnsiTheme="majorHAnsi" w:cstheme="majorHAnsi"/>
        </w:rPr>
      </w:pPr>
      <w:r w:rsidRPr="006F36FA">
        <w:rPr>
          <w:rFonts w:asciiTheme="majorHAnsi" w:hAnsiTheme="majorHAnsi" w:cstheme="majorHAnsi"/>
          <w:b/>
          <w:bCs/>
        </w:rPr>
        <w:t xml:space="preserve">Counsellor </w:t>
      </w:r>
      <w:r w:rsidRPr="006F36FA">
        <w:rPr>
          <w:rFonts w:asciiTheme="majorHAnsi" w:hAnsiTheme="majorHAnsi" w:cstheme="majorHAnsi"/>
        </w:rPr>
        <w:t>or</w:t>
      </w:r>
      <w:r w:rsidRPr="006F36FA">
        <w:rPr>
          <w:rFonts w:asciiTheme="majorHAnsi" w:hAnsiTheme="majorHAnsi" w:cstheme="majorHAnsi"/>
          <w:b/>
          <w:bCs/>
        </w:rPr>
        <w:t xml:space="preserve"> Psychotherapist </w:t>
      </w:r>
      <w:r w:rsidRPr="006F36FA">
        <w:rPr>
          <w:rFonts w:asciiTheme="majorHAnsi" w:hAnsiTheme="majorHAnsi" w:cstheme="majorHAnsi"/>
        </w:rPr>
        <w:t xml:space="preserve">registered on the Australian Register of Counsellors and Psychotherapists. </w:t>
      </w:r>
      <w:hyperlink r:id="rId30" w:history="1">
        <w:r w:rsidRPr="006F36FA">
          <w:rPr>
            <w:rFonts w:asciiTheme="majorHAnsi" w:hAnsiTheme="majorHAnsi" w:cstheme="majorHAnsi"/>
            <w:color w:val="0563C1" w:themeColor="hyperlink"/>
            <w:u w:val="single"/>
          </w:rPr>
          <w:t>www.arcapregister.com.au</w:t>
        </w:r>
      </w:hyperlink>
      <w:r w:rsidRPr="006F36FA">
        <w:rPr>
          <w:rFonts w:asciiTheme="majorHAnsi" w:hAnsiTheme="majorHAnsi" w:cstheme="majorHAnsi"/>
        </w:rPr>
        <w:t xml:space="preserve"> </w:t>
      </w:r>
    </w:p>
    <w:p w14:paraId="6780AC05" w14:textId="77777777" w:rsidR="006F36FA" w:rsidRPr="006F36FA" w:rsidRDefault="006F36FA" w:rsidP="006F36FA">
      <w:pPr>
        <w:spacing w:after="0" w:line="240" w:lineRule="auto"/>
        <w:ind w:left="720"/>
        <w:contextualSpacing/>
        <w:rPr>
          <w:rFonts w:asciiTheme="majorHAnsi" w:hAnsiTheme="majorHAnsi" w:cstheme="majorHAnsi"/>
        </w:rPr>
      </w:pPr>
    </w:p>
    <w:p w14:paraId="4E543AE5" w14:textId="50689A3D" w:rsidR="006F36FA" w:rsidRPr="006F36FA" w:rsidRDefault="006F36FA" w:rsidP="006F36FA">
      <w:pPr>
        <w:numPr>
          <w:ilvl w:val="0"/>
          <w:numId w:val="17"/>
        </w:numPr>
        <w:spacing w:after="0" w:line="240" w:lineRule="auto"/>
        <w:contextualSpacing/>
        <w:rPr>
          <w:rFonts w:asciiTheme="majorHAnsi" w:hAnsiTheme="majorHAnsi" w:cstheme="majorHAnsi"/>
        </w:rPr>
      </w:pPr>
      <w:r w:rsidRPr="006F36FA">
        <w:rPr>
          <w:rFonts w:asciiTheme="majorHAnsi" w:hAnsiTheme="majorHAnsi" w:cstheme="majorHAnsi"/>
          <w:b/>
          <w:bCs/>
        </w:rPr>
        <w:t>School guidance officer</w:t>
      </w:r>
      <w:r w:rsidRPr="006F36FA">
        <w:rPr>
          <w:rFonts w:asciiTheme="majorHAnsi" w:hAnsiTheme="majorHAnsi" w:cstheme="majorHAnsi"/>
        </w:rPr>
        <w:t xml:space="preserve"> with full registration under the </w:t>
      </w:r>
      <w:r w:rsidRPr="006F36FA">
        <w:rPr>
          <w:rFonts w:asciiTheme="majorHAnsi" w:hAnsiTheme="majorHAnsi" w:cstheme="majorHAnsi"/>
          <w:i/>
          <w:iCs/>
        </w:rPr>
        <w:t>Education (Queensland College of Teachers) Act 2005</w:t>
      </w:r>
      <w:r w:rsidRPr="006F36FA">
        <w:rPr>
          <w:rFonts w:asciiTheme="majorHAnsi" w:hAnsiTheme="majorHAnsi" w:cstheme="majorHAnsi"/>
        </w:rPr>
        <w:t xml:space="preserve">, </w:t>
      </w:r>
      <w:r w:rsidRPr="006F36FA">
        <w:rPr>
          <w:rFonts w:asciiTheme="majorHAnsi" w:hAnsiTheme="majorHAnsi" w:cstheme="majorHAnsi"/>
          <w:u w:val="single"/>
        </w:rPr>
        <w:t>and</w:t>
      </w:r>
      <w:r w:rsidRPr="006F36FA">
        <w:rPr>
          <w:rFonts w:asciiTheme="majorHAnsi" w:hAnsiTheme="majorHAnsi" w:cstheme="majorHAnsi"/>
        </w:rPr>
        <w:t xml:space="preserve"> who holds the one of following qualifications:</w:t>
      </w:r>
    </w:p>
    <w:p w14:paraId="10643F6E" w14:textId="57F1E4C2" w:rsidR="006F36FA" w:rsidRPr="006F36FA" w:rsidRDefault="006F36FA" w:rsidP="006F36FA">
      <w:pPr>
        <w:numPr>
          <w:ilvl w:val="1"/>
          <w:numId w:val="17"/>
        </w:numPr>
        <w:spacing w:after="0" w:line="240" w:lineRule="auto"/>
        <w:contextualSpacing/>
        <w:rPr>
          <w:rFonts w:asciiTheme="majorHAnsi" w:hAnsiTheme="majorHAnsi" w:cstheme="majorHAnsi"/>
        </w:rPr>
      </w:pPr>
      <w:r w:rsidRPr="006F36FA">
        <w:rPr>
          <w:rFonts w:asciiTheme="majorHAnsi" w:hAnsiTheme="majorHAnsi" w:cstheme="majorHAnsi"/>
        </w:rPr>
        <w:t xml:space="preserve">completed a </w:t>
      </w:r>
      <w:proofErr w:type="gramStart"/>
      <w:r w:rsidRPr="006F36FA">
        <w:rPr>
          <w:rFonts w:asciiTheme="majorHAnsi" w:hAnsiTheme="majorHAnsi" w:cstheme="majorHAnsi"/>
        </w:rPr>
        <w:t>masters</w:t>
      </w:r>
      <w:proofErr w:type="gramEnd"/>
      <w:r w:rsidRPr="006F36FA">
        <w:rPr>
          <w:rFonts w:asciiTheme="majorHAnsi" w:hAnsiTheme="majorHAnsi" w:cstheme="majorHAnsi"/>
        </w:rPr>
        <w:t xml:space="preserve"> course at a tertiary education institution that includes studies in guidance, counselling, mental health, or psychoeducational assessment; or</w:t>
      </w:r>
    </w:p>
    <w:p w14:paraId="70E22970" w14:textId="77777777" w:rsidR="006F36FA" w:rsidRPr="006F36FA" w:rsidRDefault="006F36FA" w:rsidP="006F36FA">
      <w:pPr>
        <w:numPr>
          <w:ilvl w:val="1"/>
          <w:numId w:val="17"/>
        </w:numPr>
        <w:spacing w:after="0" w:line="240" w:lineRule="auto"/>
        <w:contextualSpacing/>
        <w:rPr>
          <w:rFonts w:asciiTheme="majorHAnsi" w:hAnsiTheme="majorHAnsi" w:cstheme="majorHAnsi"/>
        </w:rPr>
      </w:pPr>
      <w:r w:rsidRPr="006F36FA">
        <w:rPr>
          <w:rFonts w:asciiTheme="majorHAnsi" w:hAnsiTheme="majorHAnsi" w:cstheme="majorHAnsi"/>
        </w:rPr>
        <w:t>general or provisional registration in the Register of Psychologists kept by the Psychology Board of Australia; or</w:t>
      </w:r>
    </w:p>
    <w:p w14:paraId="2F5C9CA8" w14:textId="77777777" w:rsidR="006F36FA" w:rsidRPr="006F36FA" w:rsidRDefault="006F36FA" w:rsidP="006F36FA">
      <w:pPr>
        <w:numPr>
          <w:ilvl w:val="1"/>
          <w:numId w:val="17"/>
        </w:numPr>
        <w:spacing w:after="0" w:line="240" w:lineRule="auto"/>
        <w:contextualSpacing/>
        <w:rPr>
          <w:rFonts w:asciiTheme="majorHAnsi" w:eastAsia="Times New Roman" w:hAnsiTheme="majorHAnsi" w:cstheme="majorHAnsi"/>
          <w:color w:val="141414"/>
          <w:lang w:eastAsia="en-AU"/>
        </w:rPr>
      </w:pPr>
      <w:r w:rsidRPr="006F36FA">
        <w:rPr>
          <w:rFonts w:asciiTheme="majorHAnsi" w:hAnsiTheme="majorHAnsi" w:cstheme="majorHAnsi"/>
        </w:rPr>
        <w:t xml:space="preserve">completed 4 years of a psychology program accredited by the Australian Psychology Accreditation Council. </w:t>
      </w:r>
    </w:p>
    <w:p w14:paraId="0FD625E9" w14:textId="77777777" w:rsidR="006F36FA" w:rsidRPr="006F36FA" w:rsidRDefault="006F36FA" w:rsidP="006F36FA">
      <w:pPr>
        <w:shd w:val="clear" w:color="auto" w:fill="FFFFFF"/>
        <w:spacing w:after="0" w:line="240" w:lineRule="auto"/>
        <w:rPr>
          <w:rFonts w:ascii="Arial" w:eastAsia="Times New Roman" w:hAnsi="Arial" w:cs="Arial"/>
          <w:b/>
          <w:bCs/>
          <w:color w:val="92D050"/>
          <w:sz w:val="24"/>
          <w:szCs w:val="24"/>
          <w:lang w:val="en-US" w:eastAsia="en-AU"/>
        </w:rPr>
      </w:pPr>
      <w:r w:rsidRPr="006F36FA">
        <w:rPr>
          <w:rFonts w:ascii="Arial" w:eastAsia="Times New Roman" w:hAnsi="Arial" w:cs="Arial"/>
          <w:b/>
          <w:bCs/>
          <w:color w:val="92D050"/>
          <w:sz w:val="24"/>
          <w:szCs w:val="24"/>
          <w:lang w:val="en-US" w:eastAsia="en-AU"/>
        </w:rPr>
        <w:t>Choosing a developmentally informed practitioner</w:t>
      </w:r>
    </w:p>
    <w:p w14:paraId="25791C4F"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sz w:val="24"/>
          <w:szCs w:val="24"/>
          <w:lang w:eastAsia="en-AU"/>
        </w:rPr>
      </w:pPr>
    </w:p>
    <w:p w14:paraId="323FD32C"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lastRenderedPageBreak/>
        <w:t xml:space="preserve">Support for trans and gender diverse children and their families can come from a diverse range of sources. </w:t>
      </w:r>
      <w:r w:rsidRPr="006F36FA">
        <w:rPr>
          <w:rFonts w:asciiTheme="majorHAnsi" w:eastAsia="Times New Roman" w:hAnsiTheme="majorHAnsi" w:cstheme="majorHAnsi"/>
          <w:bCs/>
          <w:color w:val="141414"/>
          <w:lang w:eastAsia="en-AU"/>
        </w:rPr>
        <w:t>Each child’s journey through gender transition is experienced differently. The range of approved professionals that may decide to undertake the role of</w:t>
      </w:r>
      <w:r w:rsidRPr="006F36FA">
        <w:rPr>
          <w:rFonts w:asciiTheme="majorHAnsi" w:eastAsia="Times New Roman" w:hAnsiTheme="majorHAnsi" w:cstheme="majorHAnsi"/>
          <w:bCs/>
          <w:i/>
          <w:iCs/>
          <w:color w:val="141414"/>
          <w:lang w:eastAsia="en-AU"/>
        </w:rPr>
        <w:t xml:space="preserve"> </w:t>
      </w:r>
      <w:r w:rsidRPr="006F36FA">
        <w:rPr>
          <w:rFonts w:asciiTheme="majorHAnsi" w:eastAsia="Times New Roman" w:hAnsiTheme="majorHAnsi" w:cstheme="majorHAnsi"/>
          <w:bCs/>
          <w:color w:val="141414"/>
          <w:lang w:eastAsia="en-AU"/>
        </w:rPr>
        <w:t xml:space="preserve">DIP has been developed to meet a child where they are in their gender journey and to ensure that the most diverse range of supports is available for a child seeking help, advice or support with their questions about gender or their transition or how to navigate environments where they might be feeling isolated because of their gender expression or identity. </w:t>
      </w:r>
    </w:p>
    <w:p w14:paraId="55951BF8"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bCs/>
          <w:color w:val="141414"/>
          <w:lang w:eastAsia="en-AU"/>
        </w:rPr>
      </w:pPr>
    </w:p>
    <w:p w14:paraId="545EE2E4"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bCs/>
          <w:color w:val="141414"/>
          <w:lang w:eastAsia="en-AU"/>
        </w:rPr>
      </w:pPr>
      <w:r w:rsidRPr="006F36FA">
        <w:rPr>
          <w:rFonts w:asciiTheme="majorHAnsi" w:eastAsia="Times New Roman" w:hAnsiTheme="majorHAnsi" w:cstheme="majorHAnsi"/>
          <w:bCs/>
          <w:color w:val="141414"/>
          <w:lang w:eastAsia="en-AU"/>
        </w:rPr>
        <w:t>For example: when seeking support outside their family, a child might talk to their school guidance counsellor, or they might access a telephone counselling service. These are both professions approved to take on the role of a DIP if a child should ask them to.</w:t>
      </w:r>
    </w:p>
    <w:p w14:paraId="573330F3"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p>
    <w:p w14:paraId="61E9B83C"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 xml:space="preserve">The DIP must be a person from the approved list of professionals that has helped the child with anything from navigating questions around their gender identity, questions about their transition or helping them to think through how they feel and how to better understand their gender identity and gender expression. </w:t>
      </w:r>
    </w:p>
    <w:p w14:paraId="5E4DCD75"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sz w:val="24"/>
          <w:szCs w:val="24"/>
          <w:lang w:eastAsia="en-AU"/>
        </w:rPr>
      </w:pPr>
    </w:p>
    <w:p w14:paraId="69CFDE6A" w14:textId="77777777" w:rsidR="006F36FA" w:rsidRPr="006F36FA" w:rsidRDefault="006F36FA" w:rsidP="006F36FA">
      <w:pPr>
        <w:shd w:val="clear" w:color="auto" w:fill="FFFFFF"/>
        <w:spacing w:after="0" w:line="240" w:lineRule="auto"/>
        <w:jc w:val="both"/>
        <w:rPr>
          <w:rFonts w:ascii="Arial" w:eastAsia="Times New Roman" w:hAnsi="Arial" w:cs="Arial"/>
          <w:b/>
          <w:bCs/>
          <w:color w:val="92D050"/>
          <w:sz w:val="24"/>
          <w:szCs w:val="24"/>
          <w:lang w:val="en-US" w:eastAsia="en-AU"/>
        </w:rPr>
      </w:pPr>
      <w:r w:rsidRPr="006F36FA">
        <w:rPr>
          <w:rFonts w:ascii="Arial" w:eastAsia="Times New Roman" w:hAnsi="Arial" w:cs="Arial"/>
          <w:b/>
          <w:bCs/>
          <w:color w:val="92D050"/>
          <w:sz w:val="24"/>
          <w:szCs w:val="24"/>
          <w:lang w:val="en-US" w:eastAsia="en-AU"/>
        </w:rPr>
        <w:t>The law requires a developmentally informed practitioner to have a relationship with the child to be able to write an assessment. What does that mean?</w:t>
      </w:r>
    </w:p>
    <w:p w14:paraId="66946B56"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sz w:val="24"/>
          <w:szCs w:val="24"/>
          <w:lang w:eastAsia="en-AU"/>
        </w:rPr>
      </w:pPr>
    </w:p>
    <w:p w14:paraId="66E6B27C"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 xml:space="preserve">A child must have an established professional relationship with the DIP. This means the child will have seen, be seeing, or receiving care, support or advice from the DIP on more than one or two occasions. </w:t>
      </w:r>
    </w:p>
    <w:p w14:paraId="3B5A1CA2"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p>
    <w:p w14:paraId="0B0947AD"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 xml:space="preserve">A child may see or receive support from a DIP in person or </w:t>
      </w:r>
      <w:proofErr w:type="gramStart"/>
      <w:r w:rsidRPr="006F36FA">
        <w:rPr>
          <w:rFonts w:asciiTheme="majorHAnsi" w:eastAsia="Times New Roman" w:hAnsiTheme="majorHAnsi" w:cstheme="majorHAnsi"/>
          <w:color w:val="141414"/>
          <w:lang w:eastAsia="en-AU"/>
        </w:rPr>
        <w:t>through the use of</w:t>
      </w:r>
      <w:proofErr w:type="gramEnd"/>
      <w:r w:rsidRPr="006F36FA">
        <w:rPr>
          <w:rFonts w:asciiTheme="majorHAnsi" w:eastAsia="Times New Roman" w:hAnsiTheme="majorHAnsi" w:cstheme="majorHAnsi"/>
          <w:color w:val="141414"/>
          <w:lang w:eastAsia="en-AU"/>
        </w:rPr>
        <w:t xml:space="preserve"> digital platforms (web based, online support, tele health) or a combination of these ways. A DIP will have to verify that they have a professional relationship with the child. </w:t>
      </w:r>
      <w:bookmarkStart w:id="2" w:name="_Hlk158983667"/>
    </w:p>
    <w:p w14:paraId="7E0F5CA2"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sz w:val="24"/>
          <w:szCs w:val="24"/>
          <w:lang w:eastAsia="en-AU"/>
        </w:rPr>
      </w:pPr>
    </w:p>
    <w:tbl>
      <w:tblPr>
        <w:tblStyle w:val="TableGrid3"/>
        <w:tblW w:w="0" w:type="auto"/>
        <w:tblLook w:val="04A0" w:firstRow="1" w:lastRow="0" w:firstColumn="1" w:lastColumn="0" w:noHBand="0" w:noVBand="1"/>
      </w:tblPr>
      <w:tblGrid>
        <w:gridCol w:w="9016"/>
      </w:tblGrid>
      <w:tr w:rsidR="006F36FA" w:rsidRPr="006F36FA" w14:paraId="2A31104B" w14:textId="77777777" w:rsidTr="00A0396D">
        <w:tc>
          <w:tcPr>
            <w:tcW w:w="9016" w:type="dxa"/>
          </w:tcPr>
          <w:p w14:paraId="2E61BA2C" w14:textId="77777777" w:rsidR="006F36FA" w:rsidRPr="006F36FA" w:rsidRDefault="006F36FA" w:rsidP="006F36FA">
            <w:pPr>
              <w:jc w:val="both"/>
              <w:rPr>
                <w:rFonts w:asciiTheme="majorHAnsi" w:eastAsia="Times New Roman" w:hAnsiTheme="majorHAnsi" w:cstheme="majorHAnsi"/>
                <w:i/>
                <w:iCs/>
                <w:color w:val="002060"/>
                <w:sz w:val="20"/>
                <w:szCs w:val="20"/>
                <w:lang w:eastAsia="en-AU"/>
              </w:rPr>
            </w:pPr>
            <w:r w:rsidRPr="006F36FA">
              <w:rPr>
                <w:rFonts w:asciiTheme="majorHAnsi" w:eastAsia="Times New Roman" w:hAnsiTheme="majorHAnsi" w:cstheme="majorHAnsi"/>
                <w:i/>
                <w:iCs/>
                <w:color w:val="002060"/>
                <w:sz w:val="20"/>
                <w:szCs w:val="20"/>
                <w:lang w:eastAsia="en-AU"/>
              </w:rPr>
              <w:t>Example</w:t>
            </w:r>
          </w:p>
          <w:p w14:paraId="7630059E" w14:textId="77777777" w:rsidR="006F36FA" w:rsidRPr="006F36FA" w:rsidRDefault="006F36FA" w:rsidP="006F36FA">
            <w:pPr>
              <w:jc w:val="both"/>
              <w:rPr>
                <w:rFonts w:asciiTheme="majorHAnsi" w:eastAsia="Times New Roman" w:hAnsiTheme="majorHAnsi" w:cstheme="majorHAnsi"/>
                <w:i/>
                <w:iCs/>
                <w:color w:val="002060"/>
                <w:sz w:val="20"/>
                <w:szCs w:val="20"/>
                <w:lang w:eastAsia="en-AU"/>
              </w:rPr>
            </w:pPr>
          </w:p>
          <w:p w14:paraId="2B548439" w14:textId="77777777" w:rsidR="006F36FA" w:rsidRPr="006F36FA" w:rsidRDefault="006F36FA" w:rsidP="006F36FA">
            <w:pPr>
              <w:jc w:val="both"/>
              <w:rPr>
                <w:rFonts w:asciiTheme="majorHAnsi" w:eastAsia="Times New Roman" w:hAnsiTheme="majorHAnsi" w:cstheme="majorHAnsi"/>
                <w:i/>
                <w:iCs/>
                <w:color w:val="002060"/>
                <w:sz w:val="20"/>
                <w:szCs w:val="20"/>
                <w:lang w:eastAsia="en-AU"/>
              </w:rPr>
            </w:pPr>
            <w:r w:rsidRPr="006F36FA">
              <w:rPr>
                <w:rFonts w:asciiTheme="majorHAnsi" w:eastAsia="Times New Roman" w:hAnsiTheme="majorHAnsi" w:cstheme="majorHAnsi"/>
                <w:i/>
                <w:iCs/>
                <w:color w:val="002060"/>
                <w:sz w:val="20"/>
                <w:szCs w:val="20"/>
                <w:lang w:eastAsia="en-AU"/>
              </w:rPr>
              <w:t xml:space="preserve">Simon’s school guidance counsellor, Jane, has helped him over the last year and a half.  Simon has only transitioned at home, where his mother supports his social and soon to be, legal transition. Simon’s dad is not supportive of the transition. </w:t>
            </w:r>
          </w:p>
          <w:p w14:paraId="64614211" w14:textId="77777777" w:rsidR="006F36FA" w:rsidRPr="006F36FA" w:rsidRDefault="006F36FA" w:rsidP="006F36FA">
            <w:pPr>
              <w:jc w:val="both"/>
              <w:rPr>
                <w:rFonts w:asciiTheme="majorHAnsi" w:eastAsia="Times New Roman" w:hAnsiTheme="majorHAnsi" w:cstheme="majorHAnsi"/>
                <w:i/>
                <w:iCs/>
                <w:color w:val="002060"/>
                <w:sz w:val="20"/>
                <w:szCs w:val="20"/>
                <w:lang w:eastAsia="en-AU"/>
              </w:rPr>
            </w:pPr>
          </w:p>
          <w:p w14:paraId="02306B55" w14:textId="77777777" w:rsidR="006F36FA" w:rsidRPr="006F36FA" w:rsidRDefault="006F36FA" w:rsidP="006F36FA">
            <w:pPr>
              <w:jc w:val="both"/>
              <w:rPr>
                <w:rFonts w:asciiTheme="majorHAnsi" w:eastAsia="Times New Roman" w:hAnsiTheme="majorHAnsi" w:cstheme="majorHAnsi"/>
                <w:i/>
                <w:iCs/>
                <w:color w:val="002060"/>
                <w:sz w:val="20"/>
                <w:szCs w:val="20"/>
                <w:lang w:eastAsia="en-AU"/>
              </w:rPr>
            </w:pPr>
            <w:r w:rsidRPr="006F36FA">
              <w:rPr>
                <w:rFonts w:asciiTheme="majorHAnsi" w:eastAsia="Times New Roman" w:hAnsiTheme="majorHAnsi" w:cstheme="majorHAnsi"/>
                <w:i/>
                <w:iCs/>
                <w:color w:val="002060"/>
                <w:sz w:val="20"/>
                <w:szCs w:val="20"/>
                <w:lang w:eastAsia="en-AU"/>
              </w:rPr>
              <w:t xml:space="preserve">Jane has supported Simon at school through regular counselling sessions and has developed, together with Simon, a plan to help Simon come out at school when he is ready and in a way that best supports Simon’s safety and wellbeing. </w:t>
            </w:r>
          </w:p>
          <w:p w14:paraId="1692579A" w14:textId="77777777" w:rsidR="006F36FA" w:rsidRPr="006F36FA" w:rsidRDefault="006F36FA" w:rsidP="006F36FA">
            <w:pPr>
              <w:jc w:val="both"/>
              <w:rPr>
                <w:rFonts w:asciiTheme="majorHAnsi" w:eastAsia="Times New Roman" w:hAnsiTheme="majorHAnsi" w:cstheme="majorHAnsi"/>
                <w:i/>
                <w:iCs/>
                <w:color w:val="002060"/>
                <w:sz w:val="20"/>
                <w:szCs w:val="20"/>
                <w:lang w:eastAsia="en-AU"/>
              </w:rPr>
            </w:pPr>
          </w:p>
          <w:p w14:paraId="07375983" w14:textId="77777777" w:rsidR="006F36FA" w:rsidRPr="006F36FA" w:rsidRDefault="006F36FA" w:rsidP="006F36FA">
            <w:pPr>
              <w:jc w:val="both"/>
              <w:rPr>
                <w:rFonts w:asciiTheme="majorHAnsi" w:eastAsia="Times New Roman" w:hAnsiTheme="majorHAnsi" w:cstheme="majorHAnsi"/>
                <w:i/>
                <w:iCs/>
                <w:color w:val="002060"/>
                <w:sz w:val="20"/>
                <w:szCs w:val="20"/>
                <w:lang w:eastAsia="en-AU"/>
              </w:rPr>
            </w:pPr>
            <w:r w:rsidRPr="006F36FA">
              <w:rPr>
                <w:rFonts w:asciiTheme="majorHAnsi" w:eastAsia="Times New Roman" w:hAnsiTheme="majorHAnsi" w:cstheme="majorHAnsi"/>
                <w:i/>
                <w:iCs/>
                <w:color w:val="002060"/>
                <w:sz w:val="20"/>
                <w:szCs w:val="20"/>
                <w:lang w:eastAsia="en-AU"/>
              </w:rPr>
              <w:t xml:space="preserve">Jane has done this by talking and listening to Simon. Jane has helped Simon with a safety plan in case Simon faces some tough times at school once he comes out. </w:t>
            </w:r>
          </w:p>
          <w:p w14:paraId="7171A14C" w14:textId="77777777" w:rsidR="006F36FA" w:rsidRPr="006F36FA" w:rsidRDefault="006F36FA" w:rsidP="006F36FA">
            <w:pPr>
              <w:jc w:val="both"/>
              <w:rPr>
                <w:rFonts w:asciiTheme="majorHAnsi" w:eastAsia="Times New Roman" w:hAnsiTheme="majorHAnsi" w:cstheme="majorHAnsi"/>
                <w:i/>
                <w:iCs/>
                <w:color w:val="002060"/>
                <w:sz w:val="20"/>
                <w:szCs w:val="20"/>
                <w:lang w:eastAsia="en-AU"/>
              </w:rPr>
            </w:pPr>
          </w:p>
          <w:p w14:paraId="2F45CEFB" w14:textId="77777777" w:rsidR="006F36FA" w:rsidRPr="006F36FA" w:rsidRDefault="006F36FA" w:rsidP="006F36FA">
            <w:pPr>
              <w:jc w:val="both"/>
              <w:rPr>
                <w:rFonts w:asciiTheme="majorHAnsi" w:eastAsia="Times New Roman" w:hAnsiTheme="majorHAnsi" w:cstheme="majorHAnsi"/>
                <w:color w:val="141414"/>
                <w:sz w:val="24"/>
                <w:szCs w:val="24"/>
                <w:lang w:eastAsia="en-AU"/>
              </w:rPr>
            </w:pPr>
            <w:r w:rsidRPr="006F36FA">
              <w:rPr>
                <w:rFonts w:asciiTheme="majorHAnsi" w:eastAsia="Times New Roman" w:hAnsiTheme="majorHAnsi" w:cstheme="majorHAnsi"/>
                <w:i/>
                <w:iCs/>
                <w:color w:val="002060"/>
                <w:sz w:val="20"/>
                <w:szCs w:val="20"/>
                <w:lang w:eastAsia="en-AU"/>
              </w:rPr>
              <w:t xml:space="preserve">Because of Jane’s job and professional relationship with Simon, Jane </w:t>
            </w:r>
            <w:proofErr w:type="gramStart"/>
            <w:r w:rsidRPr="006F36FA">
              <w:rPr>
                <w:rFonts w:asciiTheme="majorHAnsi" w:eastAsia="Times New Roman" w:hAnsiTheme="majorHAnsi" w:cstheme="majorHAnsi"/>
                <w:i/>
                <w:iCs/>
                <w:color w:val="002060"/>
                <w:sz w:val="20"/>
                <w:szCs w:val="20"/>
                <w:lang w:eastAsia="en-AU"/>
              </w:rPr>
              <w:t>is able to</w:t>
            </w:r>
            <w:proofErr w:type="gramEnd"/>
            <w:r w:rsidRPr="006F36FA">
              <w:rPr>
                <w:rFonts w:asciiTheme="majorHAnsi" w:eastAsia="Times New Roman" w:hAnsiTheme="majorHAnsi" w:cstheme="majorHAnsi"/>
                <w:i/>
                <w:iCs/>
                <w:color w:val="002060"/>
                <w:sz w:val="20"/>
                <w:szCs w:val="20"/>
                <w:lang w:eastAsia="en-AU"/>
              </w:rPr>
              <w:t xml:space="preserve"> prepare an assessment for Simon when he and his mum apply </w:t>
            </w:r>
            <w:r w:rsidRPr="006F36FA">
              <w:rPr>
                <w:rFonts w:asciiTheme="majorHAnsi" w:eastAsia="Times New Roman" w:hAnsiTheme="majorHAnsi" w:cstheme="majorHAnsi"/>
                <w:i/>
                <w:iCs/>
                <w:color w:val="002060"/>
                <w:sz w:val="20"/>
                <w:szCs w:val="20"/>
                <w:lang w:val="en-US" w:eastAsia="en-AU"/>
              </w:rPr>
              <w:t>to the Childrens Court for an order to alter his birth registration to record a change of sex from female to male.</w:t>
            </w:r>
          </w:p>
        </w:tc>
      </w:tr>
    </w:tbl>
    <w:p w14:paraId="50680E14" w14:textId="77777777" w:rsidR="006F36FA" w:rsidRPr="006F36FA" w:rsidRDefault="006F36FA" w:rsidP="006F36FA">
      <w:pPr>
        <w:shd w:val="clear" w:color="auto" w:fill="FFFFFF"/>
        <w:spacing w:after="0" w:line="240" w:lineRule="auto"/>
        <w:rPr>
          <w:rFonts w:ascii="Arial" w:eastAsia="Times New Roman" w:hAnsi="Arial" w:cs="Arial"/>
          <w:b/>
          <w:bCs/>
          <w:color w:val="92D050"/>
          <w:sz w:val="36"/>
          <w:szCs w:val="36"/>
          <w:lang w:val="en-US" w:eastAsia="en-AU"/>
        </w:rPr>
      </w:pPr>
    </w:p>
    <w:p w14:paraId="42F0F94C" w14:textId="77777777" w:rsidR="006F36FA" w:rsidRPr="006F36FA" w:rsidRDefault="006F36FA" w:rsidP="006F36FA">
      <w:pPr>
        <w:shd w:val="clear" w:color="auto" w:fill="FFFFFF"/>
        <w:spacing w:after="0" w:line="240" w:lineRule="auto"/>
        <w:rPr>
          <w:rFonts w:ascii="Arial" w:eastAsia="Times New Roman" w:hAnsi="Arial" w:cs="Arial"/>
          <w:b/>
          <w:bCs/>
          <w:color w:val="92D050"/>
          <w:sz w:val="24"/>
          <w:szCs w:val="24"/>
          <w:lang w:val="en-US" w:eastAsia="en-AU"/>
        </w:rPr>
      </w:pPr>
      <w:r w:rsidRPr="006F36FA">
        <w:rPr>
          <w:rFonts w:ascii="Arial" w:eastAsia="Times New Roman" w:hAnsi="Arial" w:cs="Arial"/>
          <w:b/>
          <w:bCs/>
          <w:color w:val="92D050"/>
          <w:sz w:val="24"/>
          <w:szCs w:val="24"/>
          <w:lang w:val="en-US" w:eastAsia="en-AU"/>
        </w:rPr>
        <w:t>What does a developmentally informed practitioner do?</w:t>
      </w:r>
    </w:p>
    <w:bookmarkEnd w:id="2"/>
    <w:p w14:paraId="31989EE5"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p>
    <w:p w14:paraId="47147934"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r w:rsidRPr="006F36FA">
        <w:rPr>
          <w:rFonts w:asciiTheme="majorHAnsi" w:eastAsia="Times New Roman" w:hAnsiTheme="majorHAnsi" w:cstheme="majorHAnsi"/>
          <w:color w:val="141414"/>
          <w:lang w:eastAsia="en-AU"/>
        </w:rPr>
        <w:t>A DIP writes an assessment of the child based on their professional relationship and interactions with the child. The DIPs assessment must accompany applications to either alter a child’s record of sex or for the issue of recognised details certificate for a child.</w:t>
      </w:r>
    </w:p>
    <w:p w14:paraId="777A9AB3"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sz w:val="24"/>
          <w:szCs w:val="24"/>
          <w:lang w:eastAsia="en-AU"/>
        </w:rPr>
      </w:pPr>
    </w:p>
    <w:p w14:paraId="358DCAED" w14:textId="7CB4BE90" w:rsidR="006F36FA" w:rsidRPr="006F36FA" w:rsidRDefault="00D26D11" w:rsidP="006F36FA">
      <w:pPr>
        <w:shd w:val="clear" w:color="auto" w:fill="FFFFFF"/>
        <w:spacing w:after="0" w:line="240" w:lineRule="auto"/>
        <w:jc w:val="both"/>
        <w:rPr>
          <w:rFonts w:asciiTheme="majorHAnsi" w:eastAsia="Times New Roman" w:hAnsiTheme="majorHAnsi" w:cstheme="majorHAnsi"/>
          <w:color w:val="141414"/>
          <w:lang w:val="en-US" w:eastAsia="en-AU"/>
        </w:rPr>
      </w:pPr>
      <w:r>
        <w:rPr>
          <w:rFonts w:asciiTheme="majorHAnsi" w:eastAsia="Times New Roman" w:hAnsiTheme="majorHAnsi" w:cstheme="majorHAnsi"/>
          <w:color w:val="141414"/>
          <w:lang w:val="en-US" w:eastAsia="en-AU"/>
        </w:rPr>
        <w:t>While t</w:t>
      </w:r>
      <w:r w:rsidR="006F36FA" w:rsidRPr="00DB3EA1">
        <w:rPr>
          <w:rFonts w:asciiTheme="majorHAnsi" w:eastAsia="Times New Roman" w:hAnsiTheme="majorHAnsi" w:cstheme="majorHAnsi"/>
          <w:color w:val="141414"/>
          <w:lang w:val="en-US" w:eastAsia="en-AU"/>
        </w:rPr>
        <w:t xml:space="preserve">here is no </w:t>
      </w:r>
      <w:proofErr w:type="gramStart"/>
      <w:r w:rsidR="006F36FA" w:rsidRPr="00DB3EA1">
        <w:rPr>
          <w:rFonts w:asciiTheme="majorHAnsi" w:eastAsia="Times New Roman" w:hAnsiTheme="majorHAnsi" w:cstheme="majorHAnsi"/>
          <w:color w:val="141414"/>
          <w:lang w:val="en-US" w:eastAsia="en-AU"/>
        </w:rPr>
        <w:t>particular form</w:t>
      </w:r>
      <w:proofErr w:type="gramEnd"/>
      <w:r w:rsidR="006F36FA" w:rsidRPr="00DB3EA1">
        <w:rPr>
          <w:rFonts w:asciiTheme="majorHAnsi" w:eastAsia="Times New Roman" w:hAnsiTheme="majorHAnsi" w:cstheme="majorHAnsi"/>
          <w:color w:val="141414"/>
          <w:lang w:val="en-US" w:eastAsia="en-AU"/>
        </w:rPr>
        <w:t xml:space="preserve"> that the law requires an assessment to take</w:t>
      </w:r>
      <w:r>
        <w:rPr>
          <w:rFonts w:asciiTheme="majorHAnsi" w:eastAsia="Times New Roman" w:hAnsiTheme="majorHAnsi" w:cstheme="majorHAnsi"/>
          <w:color w:val="141414"/>
          <w:lang w:val="en-US" w:eastAsia="en-AU"/>
        </w:rPr>
        <w:t>, specific pro forma templates will be made available to assist DIPs to complete the process</w:t>
      </w:r>
      <w:r w:rsidR="006F36FA" w:rsidRPr="00DB3EA1">
        <w:rPr>
          <w:rFonts w:asciiTheme="majorHAnsi" w:eastAsia="Times New Roman" w:hAnsiTheme="majorHAnsi" w:cstheme="majorHAnsi"/>
          <w:color w:val="141414"/>
          <w:lang w:val="en-US" w:eastAsia="en-AU"/>
        </w:rPr>
        <w:t>.</w:t>
      </w:r>
      <w:r>
        <w:rPr>
          <w:rFonts w:asciiTheme="majorHAnsi" w:eastAsia="Times New Roman" w:hAnsiTheme="majorHAnsi" w:cstheme="majorHAnsi"/>
          <w:color w:val="141414"/>
          <w:lang w:val="en-US" w:eastAsia="en-AU"/>
        </w:rPr>
        <w:t xml:space="preserve"> Alternatively, an assessment </w:t>
      </w:r>
      <w:r w:rsidR="006F36FA" w:rsidRPr="00DB3EA1">
        <w:rPr>
          <w:rFonts w:asciiTheme="majorHAnsi" w:eastAsia="Times New Roman" w:hAnsiTheme="majorHAnsi" w:cstheme="majorHAnsi"/>
          <w:color w:val="141414"/>
          <w:lang w:val="en-US" w:eastAsia="en-AU"/>
        </w:rPr>
        <w:t>may</w:t>
      </w:r>
      <w:r>
        <w:rPr>
          <w:rFonts w:asciiTheme="majorHAnsi" w:eastAsia="Times New Roman" w:hAnsiTheme="majorHAnsi" w:cstheme="majorHAnsi"/>
          <w:color w:val="141414"/>
          <w:lang w:val="en-US" w:eastAsia="en-AU"/>
        </w:rPr>
        <w:t xml:space="preserve"> also </w:t>
      </w:r>
      <w:r w:rsidR="006F36FA" w:rsidRPr="00DB3EA1">
        <w:rPr>
          <w:rFonts w:asciiTheme="majorHAnsi" w:eastAsia="Times New Roman" w:hAnsiTheme="majorHAnsi" w:cstheme="majorHAnsi"/>
          <w:color w:val="141414"/>
          <w:lang w:val="en-US" w:eastAsia="en-AU"/>
        </w:rPr>
        <w:t xml:space="preserve">be provided </w:t>
      </w:r>
      <w:r w:rsidR="00DB3EA1">
        <w:rPr>
          <w:rFonts w:asciiTheme="majorHAnsi" w:eastAsia="Times New Roman" w:hAnsiTheme="majorHAnsi" w:cstheme="majorHAnsi"/>
          <w:color w:val="141414"/>
          <w:lang w:val="en-US" w:eastAsia="en-AU"/>
        </w:rPr>
        <w:t>on the l</w:t>
      </w:r>
      <w:r w:rsidR="006F36FA" w:rsidRPr="00DB3EA1">
        <w:rPr>
          <w:rFonts w:asciiTheme="majorHAnsi" w:eastAsia="Times New Roman" w:hAnsiTheme="majorHAnsi" w:cstheme="majorHAnsi"/>
          <w:color w:val="141414"/>
          <w:lang w:val="en-US" w:eastAsia="en-AU"/>
        </w:rPr>
        <w:t>etterhead of the DIP</w:t>
      </w:r>
      <w:r w:rsidR="00231BF3">
        <w:rPr>
          <w:rFonts w:asciiTheme="majorHAnsi" w:eastAsia="Times New Roman" w:hAnsiTheme="majorHAnsi" w:cstheme="majorHAnsi"/>
          <w:color w:val="141414"/>
          <w:lang w:val="en-US" w:eastAsia="en-AU"/>
        </w:rPr>
        <w:t>’</w:t>
      </w:r>
      <w:r w:rsidR="006F36FA" w:rsidRPr="00DB3EA1">
        <w:rPr>
          <w:rFonts w:asciiTheme="majorHAnsi" w:eastAsia="Times New Roman" w:hAnsiTheme="majorHAnsi" w:cstheme="majorHAnsi"/>
          <w:color w:val="141414"/>
          <w:lang w:val="en-US" w:eastAsia="en-AU"/>
        </w:rPr>
        <w:t xml:space="preserve">s place of practice or business or </w:t>
      </w:r>
      <w:r w:rsidR="00DB3EA1">
        <w:rPr>
          <w:rFonts w:asciiTheme="majorHAnsi" w:eastAsia="Times New Roman" w:hAnsiTheme="majorHAnsi" w:cstheme="majorHAnsi"/>
          <w:color w:val="141414"/>
          <w:lang w:val="en-US" w:eastAsia="en-AU"/>
        </w:rPr>
        <w:t>in</w:t>
      </w:r>
      <w:r w:rsidR="006F36FA" w:rsidRPr="00DB3EA1">
        <w:rPr>
          <w:rFonts w:asciiTheme="majorHAnsi" w:eastAsia="Times New Roman" w:hAnsiTheme="majorHAnsi" w:cstheme="majorHAnsi"/>
          <w:color w:val="141414"/>
          <w:lang w:val="en-US" w:eastAsia="en-AU"/>
        </w:rPr>
        <w:t xml:space="preserve"> the form of a Report.</w:t>
      </w:r>
    </w:p>
    <w:p w14:paraId="1BAEB05B"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p>
    <w:p w14:paraId="17B046C3" w14:textId="5D0CFB55"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r w:rsidRPr="006F36FA">
        <w:rPr>
          <w:rFonts w:asciiTheme="majorHAnsi" w:eastAsia="Times New Roman" w:hAnsiTheme="majorHAnsi" w:cstheme="majorHAnsi"/>
          <w:color w:val="141414"/>
          <w:lang w:val="en-US" w:eastAsia="en-AU"/>
        </w:rPr>
        <w:t>The DIP</w:t>
      </w:r>
      <w:r w:rsidR="00DD61CD">
        <w:rPr>
          <w:rFonts w:asciiTheme="majorHAnsi" w:eastAsia="Times New Roman" w:hAnsiTheme="majorHAnsi" w:cstheme="majorHAnsi"/>
          <w:color w:val="141414"/>
          <w:lang w:val="en-US" w:eastAsia="en-AU"/>
        </w:rPr>
        <w:t>’</w:t>
      </w:r>
      <w:r w:rsidRPr="006F36FA">
        <w:rPr>
          <w:rFonts w:asciiTheme="majorHAnsi" w:eastAsia="Times New Roman" w:hAnsiTheme="majorHAnsi" w:cstheme="majorHAnsi"/>
          <w:color w:val="141414"/>
          <w:lang w:val="en-US" w:eastAsia="en-AU"/>
        </w:rPr>
        <w:t xml:space="preserve">s assessment must comply with the prescribed requirements under the </w:t>
      </w:r>
      <w:bookmarkStart w:id="3" w:name="_Hlk168421561"/>
      <w:r w:rsidRPr="006F36FA">
        <w:rPr>
          <w:rFonts w:asciiTheme="majorHAnsi" w:eastAsia="Times New Roman" w:hAnsiTheme="majorHAnsi" w:cstheme="majorHAnsi"/>
          <w:i/>
          <w:iCs/>
          <w:color w:val="141414"/>
          <w:lang w:val="en-US" w:eastAsia="en-AU"/>
        </w:rPr>
        <w:t xml:space="preserve">Births, </w:t>
      </w:r>
      <w:proofErr w:type="gramStart"/>
      <w:r w:rsidRPr="006F36FA">
        <w:rPr>
          <w:rFonts w:asciiTheme="majorHAnsi" w:eastAsia="Times New Roman" w:hAnsiTheme="majorHAnsi" w:cstheme="majorHAnsi"/>
          <w:i/>
          <w:iCs/>
          <w:color w:val="141414"/>
          <w:lang w:val="en-US" w:eastAsia="en-AU"/>
        </w:rPr>
        <w:t>Deaths</w:t>
      </w:r>
      <w:proofErr w:type="gramEnd"/>
      <w:r w:rsidRPr="006F36FA">
        <w:rPr>
          <w:rFonts w:asciiTheme="majorHAnsi" w:eastAsia="Times New Roman" w:hAnsiTheme="majorHAnsi" w:cstheme="majorHAnsi"/>
          <w:i/>
          <w:iCs/>
          <w:color w:val="141414"/>
          <w:lang w:val="en-US" w:eastAsia="en-AU"/>
        </w:rPr>
        <w:t xml:space="preserve"> and Marriages Registration </w:t>
      </w:r>
      <w:bookmarkEnd w:id="3"/>
      <w:r w:rsidRPr="006F36FA">
        <w:rPr>
          <w:rFonts w:asciiTheme="majorHAnsi" w:eastAsia="Times New Roman" w:hAnsiTheme="majorHAnsi" w:cstheme="majorHAnsi"/>
          <w:i/>
          <w:iCs/>
          <w:color w:val="141414"/>
          <w:lang w:val="en-US" w:eastAsia="en-AU"/>
        </w:rPr>
        <w:t>Regulation 2024</w:t>
      </w:r>
      <w:r w:rsidRPr="006F36FA">
        <w:rPr>
          <w:rFonts w:asciiTheme="majorHAnsi" w:eastAsia="Times New Roman" w:hAnsiTheme="majorHAnsi" w:cstheme="majorHAnsi"/>
          <w:color w:val="141414"/>
          <w:lang w:val="en-US" w:eastAsia="en-AU"/>
        </w:rPr>
        <w:t xml:space="preserve"> (the Regulation) and the BDMR Act.</w:t>
      </w:r>
    </w:p>
    <w:p w14:paraId="6097670D"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p>
    <w:p w14:paraId="2B59511D"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r w:rsidRPr="006F36FA">
        <w:rPr>
          <w:rFonts w:asciiTheme="majorHAnsi" w:eastAsia="Times New Roman" w:hAnsiTheme="majorHAnsi" w:cstheme="majorHAnsi"/>
          <w:color w:val="141414"/>
          <w:lang w:eastAsia="en-AU"/>
        </w:rPr>
        <w:t>The BDMR Act provides that to write an assessment for a child, a DIP must be able to show they have a professional relationship with the child.</w:t>
      </w:r>
    </w:p>
    <w:p w14:paraId="1C8994E3"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p>
    <w:p w14:paraId="652189A7"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val="en-US" w:eastAsia="en-AU"/>
        </w:rPr>
        <w:t>In accordance with the law, a written assessment</w:t>
      </w:r>
      <w:r w:rsidRPr="006F36FA">
        <w:rPr>
          <w:rFonts w:asciiTheme="majorHAnsi" w:eastAsia="Times New Roman" w:hAnsiTheme="majorHAnsi" w:cstheme="majorHAnsi"/>
          <w:color w:val="141414"/>
          <w:vertAlign w:val="superscript"/>
          <w:lang w:eastAsia="en-AU"/>
        </w:rPr>
        <w:footnoteReference w:id="3"/>
      </w:r>
      <w:r w:rsidRPr="006F36FA">
        <w:rPr>
          <w:rFonts w:asciiTheme="majorHAnsi" w:eastAsia="Times New Roman" w:hAnsiTheme="majorHAnsi" w:cstheme="majorHAnsi"/>
          <w:color w:val="141414"/>
          <w:lang w:val="en-US" w:eastAsia="en-AU"/>
        </w:rPr>
        <w:t xml:space="preserve"> by the DIP </w:t>
      </w:r>
      <w:r w:rsidRPr="006F36FA">
        <w:rPr>
          <w:rFonts w:asciiTheme="majorHAnsi" w:eastAsia="Times New Roman" w:hAnsiTheme="majorHAnsi" w:cstheme="majorHAnsi"/>
          <w:b/>
          <w:bCs/>
          <w:color w:val="141414"/>
          <w:lang w:eastAsia="en-AU"/>
        </w:rPr>
        <w:t>must</w:t>
      </w:r>
      <w:r w:rsidRPr="006F36FA">
        <w:rPr>
          <w:rFonts w:asciiTheme="majorHAnsi" w:eastAsia="Times New Roman" w:hAnsiTheme="majorHAnsi" w:cstheme="majorHAnsi"/>
          <w:color w:val="141414"/>
          <w:lang w:eastAsia="en-AU"/>
        </w:rPr>
        <w:t xml:space="preserve"> state:</w:t>
      </w:r>
    </w:p>
    <w:p w14:paraId="52AAA68E" w14:textId="77777777" w:rsidR="006F36FA" w:rsidRPr="006F36FA" w:rsidRDefault="006F36FA" w:rsidP="006F36FA">
      <w:pPr>
        <w:numPr>
          <w:ilvl w:val="0"/>
          <w:numId w:val="18"/>
        </w:num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 xml:space="preserve">that the practitioner </w:t>
      </w:r>
      <w:r w:rsidRPr="006F36FA">
        <w:rPr>
          <w:rFonts w:asciiTheme="majorHAnsi" w:eastAsia="Times New Roman" w:hAnsiTheme="majorHAnsi" w:cstheme="majorHAnsi"/>
          <w:b/>
          <w:bCs/>
          <w:color w:val="141414"/>
          <w:lang w:eastAsia="en-AU"/>
        </w:rPr>
        <w:t>supports the application</w:t>
      </w:r>
      <w:r w:rsidRPr="006F36FA">
        <w:rPr>
          <w:rFonts w:asciiTheme="majorHAnsi" w:eastAsia="Times New Roman" w:hAnsiTheme="majorHAnsi" w:cstheme="majorHAnsi"/>
          <w:color w:val="141414"/>
          <w:lang w:eastAsia="en-AU"/>
        </w:rPr>
        <w:t xml:space="preserve"> to alter the child’s record of sex or for the issue of a recognised details certificate;</w:t>
      </w:r>
      <w:r w:rsidRPr="006F36FA">
        <w:rPr>
          <w:rFonts w:asciiTheme="majorHAnsi" w:eastAsia="Times New Roman" w:hAnsiTheme="majorHAnsi" w:cstheme="majorHAnsi"/>
          <w:b/>
          <w:bCs/>
          <w:color w:val="141414"/>
          <w:lang w:eastAsia="en-AU"/>
        </w:rPr>
        <w:t xml:space="preserve"> and</w:t>
      </w:r>
    </w:p>
    <w:p w14:paraId="77C47C16" w14:textId="77777777" w:rsidR="006F36FA" w:rsidRPr="006F36FA" w:rsidRDefault="006F36FA" w:rsidP="006F36FA">
      <w:pPr>
        <w:numPr>
          <w:ilvl w:val="0"/>
          <w:numId w:val="18"/>
        </w:num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 xml:space="preserve">affirm that </w:t>
      </w:r>
      <w:r w:rsidRPr="006F36FA">
        <w:rPr>
          <w:rFonts w:asciiTheme="majorHAnsi" w:eastAsia="Times New Roman" w:hAnsiTheme="majorHAnsi" w:cstheme="majorHAnsi"/>
          <w:b/>
          <w:bCs/>
          <w:color w:val="141414"/>
          <w:lang w:eastAsia="en-AU"/>
        </w:rPr>
        <w:t>the</w:t>
      </w:r>
      <w:r w:rsidRPr="006F36FA">
        <w:rPr>
          <w:rFonts w:asciiTheme="majorHAnsi" w:eastAsia="Times New Roman" w:hAnsiTheme="majorHAnsi" w:cstheme="majorHAnsi"/>
          <w:color w:val="141414"/>
          <w:lang w:eastAsia="en-AU"/>
        </w:rPr>
        <w:t xml:space="preserve"> </w:t>
      </w:r>
      <w:r w:rsidRPr="006F36FA">
        <w:rPr>
          <w:rFonts w:asciiTheme="majorHAnsi" w:eastAsia="Times New Roman" w:hAnsiTheme="majorHAnsi" w:cstheme="majorHAnsi"/>
          <w:b/>
          <w:bCs/>
          <w:color w:val="141414"/>
          <w:lang w:eastAsia="en-AU"/>
        </w:rPr>
        <w:t>child understands the meaning and legal implications</w:t>
      </w:r>
      <w:r w:rsidRPr="006F36FA">
        <w:rPr>
          <w:rFonts w:asciiTheme="majorHAnsi" w:eastAsia="Times New Roman" w:hAnsiTheme="majorHAnsi" w:cstheme="majorHAnsi"/>
          <w:color w:val="141414"/>
          <w:lang w:eastAsia="en-AU"/>
        </w:rPr>
        <w:t xml:space="preserve"> of altering their record of sex or of the issue of a recognised details certificate.</w:t>
      </w:r>
    </w:p>
    <w:p w14:paraId="47D9446A"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p>
    <w:p w14:paraId="75226A0D"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r w:rsidRPr="006F36FA">
        <w:rPr>
          <w:rFonts w:asciiTheme="majorHAnsi" w:eastAsia="Times New Roman" w:hAnsiTheme="majorHAnsi" w:cstheme="majorHAnsi"/>
          <w:color w:val="141414"/>
          <w:lang w:val="en-US" w:eastAsia="en-AU"/>
        </w:rPr>
        <w:t>In addition, the Regulation requires that the assessment include the following information:</w:t>
      </w:r>
    </w:p>
    <w:p w14:paraId="444B62DE"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p>
    <w:p w14:paraId="1B1CB917" w14:textId="43959D33" w:rsidR="006F36FA" w:rsidRPr="006F36FA" w:rsidRDefault="006F36FA" w:rsidP="006F36FA">
      <w:pPr>
        <w:numPr>
          <w:ilvl w:val="0"/>
          <w:numId w:val="20"/>
        </w:numPr>
        <w:shd w:val="clear" w:color="auto" w:fill="FFFFFF"/>
        <w:spacing w:after="0" w:line="240" w:lineRule="auto"/>
        <w:contextualSpacing/>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the DIP</w:t>
      </w:r>
      <w:r w:rsidR="00DD61CD">
        <w:rPr>
          <w:rFonts w:asciiTheme="majorHAnsi" w:eastAsia="Times New Roman" w:hAnsiTheme="majorHAnsi" w:cstheme="majorHAnsi"/>
          <w:color w:val="141414"/>
          <w:lang w:eastAsia="en-AU"/>
        </w:rPr>
        <w:t>’</w:t>
      </w:r>
      <w:r w:rsidRPr="006F36FA">
        <w:rPr>
          <w:rFonts w:asciiTheme="majorHAnsi" w:eastAsia="Times New Roman" w:hAnsiTheme="majorHAnsi" w:cstheme="majorHAnsi"/>
          <w:color w:val="141414"/>
          <w:lang w:eastAsia="en-AU"/>
        </w:rPr>
        <w:t xml:space="preserve">s name, address of practice, telephone number and email </w:t>
      </w:r>
      <w:proofErr w:type="gramStart"/>
      <w:r w:rsidRPr="006F36FA">
        <w:rPr>
          <w:rFonts w:asciiTheme="majorHAnsi" w:eastAsia="Times New Roman" w:hAnsiTheme="majorHAnsi" w:cstheme="majorHAnsi"/>
          <w:color w:val="141414"/>
          <w:lang w:eastAsia="en-AU"/>
        </w:rPr>
        <w:t>address;</w:t>
      </w:r>
      <w:proofErr w:type="gramEnd"/>
      <w:r w:rsidRPr="006F36FA">
        <w:rPr>
          <w:rFonts w:asciiTheme="majorHAnsi" w:eastAsia="Times New Roman" w:hAnsiTheme="majorHAnsi" w:cstheme="majorHAnsi"/>
          <w:color w:val="141414"/>
          <w:lang w:eastAsia="en-AU"/>
        </w:rPr>
        <w:t xml:space="preserve"> </w:t>
      </w:r>
    </w:p>
    <w:p w14:paraId="37F5640C" w14:textId="77777777" w:rsidR="006F36FA" w:rsidRPr="006F36FA" w:rsidRDefault="006F36FA" w:rsidP="006F36FA">
      <w:pPr>
        <w:numPr>
          <w:ilvl w:val="0"/>
          <w:numId w:val="20"/>
        </w:numPr>
        <w:shd w:val="clear" w:color="auto" w:fill="FFFFFF"/>
        <w:spacing w:after="0" w:line="240" w:lineRule="auto"/>
        <w:contextualSpacing/>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 xml:space="preserve">details of any professional registration or membership of the </w:t>
      </w:r>
      <w:proofErr w:type="gramStart"/>
      <w:r w:rsidRPr="006F36FA">
        <w:rPr>
          <w:rFonts w:asciiTheme="majorHAnsi" w:eastAsia="Times New Roman" w:hAnsiTheme="majorHAnsi" w:cstheme="majorHAnsi"/>
          <w:color w:val="141414"/>
          <w:lang w:eastAsia="en-AU"/>
        </w:rPr>
        <w:t>DIP;</w:t>
      </w:r>
      <w:proofErr w:type="gramEnd"/>
    </w:p>
    <w:p w14:paraId="5C0BFF24" w14:textId="77777777" w:rsidR="006F36FA" w:rsidRPr="006F36FA" w:rsidRDefault="006F36FA" w:rsidP="006F36FA">
      <w:pPr>
        <w:numPr>
          <w:ilvl w:val="0"/>
          <w:numId w:val="20"/>
        </w:numPr>
        <w:shd w:val="clear" w:color="auto" w:fill="FFFFFF"/>
        <w:spacing w:after="0" w:line="240" w:lineRule="auto"/>
        <w:contextualSpacing/>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 xml:space="preserve">the dates the developmentally informed practitioner DIP has seen the </w:t>
      </w:r>
      <w:proofErr w:type="gramStart"/>
      <w:r w:rsidRPr="006F36FA">
        <w:rPr>
          <w:rFonts w:asciiTheme="majorHAnsi" w:eastAsia="Times New Roman" w:hAnsiTheme="majorHAnsi" w:cstheme="majorHAnsi"/>
          <w:color w:val="141414"/>
          <w:lang w:eastAsia="en-AU"/>
        </w:rPr>
        <w:t>child;</w:t>
      </w:r>
      <w:proofErr w:type="gramEnd"/>
    </w:p>
    <w:p w14:paraId="5347FFAA" w14:textId="60703507" w:rsidR="006F36FA" w:rsidRPr="006F36FA" w:rsidRDefault="006F36FA" w:rsidP="006F36FA">
      <w:pPr>
        <w:numPr>
          <w:ilvl w:val="0"/>
          <w:numId w:val="20"/>
        </w:numPr>
        <w:shd w:val="clear" w:color="auto" w:fill="FFFFFF"/>
        <w:spacing w:after="0" w:line="240" w:lineRule="auto"/>
        <w:contextualSpacing/>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information about the DIP</w:t>
      </w:r>
      <w:r w:rsidR="00DD61CD">
        <w:rPr>
          <w:rFonts w:asciiTheme="majorHAnsi" w:eastAsia="Times New Roman" w:hAnsiTheme="majorHAnsi" w:cstheme="majorHAnsi"/>
          <w:color w:val="141414"/>
          <w:lang w:eastAsia="en-AU"/>
        </w:rPr>
        <w:t>’</w:t>
      </w:r>
      <w:r w:rsidRPr="006F36FA">
        <w:rPr>
          <w:rFonts w:asciiTheme="majorHAnsi" w:eastAsia="Times New Roman" w:hAnsiTheme="majorHAnsi" w:cstheme="majorHAnsi"/>
          <w:color w:val="141414"/>
          <w:lang w:eastAsia="en-AU"/>
        </w:rPr>
        <w:t>s relationship with the child; a declaration that the contents of the assessment are true and correct.</w:t>
      </w:r>
    </w:p>
    <w:p w14:paraId="0C27F2B4"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p>
    <w:p w14:paraId="7396A3FA"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The written assessment by the DIP</w:t>
      </w:r>
      <w:r w:rsidRPr="006F36FA">
        <w:rPr>
          <w:rFonts w:asciiTheme="majorHAnsi" w:eastAsia="Times New Roman" w:hAnsiTheme="majorHAnsi" w:cstheme="majorHAnsi"/>
          <w:i/>
          <w:iCs/>
          <w:color w:val="141414"/>
          <w:lang w:eastAsia="en-AU"/>
        </w:rPr>
        <w:t xml:space="preserve"> </w:t>
      </w:r>
      <w:r w:rsidRPr="006F36FA">
        <w:rPr>
          <w:rFonts w:asciiTheme="majorHAnsi" w:eastAsia="Times New Roman" w:hAnsiTheme="majorHAnsi" w:cstheme="majorHAnsi"/>
          <w:color w:val="141414"/>
          <w:lang w:eastAsia="en-AU"/>
        </w:rPr>
        <w:t>is not intended to question the appropriateness of a child’s transition. The role of a DIP is simple and straight forward.</w:t>
      </w:r>
    </w:p>
    <w:p w14:paraId="751D9DAF"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p>
    <w:p w14:paraId="0C374A1F"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i/>
          <w:iCs/>
          <w:color w:val="141414"/>
          <w:lang w:eastAsia="en-AU"/>
        </w:rPr>
      </w:pPr>
      <w:r w:rsidRPr="006F36FA">
        <w:rPr>
          <w:rFonts w:asciiTheme="majorHAnsi" w:eastAsia="Times New Roman" w:hAnsiTheme="majorHAnsi" w:cstheme="majorHAnsi"/>
          <w:i/>
          <w:iCs/>
          <w:color w:val="141414"/>
          <w:lang w:eastAsia="en-AU"/>
        </w:rPr>
        <w:t>For example, for a child (or a parent on behalf of the child) that is applying to alter their record of sex from male to female, the DIP must be satisfied that the child understands the meaning and implications of the making of an application to alter her identity from male to female on the relevant register and the DIP must support the application.</w:t>
      </w:r>
    </w:p>
    <w:p w14:paraId="4023515E"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i/>
          <w:iCs/>
          <w:color w:val="141414"/>
          <w:lang w:eastAsia="en-AU"/>
        </w:rPr>
      </w:pPr>
    </w:p>
    <w:p w14:paraId="25F54F47"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i/>
          <w:iCs/>
          <w:color w:val="141414"/>
          <w:lang w:eastAsia="en-AU"/>
        </w:rPr>
      </w:pPr>
      <w:r w:rsidRPr="006F36FA">
        <w:rPr>
          <w:rFonts w:asciiTheme="majorHAnsi" w:eastAsia="Times New Roman" w:hAnsiTheme="majorHAnsi" w:cstheme="majorHAnsi"/>
          <w:i/>
          <w:iCs/>
          <w:color w:val="141414"/>
          <w:lang w:eastAsia="en-AU"/>
        </w:rPr>
        <w:t xml:space="preserve">Those implications from a legal standpoint are that, if necessary, she will be recognised in the eyes of Queensland law as female on legal documents such as her passport, driver’s licence (if any), Medicare card and in any Centrelink applications, workplace checks, school registration, university or other educational records and in voting records. </w:t>
      </w:r>
    </w:p>
    <w:p w14:paraId="4EEF1F3F"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i/>
          <w:iCs/>
          <w:color w:val="141414"/>
          <w:lang w:eastAsia="en-AU"/>
        </w:rPr>
      </w:pPr>
    </w:p>
    <w:p w14:paraId="468EA687"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i/>
          <w:iCs/>
          <w:color w:val="141414"/>
          <w:lang w:eastAsia="en-AU"/>
        </w:rPr>
      </w:pPr>
      <w:r w:rsidRPr="006F36FA">
        <w:rPr>
          <w:rFonts w:asciiTheme="majorHAnsi" w:eastAsia="Times New Roman" w:hAnsiTheme="majorHAnsi" w:cstheme="majorHAnsi"/>
          <w:i/>
          <w:iCs/>
          <w:color w:val="141414"/>
          <w:lang w:eastAsia="en-AU"/>
        </w:rPr>
        <w:t>Also, that:</w:t>
      </w:r>
    </w:p>
    <w:p w14:paraId="69975F6F" w14:textId="77777777" w:rsidR="006F36FA" w:rsidRPr="006F36FA" w:rsidRDefault="006F36FA" w:rsidP="006F36FA">
      <w:pPr>
        <w:numPr>
          <w:ilvl w:val="0"/>
          <w:numId w:val="19"/>
        </w:numPr>
        <w:shd w:val="clear" w:color="auto" w:fill="FFFFFF"/>
        <w:spacing w:after="0" w:line="240" w:lineRule="auto"/>
        <w:jc w:val="both"/>
        <w:rPr>
          <w:rFonts w:asciiTheme="majorHAnsi" w:eastAsia="Times New Roman" w:hAnsiTheme="majorHAnsi" w:cstheme="majorHAnsi"/>
          <w:i/>
          <w:iCs/>
          <w:color w:val="141414"/>
          <w:lang w:eastAsia="en-AU"/>
        </w:rPr>
      </w:pPr>
      <w:r w:rsidRPr="006F36FA">
        <w:rPr>
          <w:rFonts w:asciiTheme="majorHAnsi" w:eastAsia="Times New Roman" w:hAnsiTheme="majorHAnsi" w:cstheme="majorHAnsi"/>
          <w:i/>
          <w:iCs/>
          <w:color w:val="141414"/>
          <w:lang w:eastAsia="en-AU"/>
        </w:rPr>
        <w:t>her birth certificate will be updated to record her as a [sex so specified] and (if relevant) [by the name].</w:t>
      </w:r>
    </w:p>
    <w:p w14:paraId="6F350FB8" w14:textId="77777777" w:rsidR="006F36FA" w:rsidRPr="006F36FA" w:rsidRDefault="006F36FA" w:rsidP="006F36FA">
      <w:pPr>
        <w:numPr>
          <w:ilvl w:val="0"/>
          <w:numId w:val="19"/>
        </w:numPr>
        <w:shd w:val="clear" w:color="auto" w:fill="FFFFFF"/>
        <w:spacing w:after="0" w:line="240" w:lineRule="auto"/>
        <w:jc w:val="both"/>
        <w:rPr>
          <w:rFonts w:asciiTheme="majorHAnsi" w:eastAsia="Times New Roman" w:hAnsiTheme="majorHAnsi" w:cstheme="majorHAnsi"/>
          <w:i/>
          <w:iCs/>
          <w:color w:val="141414"/>
          <w:lang w:eastAsia="en-AU"/>
        </w:rPr>
      </w:pPr>
      <w:r w:rsidRPr="006F36FA">
        <w:rPr>
          <w:rFonts w:asciiTheme="majorHAnsi" w:eastAsia="Times New Roman" w:hAnsiTheme="majorHAnsi" w:cstheme="majorHAnsi"/>
          <w:i/>
          <w:iCs/>
          <w:color w:val="141414"/>
          <w:lang w:eastAsia="en-AU"/>
        </w:rPr>
        <w:t xml:space="preserve">The Queensland registry will update its records relating to her birth to record them as [sex so specified], and their former [sex] and [name] will be kept secret or closed off from most people.  </w:t>
      </w:r>
    </w:p>
    <w:p w14:paraId="61A90359" w14:textId="77777777" w:rsidR="006F36FA" w:rsidRPr="006F36FA" w:rsidRDefault="006F36FA" w:rsidP="006F36FA">
      <w:pPr>
        <w:numPr>
          <w:ilvl w:val="0"/>
          <w:numId w:val="19"/>
        </w:numPr>
        <w:shd w:val="clear" w:color="auto" w:fill="FFFFFF"/>
        <w:spacing w:after="0" w:line="240" w:lineRule="auto"/>
        <w:jc w:val="both"/>
        <w:rPr>
          <w:rFonts w:asciiTheme="majorHAnsi" w:eastAsia="Times New Roman" w:hAnsiTheme="majorHAnsi" w:cstheme="majorHAnsi"/>
          <w:i/>
          <w:iCs/>
          <w:color w:val="141414"/>
          <w:lang w:eastAsia="en-AU"/>
        </w:rPr>
      </w:pPr>
      <w:r w:rsidRPr="006F36FA">
        <w:rPr>
          <w:rFonts w:asciiTheme="majorHAnsi" w:eastAsia="Times New Roman" w:hAnsiTheme="majorHAnsi" w:cstheme="majorHAnsi"/>
          <w:i/>
          <w:iCs/>
          <w:color w:val="141414"/>
          <w:lang w:eastAsia="en-AU"/>
        </w:rPr>
        <w:t>If she changes her mind, she cannot undo these changes before 1 year has passed.</w:t>
      </w:r>
    </w:p>
    <w:p w14:paraId="2BF250C3"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p>
    <w:p w14:paraId="0A11241B"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A DIP</w:t>
      </w:r>
      <w:r w:rsidRPr="006F36FA">
        <w:rPr>
          <w:rFonts w:asciiTheme="majorHAnsi" w:eastAsia="Times New Roman" w:hAnsiTheme="majorHAnsi" w:cstheme="majorHAnsi"/>
          <w:i/>
          <w:iCs/>
          <w:color w:val="141414"/>
          <w:lang w:eastAsia="en-AU"/>
        </w:rPr>
        <w:t xml:space="preserve"> </w:t>
      </w:r>
      <w:r w:rsidRPr="006F36FA">
        <w:rPr>
          <w:rFonts w:asciiTheme="majorHAnsi" w:eastAsia="Times New Roman" w:hAnsiTheme="majorHAnsi" w:cstheme="majorHAnsi"/>
          <w:color w:val="141414"/>
          <w:lang w:eastAsia="en-AU"/>
        </w:rPr>
        <w:t xml:space="preserve">will only be able to discharge the responsibilities of their role because of their engagement and observations over the period of the interactions, activities, support etc., with the child. </w:t>
      </w:r>
    </w:p>
    <w:p w14:paraId="4EA2DC6D"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p>
    <w:p w14:paraId="58EF196A"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r w:rsidRPr="006F36FA">
        <w:rPr>
          <w:rFonts w:asciiTheme="majorHAnsi" w:eastAsia="Times New Roman" w:hAnsiTheme="majorHAnsi" w:cstheme="majorHAnsi"/>
          <w:color w:val="141414"/>
          <w:lang w:val="en-US" w:eastAsia="en-AU"/>
        </w:rPr>
        <w:t xml:space="preserve">The role of a DIP </w:t>
      </w:r>
      <w:r w:rsidRPr="006F36FA">
        <w:rPr>
          <w:rFonts w:asciiTheme="majorHAnsi" w:eastAsia="Times New Roman" w:hAnsiTheme="majorHAnsi" w:cstheme="majorHAnsi"/>
          <w:color w:val="141414"/>
          <w:lang w:eastAsia="en-AU"/>
        </w:rPr>
        <w:t xml:space="preserve">is not mandatory. Rather, the practitioner </w:t>
      </w:r>
      <w:r w:rsidRPr="006F36FA">
        <w:rPr>
          <w:rFonts w:asciiTheme="majorHAnsi" w:eastAsia="Times New Roman" w:hAnsiTheme="majorHAnsi" w:cstheme="majorHAnsi"/>
          <w:color w:val="141414"/>
          <w:lang w:val="en-US" w:eastAsia="en-AU"/>
        </w:rPr>
        <w:t xml:space="preserve">chooses to undertake an assessment of a child </w:t>
      </w:r>
      <w:proofErr w:type="gramStart"/>
      <w:r w:rsidRPr="006F36FA">
        <w:rPr>
          <w:rFonts w:asciiTheme="majorHAnsi" w:eastAsia="Times New Roman" w:hAnsiTheme="majorHAnsi" w:cstheme="majorHAnsi"/>
          <w:color w:val="141414"/>
          <w:lang w:val="en-US" w:eastAsia="en-AU"/>
        </w:rPr>
        <w:t>based on the fact that</w:t>
      </w:r>
      <w:proofErr w:type="gramEnd"/>
      <w:r w:rsidRPr="006F36FA">
        <w:rPr>
          <w:rFonts w:asciiTheme="majorHAnsi" w:eastAsia="Times New Roman" w:hAnsiTheme="majorHAnsi" w:cstheme="majorHAnsi"/>
          <w:color w:val="141414"/>
          <w:lang w:val="en-US" w:eastAsia="en-AU"/>
        </w:rPr>
        <w:t xml:space="preserve"> they are in a position to meet the requirements under law because of their existing or past professional engagement with the child. </w:t>
      </w:r>
    </w:p>
    <w:p w14:paraId="67AECCD9" w14:textId="77777777" w:rsidR="006F36FA" w:rsidRPr="006F36FA" w:rsidRDefault="006F36FA" w:rsidP="006F36FA">
      <w:pPr>
        <w:shd w:val="clear" w:color="auto" w:fill="FFFFFF"/>
        <w:spacing w:after="0" w:line="240" w:lineRule="auto"/>
        <w:jc w:val="both"/>
        <w:rPr>
          <w:rFonts w:asciiTheme="majorHAnsi" w:eastAsia="Times New Roman" w:hAnsiTheme="majorHAnsi" w:cstheme="majorHAnsi"/>
          <w:color w:val="141414"/>
          <w:lang w:val="en-US" w:eastAsia="en-AU"/>
        </w:rPr>
      </w:pPr>
    </w:p>
    <w:p w14:paraId="37F59CC4" w14:textId="77777777" w:rsidR="006F36FA" w:rsidRPr="006F36FA" w:rsidRDefault="006F36FA" w:rsidP="006F36FA">
      <w:pPr>
        <w:shd w:val="clear" w:color="auto" w:fill="FFFFFF"/>
        <w:spacing w:after="0" w:line="240" w:lineRule="auto"/>
        <w:jc w:val="both"/>
        <w:rPr>
          <w:rFonts w:ascii="Arial" w:eastAsia="Times New Roman" w:hAnsi="Arial" w:cs="Arial"/>
          <w:b/>
          <w:bCs/>
          <w:color w:val="92D050"/>
          <w:lang w:val="en-US" w:eastAsia="en-AU"/>
        </w:rPr>
      </w:pPr>
      <w:r w:rsidRPr="006F36FA">
        <w:rPr>
          <w:rFonts w:asciiTheme="majorHAnsi" w:eastAsia="Times New Roman" w:hAnsiTheme="majorHAnsi" w:cstheme="majorHAnsi"/>
          <w:color w:val="141414"/>
          <w:lang w:val="en-US" w:eastAsia="en-AU"/>
        </w:rPr>
        <w:t>This means, for example:  if a child who has seen a DIP once requests a written assessment by that DIP the practitioner may turn down the child’s request.</w:t>
      </w:r>
    </w:p>
    <w:p w14:paraId="648BCF50" w14:textId="77777777" w:rsidR="006F36FA" w:rsidRPr="006F36FA" w:rsidRDefault="006F36FA" w:rsidP="006F36FA">
      <w:pPr>
        <w:shd w:val="clear" w:color="auto" w:fill="FFFFFF"/>
        <w:spacing w:after="0" w:line="240" w:lineRule="auto"/>
        <w:rPr>
          <w:rFonts w:asciiTheme="majorHAnsi" w:eastAsia="Times New Roman" w:hAnsiTheme="majorHAnsi" w:cstheme="majorHAnsi"/>
          <w:color w:val="141414"/>
          <w:lang w:eastAsia="en-AU"/>
        </w:rPr>
      </w:pPr>
    </w:p>
    <w:p w14:paraId="629D0E2C" w14:textId="77777777" w:rsidR="006F36FA" w:rsidRPr="006F36FA" w:rsidRDefault="006F36FA" w:rsidP="004421D2">
      <w:pPr>
        <w:keepNext/>
        <w:keepLines/>
        <w:shd w:val="clear" w:color="auto" w:fill="FFFFFF"/>
        <w:spacing w:after="0" w:line="240" w:lineRule="auto"/>
        <w:outlineLvl w:val="1"/>
        <w:rPr>
          <w:rFonts w:ascii="Arial" w:eastAsia="Times New Roman" w:hAnsi="Arial" w:cs="Arial"/>
          <w:b/>
          <w:bCs/>
          <w:color w:val="92D050"/>
          <w:sz w:val="24"/>
          <w:szCs w:val="24"/>
          <w:lang w:eastAsia="en-AU"/>
        </w:rPr>
      </w:pPr>
      <w:r w:rsidRPr="006F36FA">
        <w:rPr>
          <w:rFonts w:ascii="Arial" w:eastAsia="Times New Roman" w:hAnsi="Arial" w:cs="Arial"/>
          <w:b/>
          <w:bCs/>
          <w:color w:val="92D050"/>
          <w:sz w:val="24"/>
          <w:szCs w:val="24"/>
          <w:lang w:eastAsia="en-AU"/>
        </w:rPr>
        <w:lastRenderedPageBreak/>
        <w:t>How is the assessment of the</w:t>
      </w:r>
      <w:r w:rsidRPr="006F36FA">
        <w:rPr>
          <w:rFonts w:ascii="Arial" w:eastAsia="Times New Roman" w:hAnsi="Arial" w:cs="Arial"/>
          <w:b/>
          <w:bCs/>
          <w:color w:val="92D050"/>
          <w:sz w:val="24"/>
          <w:szCs w:val="24"/>
          <w:lang w:val="en-US" w:eastAsia="en-AU"/>
        </w:rPr>
        <w:t xml:space="preserve"> developmentally informed practitioner</w:t>
      </w:r>
      <w:r w:rsidRPr="006F36FA">
        <w:rPr>
          <w:rFonts w:ascii="Arial" w:eastAsia="Times New Roman" w:hAnsi="Arial" w:cs="Arial"/>
          <w:b/>
          <w:bCs/>
          <w:color w:val="92D050"/>
          <w:sz w:val="24"/>
          <w:szCs w:val="24"/>
          <w:lang w:eastAsia="en-AU"/>
        </w:rPr>
        <w:t xml:space="preserve"> used?</w:t>
      </w:r>
    </w:p>
    <w:p w14:paraId="3E358D38" w14:textId="77777777" w:rsidR="006F36FA" w:rsidRPr="006F36FA" w:rsidRDefault="006F36FA" w:rsidP="004421D2">
      <w:pPr>
        <w:keepNext/>
        <w:keepLines/>
        <w:shd w:val="clear" w:color="auto" w:fill="FFFFFF"/>
        <w:spacing w:after="0" w:line="240" w:lineRule="auto"/>
        <w:rPr>
          <w:rFonts w:asciiTheme="majorHAnsi" w:eastAsia="Times New Roman" w:hAnsiTheme="majorHAnsi" w:cstheme="majorHAnsi"/>
          <w:color w:val="141414"/>
          <w:lang w:eastAsia="en-AU"/>
        </w:rPr>
      </w:pPr>
    </w:p>
    <w:p w14:paraId="27777204" w14:textId="77777777" w:rsidR="006F36FA" w:rsidRPr="006F36FA" w:rsidRDefault="006F36FA" w:rsidP="004421D2">
      <w:pPr>
        <w:keepNext/>
        <w:keepLines/>
        <w:shd w:val="clear" w:color="auto" w:fill="FFFFFF"/>
        <w:spacing w:after="0" w:line="240" w:lineRule="auto"/>
        <w:jc w:val="both"/>
        <w:rPr>
          <w:rFonts w:asciiTheme="majorHAnsi" w:eastAsia="Times New Roman" w:hAnsiTheme="majorHAnsi" w:cstheme="majorHAnsi"/>
          <w:color w:val="141414"/>
          <w:lang w:eastAsia="en-AU"/>
        </w:rPr>
      </w:pPr>
      <w:r w:rsidRPr="006F36FA">
        <w:rPr>
          <w:rFonts w:asciiTheme="majorHAnsi" w:eastAsia="Times New Roman" w:hAnsiTheme="majorHAnsi" w:cstheme="majorHAnsi"/>
          <w:color w:val="141414"/>
          <w:lang w:eastAsia="en-AU"/>
        </w:rPr>
        <w:t>Depending on whether an application to alter a child’s record of sex or an application to obtain a recognised details certificate is made to the Registry of Births Deaths and Marriages (the Registry) or to the Childrens Court of Queensland, the written assessment of the</w:t>
      </w:r>
      <w:r w:rsidRPr="006F36FA">
        <w:rPr>
          <w:rFonts w:asciiTheme="majorHAnsi" w:eastAsia="Times New Roman" w:hAnsiTheme="majorHAnsi" w:cstheme="majorHAnsi"/>
          <w:i/>
          <w:iCs/>
          <w:color w:val="141414"/>
          <w:lang w:eastAsia="en-AU"/>
        </w:rPr>
        <w:t xml:space="preserve"> </w:t>
      </w:r>
      <w:r w:rsidRPr="006F36FA">
        <w:rPr>
          <w:rFonts w:asciiTheme="majorHAnsi" w:eastAsia="Times New Roman" w:hAnsiTheme="majorHAnsi" w:cstheme="majorHAnsi"/>
          <w:color w:val="141414"/>
          <w:lang w:eastAsia="en-AU"/>
        </w:rPr>
        <w:t>DIP is used by the decision maker to help them decide the application.</w:t>
      </w:r>
    </w:p>
    <w:p w14:paraId="2C5DC0AC" w14:textId="77777777" w:rsidR="006F36FA" w:rsidRPr="006F36FA" w:rsidRDefault="006F36FA" w:rsidP="006F36FA">
      <w:pPr>
        <w:shd w:val="clear" w:color="auto" w:fill="FFFFFF"/>
        <w:spacing w:after="0" w:line="240" w:lineRule="auto"/>
        <w:rPr>
          <w:rFonts w:asciiTheme="majorHAnsi" w:eastAsia="Times New Roman" w:hAnsiTheme="majorHAnsi" w:cstheme="majorHAnsi"/>
          <w:color w:val="141414"/>
          <w:sz w:val="20"/>
          <w:szCs w:val="20"/>
          <w:lang w:eastAsia="en-AU"/>
        </w:rPr>
      </w:pPr>
    </w:p>
    <w:p w14:paraId="23B54953" w14:textId="77777777" w:rsidR="006F36FA" w:rsidRPr="006F36FA" w:rsidRDefault="006F36FA" w:rsidP="006F36FA">
      <w:pPr>
        <w:spacing w:after="0" w:line="240" w:lineRule="auto"/>
        <w:rPr>
          <w:rFonts w:ascii="Helvetica 65 Medium" w:hAnsi="Helvetica 65 Medium" w:cs="Helvetica 65 Medium"/>
          <w:color w:val="000000"/>
        </w:rPr>
      </w:pPr>
    </w:p>
    <w:p w14:paraId="7CCAA986" w14:textId="77777777" w:rsidR="006F36FA" w:rsidRPr="006F36FA" w:rsidRDefault="006F36FA" w:rsidP="006F36FA">
      <w:pPr>
        <w:spacing w:after="0" w:line="240" w:lineRule="auto"/>
        <w:rPr>
          <w:rFonts w:asciiTheme="majorHAnsi" w:hAnsiTheme="majorHAnsi" w:cstheme="majorHAnsi"/>
        </w:rPr>
      </w:pPr>
    </w:p>
    <w:p w14:paraId="099EECD4" w14:textId="77777777" w:rsidR="006F36FA" w:rsidRDefault="006F36FA"/>
    <w:sectPr w:rsidR="006F36FA" w:rsidSect="00DE648A">
      <w:headerReference w:type="default" r:id="rId31"/>
      <w:pgSz w:w="11906" w:h="16838"/>
      <w:pgMar w:top="1134" w:right="1134" w:bottom="1134" w:left="1134" w:header="709" w:footer="709"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4956" w14:textId="77777777" w:rsidR="00394FC0" w:rsidRDefault="00394FC0" w:rsidP="0001568C">
      <w:pPr>
        <w:spacing w:after="0" w:line="240" w:lineRule="auto"/>
      </w:pPr>
      <w:r>
        <w:separator/>
      </w:r>
    </w:p>
  </w:endnote>
  <w:endnote w:type="continuationSeparator" w:id="0">
    <w:p w14:paraId="567F0737" w14:textId="77777777" w:rsidR="00394FC0" w:rsidRDefault="00394FC0" w:rsidP="0001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Abadi Extra Light">
    <w:charset w:val="00"/>
    <w:family w:val="swiss"/>
    <w:pitch w:val="variable"/>
    <w:sig w:usb0="80000003" w:usb1="00000000" w:usb2="00000000" w:usb3="00000000" w:csb0="00000001" w:csb1="00000000"/>
  </w:font>
  <w:font w:name="MetaOffc-Norm">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Helvetica 65 Medium">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CE45" w14:textId="77777777" w:rsidR="00394FC0" w:rsidRDefault="00394FC0" w:rsidP="0001568C">
      <w:pPr>
        <w:spacing w:after="0" w:line="240" w:lineRule="auto"/>
      </w:pPr>
      <w:r>
        <w:separator/>
      </w:r>
    </w:p>
  </w:footnote>
  <w:footnote w:type="continuationSeparator" w:id="0">
    <w:p w14:paraId="1DB1A6EE" w14:textId="77777777" w:rsidR="00394FC0" w:rsidRDefault="00394FC0" w:rsidP="0001568C">
      <w:pPr>
        <w:spacing w:after="0" w:line="240" w:lineRule="auto"/>
      </w:pPr>
      <w:r>
        <w:continuationSeparator/>
      </w:r>
    </w:p>
  </w:footnote>
  <w:footnote w:id="1">
    <w:p w14:paraId="675BC0ED" w14:textId="77777777" w:rsidR="00AA5193" w:rsidRPr="00836DA4" w:rsidRDefault="00AA5193" w:rsidP="00836DA4">
      <w:pPr>
        <w:pStyle w:val="FootnoteText"/>
        <w:jc w:val="both"/>
        <w:rPr>
          <w:rFonts w:ascii="Arial" w:hAnsi="Arial" w:cs="Arial"/>
          <w:bCs/>
          <w:sz w:val="18"/>
          <w:szCs w:val="18"/>
        </w:rPr>
      </w:pPr>
      <w:r w:rsidRPr="00836DA4">
        <w:rPr>
          <w:rStyle w:val="FootnoteReference"/>
          <w:rFonts w:ascii="Arial" w:hAnsi="Arial" w:cs="Arial"/>
          <w:sz w:val="18"/>
          <w:szCs w:val="18"/>
        </w:rPr>
        <w:footnoteRef/>
      </w:r>
      <w:r w:rsidRPr="00836DA4">
        <w:rPr>
          <w:rFonts w:ascii="Arial" w:hAnsi="Arial" w:cs="Arial"/>
          <w:sz w:val="18"/>
          <w:szCs w:val="18"/>
        </w:rPr>
        <w:t xml:space="preserve"> </w:t>
      </w:r>
      <w:r w:rsidRPr="00836DA4">
        <w:rPr>
          <w:rFonts w:ascii="Arial" w:hAnsi="Arial" w:cs="Arial"/>
          <w:bCs/>
          <w:sz w:val="18"/>
          <w:szCs w:val="18"/>
        </w:rPr>
        <w:t xml:space="preserve">If you decide that you do not want your parents to know about your application because telling them will </w:t>
      </w:r>
      <w:r w:rsidRPr="00836DA4">
        <w:rPr>
          <w:rFonts w:ascii="Arial" w:hAnsi="Arial" w:cs="Arial"/>
          <w:bCs/>
          <w:i/>
          <w:iCs/>
          <w:sz w:val="18"/>
          <w:szCs w:val="18"/>
        </w:rPr>
        <w:t>adversely affect</w:t>
      </w:r>
      <w:r w:rsidRPr="00836DA4">
        <w:rPr>
          <w:rFonts w:ascii="Arial" w:hAnsi="Arial" w:cs="Arial"/>
          <w:bCs/>
          <w:sz w:val="18"/>
          <w:szCs w:val="18"/>
        </w:rPr>
        <w:t xml:space="preserve"> you, and you have completed the correct form, you file it together your application to alter sex or application for a recognised details certificate.</w:t>
      </w:r>
    </w:p>
    <w:p w14:paraId="7FBA92D7" w14:textId="460540B4" w:rsidR="00AA5193" w:rsidRDefault="00AA5193">
      <w:pPr>
        <w:pStyle w:val="FootnoteText"/>
      </w:pPr>
    </w:p>
  </w:footnote>
  <w:footnote w:id="2">
    <w:p w14:paraId="05D6789D" w14:textId="77777777" w:rsidR="006F36FA" w:rsidRPr="00634454" w:rsidRDefault="006F36FA" w:rsidP="006F36FA">
      <w:pPr>
        <w:pStyle w:val="FootnoteText"/>
        <w:rPr>
          <w:sz w:val="18"/>
          <w:szCs w:val="18"/>
        </w:rPr>
      </w:pPr>
      <w:r w:rsidRPr="00634454">
        <w:rPr>
          <w:rStyle w:val="FootnoteReference"/>
          <w:sz w:val="18"/>
          <w:szCs w:val="18"/>
        </w:rPr>
        <w:footnoteRef/>
      </w:r>
      <w:r w:rsidRPr="00634454">
        <w:rPr>
          <w:sz w:val="18"/>
          <w:szCs w:val="18"/>
        </w:rPr>
        <w:t xml:space="preserve"> A recognised details certificate may be issued to a Queensland resident born in another Australian state or territory or overseas country and allows you to have your sex officially recognised in Queensland.</w:t>
      </w:r>
    </w:p>
  </w:footnote>
  <w:footnote w:id="3">
    <w:p w14:paraId="0FDDC720" w14:textId="77777777" w:rsidR="006F36FA" w:rsidRDefault="006F36FA" w:rsidP="006F36FA">
      <w:pPr>
        <w:pStyle w:val="FootnoteText"/>
      </w:pPr>
      <w:r>
        <w:rPr>
          <w:rStyle w:val="FootnoteReference"/>
        </w:rPr>
        <w:footnoteRef/>
      </w:r>
      <w:r>
        <w:t xml:space="preserve"> See </w:t>
      </w:r>
      <w:r w:rsidRPr="00EF5254">
        <w:rPr>
          <w:i/>
          <w:iCs/>
        </w:rPr>
        <w:t>Births, Deaths and Marriages Registration Act 2023</w:t>
      </w:r>
      <w:r>
        <w:t>, section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BD1B" w14:textId="1F39A76A" w:rsidR="00A27F22" w:rsidRDefault="00A27F22">
    <w:pPr>
      <w:pStyle w:val="Header"/>
    </w:pPr>
  </w:p>
  <w:p w14:paraId="0078E7EF" w14:textId="1D1EF249" w:rsidR="00CB7E90" w:rsidRDefault="00CB7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EEE"/>
    <w:multiLevelType w:val="hybridMultilevel"/>
    <w:tmpl w:val="ADF079D4"/>
    <w:lvl w:ilvl="0" w:tplc="2640D4EA">
      <w:start w:val="3"/>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1260F"/>
    <w:multiLevelType w:val="hybridMultilevel"/>
    <w:tmpl w:val="D7601CDE"/>
    <w:lvl w:ilvl="0" w:tplc="3E188AD6">
      <w:start w:val="1"/>
      <w:numFmt w:val="bullet"/>
      <w:lvlText w:val="-"/>
      <w:lvlJc w:val="left"/>
      <w:pPr>
        <w:ind w:left="720" w:hanging="360"/>
      </w:pPr>
      <w:rPr>
        <w:rFonts w:ascii="Calibri Light" w:eastAsiaTheme="minorHAnsi" w:hAnsi="Calibri Light" w:cs="Calibri Light"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B5045"/>
    <w:multiLevelType w:val="hybridMultilevel"/>
    <w:tmpl w:val="7676F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050E5A"/>
    <w:multiLevelType w:val="hybridMultilevel"/>
    <w:tmpl w:val="0DEEE750"/>
    <w:lvl w:ilvl="0" w:tplc="FC8289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8B227A8"/>
    <w:multiLevelType w:val="hybridMultilevel"/>
    <w:tmpl w:val="1C94CE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312981"/>
    <w:multiLevelType w:val="hybridMultilevel"/>
    <w:tmpl w:val="DBAE4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A4203A"/>
    <w:multiLevelType w:val="hybridMultilevel"/>
    <w:tmpl w:val="9CA4B1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09391B"/>
    <w:multiLevelType w:val="hybridMultilevel"/>
    <w:tmpl w:val="E9D65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F00610"/>
    <w:multiLevelType w:val="hybridMultilevel"/>
    <w:tmpl w:val="8E083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E43E3B"/>
    <w:multiLevelType w:val="hybridMultilevel"/>
    <w:tmpl w:val="B2726E44"/>
    <w:lvl w:ilvl="0" w:tplc="C930D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0A1558"/>
    <w:multiLevelType w:val="hybridMultilevel"/>
    <w:tmpl w:val="29D8B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A56FFE"/>
    <w:multiLevelType w:val="hybridMultilevel"/>
    <w:tmpl w:val="828CD5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D7049E"/>
    <w:multiLevelType w:val="hybridMultilevel"/>
    <w:tmpl w:val="E36434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5F69C1"/>
    <w:multiLevelType w:val="hybridMultilevel"/>
    <w:tmpl w:val="224AD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1049D8"/>
    <w:multiLevelType w:val="hybridMultilevel"/>
    <w:tmpl w:val="A282EB9A"/>
    <w:lvl w:ilvl="0" w:tplc="2BF6C13A">
      <w:start w:val="1"/>
      <w:numFmt w:val="bullet"/>
      <w:lvlText w:val=""/>
      <w:lvlJc w:val="left"/>
      <w:pPr>
        <w:ind w:left="720" w:hanging="360"/>
      </w:pPr>
      <w:rPr>
        <w:rFonts w:ascii="Symbol" w:hAnsi="Symbol" w:hint="default"/>
        <w:color w:val="92D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5D5B90"/>
    <w:multiLevelType w:val="hybridMultilevel"/>
    <w:tmpl w:val="E3E8C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9314605"/>
    <w:multiLevelType w:val="hybridMultilevel"/>
    <w:tmpl w:val="CAEC7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4B6A7F"/>
    <w:multiLevelType w:val="hybridMultilevel"/>
    <w:tmpl w:val="44362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B07531"/>
    <w:multiLevelType w:val="hybridMultilevel"/>
    <w:tmpl w:val="3B0CB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F36F91"/>
    <w:multiLevelType w:val="hybridMultilevel"/>
    <w:tmpl w:val="041889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7165039">
    <w:abstractNumId w:val="8"/>
  </w:num>
  <w:num w:numId="2" w16cid:durableId="1957248244">
    <w:abstractNumId w:val="18"/>
  </w:num>
  <w:num w:numId="3" w16cid:durableId="503666732">
    <w:abstractNumId w:val="9"/>
  </w:num>
  <w:num w:numId="4" w16cid:durableId="1750468399">
    <w:abstractNumId w:val="17"/>
  </w:num>
  <w:num w:numId="5" w16cid:durableId="1402630384">
    <w:abstractNumId w:val="0"/>
  </w:num>
  <w:num w:numId="6" w16cid:durableId="100272448">
    <w:abstractNumId w:val="1"/>
  </w:num>
  <w:num w:numId="7" w16cid:durableId="2099060145">
    <w:abstractNumId w:val="19"/>
  </w:num>
  <w:num w:numId="8" w16cid:durableId="889192771">
    <w:abstractNumId w:val="14"/>
  </w:num>
  <w:num w:numId="9" w16cid:durableId="281764021">
    <w:abstractNumId w:val="4"/>
  </w:num>
  <w:num w:numId="10" w16cid:durableId="1525821320">
    <w:abstractNumId w:val="2"/>
  </w:num>
  <w:num w:numId="11" w16cid:durableId="254168724">
    <w:abstractNumId w:val="6"/>
  </w:num>
  <w:num w:numId="12" w16cid:durableId="1655839667">
    <w:abstractNumId w:val="16"/>
  </w:num>
  <w:num w:numId="13" w16cid:durableId="2099516474">
    <w:abstractNumId w:val="10"/>
  </w:num>
  <w:num w:numId="14" w16cid:durableId="1511679187">
    <w:abstractNumId w:val="13"/>
  </w:num>
  <w:num w:numId="15" w16cid:durableId="1603954778">
    <w:abstractNumId w:val="5"/>
  </w:num>
  <w:num w:numId="16" w16cid:durableId="2059694840">
    <w:abstractNumId w:val="15"/>
  </w:num>
  <w:num w:numId="17" w16cid:durableId="83647794">
    <w:abstractNumId w:val="12"/>
  </w:num>
  <w:num w:numId="18" w16cid:durableId="604923360">
    <w:abstractNumId w:val="11"/>
  </w:num>
  <w:num w:numId="19" w16cid:durableId="62722956">
    <w:abstractNumId w:val="7"/>
  </w:num>
  <w:num w:numId="20" w16cid:durableId="275257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8C"/>
    <w:rsid w:val="0001200C"/>
    <w:rsid w:val="0001521D"/>
    <w:rsid w:val="0001568C"/>
    <w:rsid w:val="000549A4"/>
    <w:rsid w:val="000C2159"/>
    <w:rsid w:val="000C4A82"/>
    <w:rsid w:val="000D63FC"/>
    <w:rsid w:val="00135D71"/>
    <w:rsid w:val="00155EFE"/>
    <w:rsid w:val="001E1759"/>
    <w:rsid w:val="001F72A6"/>
    <w:rsid w:val="002259DB"/>
    <w:rsid w:val="00231BF3"/>
    <w:rsid w:val="002E30E9"/>
    <w:rsid w:val="00377432"/>
    <w:rsid w:val="00394FC0"/>
    <w:rsid w:val="003D2818"/>
    <w:rsid w:val="00417C22"/>
    <w:rsid w:val="004421D2"/>
    <w:rsid w:val="0048333C"/>
    <w:rsid w:val="004972C6"/>
    <w:rsid w:val="004B1BFC"/>
    <w:rsid w:val="00503AEC"/>
    <w:rsid w:val="005332D0"/>
    <w:rsid w:val="00566964"/>
    <w:rsid w:val="005B11BD"/>
    <w:rsid w:val="005D5733"/>
    <w:rsid w:val="005D7F0E"/>
    <w:rsid w:val="00616DB1"/>
    <w:rsid w:val="00682A2F"/>
    <w:rsid w:val="006F36FA"/>
    <w:rsid w:val="00714EB0"/>
    <w:rsid w:val="00730F75"/>
    <w:rsid w:val="0074704F"/>
    <w:rsid w:val="007A035A"/>
    <w:rsid w:val="007C294D"/>
    <w:rsid w:val="007E6519"/>
    <w:rsid w:val="00833136"/>
    <w:rsid w:val="00836DA4"/>
    <w:rsid w:val="0085011F"/>
    <w:rsid w:val="008D0AAE"/>
    <w:rsid w:val="009153E0"/>
    <w:rsid w:val="009A09F5"/>
    <w:rsid w:val="009D2327"/>
    <w:rsid w:val="009F7C98"/>
    <w:rsid w:val="00A11421"/>
    <w:rsid w:val="00A27F22"/>
    <w:rsid w:val="00AA5193"/>
    <w:rsid w:val="00AE451D"/>
    <w:rsid w:val="00B07008"/>
    <w:rsid w:val="00B46681"/>
    <w:rsid w:val="00C574D2"/>
    <w:rsid w:val="00C84416"/>
    <w:rsid w:val="00CB7E90"/>
    <w:rsid w:val="00D26D11"/>
    <w:rsid w:val="00DB3EA1"/>
    <w:rsid w:val="00DD61CD"/>
    <w:rsid w:val="00E20C78"/>
    <w:rsid w:val="00E26635"/>
    <w:rsid w:val="00EB50F5"/>
    <w:rsid w:val="00EF111B"/>
    <w:rsid w:val="00EF64BF"/>
    <w:rsid w:val="00F02F4A"/>
    <w:rsid w:val="00F50A53"/>
    <w:rsid w:val="00FC19C2"/>
    <w:rsid w:val="00FF2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C810"/>
  <w15:chartTrackingRefBased/>
  <w15:docId w15:val="{38A66C87-3022-4CCF-A124-27152F37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6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156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568C"/>
    <w:pPr>
      <w:ind w:left="720"/>
      <w:contextualSpacing/>
    </w:pPr>
  </w:style>
  <w:style w:type="character" w:styleId="Hyperlink">
    <w:name w:val="Hyperlink"/>
    <w:basedOn w:val="DefaultParagraphFont"/>
    <w:uiPriority w:val="99"/>
    <w:unhideWhenUsed/>
    <w:rsid w:val="0001568C"/>
    <w:rPr>
      <w:color w:val="0563C1" w:themeColor="hyperlink"/>
      <w:u w:val="single"/>
    </w:rPr>
  </w:style>
  <w:style w:type="paragraph" w:styleId="Header">
    <w:name w:val="header"/>
    <w:basedOn w:val="Normal"/>
    <w:link w:val="HeaderChar"/>
    <w:uiPriority w:val="99"/>
    <w:unhideWhenUsed/>
    <w:rsid w:val="00015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68C"/>
    <w:rPr>
      <w:kern w:val="0"/>
      <w14:ligatures w14:val="none"/>
    </w:rPr>
  </w:style>
  <w:style w:type="paragraph" w:styleId="Footer">
    <w:name w:val="footer"/>
    <w:basedOn w:val="Normal"/>
    <w:link w:val="FooterChar"/>
    <w:uiPriority w:val="99"/>
    <w:unhideWhenUsed/>
    <w:rsid w:val="00015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68C"/>
    <w:rPr>
      <w:kern w:val="0"/>
      <w14:ligatures w14:val="none"/>
    </w:rPr>
  </w:style>
  <w:style w:type="table" w:customStyle="1" w:styleId="TableGrid2">
    <w:name w:val="Table Grid2"/>
    <w:basedOn w:val="TableNormal"/>
    <w:next w:val="TableGrid"/>
    <w:uiPriority w:val="39"/>
    <w:rsid w:val="000156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5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4BF"/>
    <w:pPr>
      <w:spacing w:after="0" w:line="240" w:lineRule="auto"/>
    </w:pPr>
    <w:rPr>
      <w:kern w:val="0"/>
      <w14:ligatures w14:val="none"/>
    </w:rPr>
  </w:style>
  <w:style w:type="paragraph" w:styleId="FootnoteText">
    <w:name w:val="footnote text"/>
    <w:basedOn w:val="Normal"/>
    <w:link w:val="FootnoteTextChar"/>
    <w:uiPriority w:val="99"/>
    <w:semiHidden/>
    <w:unhideWhenUsed/>
    <w:rsid w:val="00AA5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193"/>
    <w:rPr>
      <w:kern w:val="0"/>
      <w:sz w:val="20"/>
      <w:szCs w:val="20"/>
      <w14:ligatures w14:val="none"/>
    </w:rPr>
  </w:style>
  <w:style w:type="character" w:styleId="FootnoteReference">
    <w:name w:val="footnote reference"/>
    <w:basedOn w:val="DefaultParagraphFont"/>
    <w:uiPriority w:val="99"/>
    <w:semiHidden/>
    <w:unhideWhenUsed/>
    <w:rsid w:val="00AA5193"/>
    <w:rPr>
      <w:vertAlign w:val="superscript"/>
    </w:rPr>
  </w:style>
  <w:style w:type="character" w:styleId="CommentReference">
    <w:name w:val="annotation reference"/>
    <w:basedOn w:val="DefaultParagraphFont"/>
    <w:uiPriority w:val="99"/>
    <w:semiHidden/>
    <w:unhideWhenUsed/>
    <w:rsid w:val="002E30E9"/>
    <w:rPr>
      <w:sz w:val="16"/>
      <w:szCs w:val="16"/>
    </w:rPr>
  </w:style>
  <w:style w:type="paragraph" w:styleId="CommentText">
    <w:name w:val="annotation text"/>
    <w:basedOn w:val="Normal"/>
    <w:link w:val="CommentTextChar"/>
    <w:uiPriority w:val="99"/>
    <w:unhideWhenUsed/>
    <w:rsid w:val="002E30E9"/>
    <w:pPr>
      <w:spacing w:line="240" w:lineRule="auto"/>
    </w:pPr>
    <w:rPr>
      <w:sz w:val="20"/>
      <w:szCs w:val="20"/>
    </w:rPr>
  </w:style>
  <w:style w:type="character" w:customStyle="1" w:styleId="CommentTextChar">
    <w:name w:val="Comment Text Char"/>
    <w:basedOn w:val="DefaultParagraphFont"/>
    <w:link w:val="CommentText"/>
    <w:uiPriority w:val="99"/>
    <w:rsid w:val="002E30E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30E9"/>
    <w:rPr>
      <w:b/>
      <w:bCs/>
    </w:rPr>
  </w:style>
  <w:style w:type="character" w:customStyle="1" w:styleId="CommentSubjectChar">
    <w:name w:val="Comment Subject Char"/>
    <w:basedOn w:val="CommentTextChar"/>
    <w:link w:val="CommentSubject"/>
    <w:uiPriority w:val="99"/>
    <w:semiHidden/>
    <w:rsid w:val="002E30E9"/>
    <w:rPr>
      <w:b/>
      <w:bCs/>
      <w:kern w:val="0"/>
      <w:sz w:val="20"/>
      <w:szCs w:val="20"/>
      <w14:ligatures w14:val="none"/>
    </w:rPr>
  </w:style>
  <w:style w:type="table" w:customStyle="1" w:styleId="TableGrid3">
    <w:name w:val="Table Grid3"/>
    <w:basedOn w:val="TableNormal"/>
    <w:next w:val="TableGrid"/>
    <w:uiPriority w:val="39"/>
    <w:rsid w:val="006F36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5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au/Series/C2004A00275" TargetMode="External"/><Relationship Id="rId18" Type="http://schemas.openxmlformats.org/officeDocument/2006/relationships/image" Target="media/image5.svg"/><Relationship Id="rId26" Type="http://schemas.openxmlformats.org/officeDocument/2006/relationships/hyperlink" Target="http://www.ahpra.gov.au/"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courts.qld.gov.au/__data/assets/word_doc/0011/804683/form-04-assessment-developmentally-informed-practitioner-for-acknowledgement-of-sex-applications.doc" TargetMode="External"/><Relationship Id="rId17" Type="http://schemas.openxmlformats.org/officeDocument/2006/relationships/image" Target="media/image4.png"/><Relationship Id="rId25" Type="http://schemas.openxmlformats.org/officeDocument/2006/relationships/hyperlink" Target="http://www.ahpr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image" Target="media/image7.svg"/><Relationship Id="rId29" Type="http://schemas.openxmlformats.org/officeDocument/2006/relationships/hyperlink" Target="http://www.aasw.asn.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ayanRo\Downloads\www.qls.com.au" TargetMode="External"/><Relationship Id="rId24" Type="http://schemas.openxmlformats.org/officeDocument/2006/relationships/hyperlink" Target="http://www.ahpra.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lgbtilegalservice.org.au/legal-advice-consultations/" TargetMode="External"/><Relationship Id="rId28" Type="http://schemas.openxmlformats.org/officeDocument/2006/relationships/hyperlink" Target="http://www.ahpra.gov.au/" TargetMode="External"/><Relationship Id="rId10" Type="http://schemas.openxmlformats.org/officeDocument/2006/relationships/hyperlink" Target="file:///C:\Users\RayanRo\AppData\Roaming\OpenText\DM\Temp\www.communitylegalqld.org.au" TargetMode="External"/><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gbtilegalservice.org.au/" TargetMode="External"/><Relationship Id="rId14" Type="http://schemas.openxmlformats.org/officeDocument/2006/relationships/hyperlink" Target="https://www.courts.qld.gov.au/about/forms" TargetMode="External"/><Relationship Id="rId22" Type="http://schemas.openxmlformats.org/officeDocument/2006/relationships/image" Target="media/image9.svg"/><Relationship Id="rId27" Type="http://schemas.openxmlformats.org/officeDocument/2006/relationships/hyperlink" Target="http://www.speechpathologyaustralia.org.au" TargetMode="External"/><Relationship Id="rId30" Type="http://schemas.openxmlformats.org/officeDocument/2006/relationships/hyperlink" Target="http://www.arcapregis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5FEA6-723D-48EE-94C2-55653835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5730</Words>
  <Characters>32666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Form 01d - Applying to Alter Your Sex or for a Recognised Details Certificate Information Booklet</vt:lpstr>
    </vt:vector>
  </TitlesOfParts>
  <Company>Department of Justice and Attorney-General</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01d - Applying to Alter Your Sex or for a Recognised Details Certificate Information Booklet</dc:title>
  <dc:subject>Births, Deaths and Marriages Registration Act 2023 forms</dc:subject>
  <dc:creator>Queensland Courts</dc:creator>
  <cp:keywords>Births, Deaths and Marriages Registration Act 2023 form; Births, Deaths and Marriages Registration Act 2023; Form 01d Applying to Alter Your Sex or for a Recognised Details Certificate Information Booklet; Applying to Alter Your Sex or for a Recognised Details Certificate Information Booklet; Applying to Alter Your Sex; altering gender; altering sex info booklet</cp:keywords>
  <dc:description/>
  <cp:lastModifiedBy>Roba Rayan</cp:lastModifiedBy>
  <cp:revision>3</cp:revision>
  <dcterms:created xsi:type="dcterms:W3CDTF">2024-07-03T06:52:00Z</dcterms:created>
  <dcterms:modified xsi:type="dcterms:W3CDTF">2024-07-03T23:03:00Z</dcterms:modified>
</cp:coreProperties>
</file>