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2674" w14:textId="77777777" w:rsidR="004F4920" w:rsidRDefault="004F4920" w:rsidP="004F492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 DV53</w:t>
      </w:r>
    </w:p>
    <w:p w14:paraId="60660CC0" w14:textId="77777777" w:rsidR="004F4920" w:rsidRDefault="004F4920" w:rsidP="004F492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time">
        <w:smartTag w:uri="urn:schemas-microsoft-com:office:smarttags" w:element="State">
          <w:smartTag w:uri="urn:schemas-microsoft-com:office:smarttags" w:element="place">
            <w:r>
              <w:rPr>
                <w:rFonts w:ascii="Arial" w:hAnsi="Arial" w:cs="Arial"/>
                <w:sz w:val="20"/>
                <w:szCs w:val="20"/>
              </w:rPr>
              <w:t>QUEENSLAND</w:t>
            </w:r>
          </w:smartTag>
        </w:smartTag>
      </w:smartTag>
    </w:p>
    <w:p w14:paraId="46040F12" w14:textId="77777777" w:rsidR="004F4920" w:rsidRDefault="004F4920" w:rsidP="004F492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0" w:name="_Hlk178842294"/>
      <w:bookmarkStart w:id="1" w:name="_Hlk173246702"/>
      <w:r>
        <w:rPr>
          <w:rFonts w:ascii="Arial" w:hAnsi="Arial" w:cs="Arial"/>
          <w:sz w:val="20"/>
          <w:szCs w:val="20"/>
        </w:rPr>
        <w:t>DOMESTIC AND FAMILY VIOLENCE PROTECTION ACT 2012</w:t>
      </w:r>
      <w:bookmarkEnd w:id="0"/>
    </w:p>
    <w:bookmarkEnd w:id="1"/>
    <w:p w14:paraId="24C2FFE8" w14:textId="77777777" w:rsidR="004F4920" w:rsidRDefault="004F4920" w:rsidP="004F492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135</w:t>
      </w:r>
      <w:proofErr w:type="gramStart"/>
      <w:r>
        <w:rPr>
          <w:rFonts w:ascii="Arial" w:hAnsi="Arial" w:cs="Arial"/>
          <w:sz w:val="20"/>
          <w:szCs w:val="20"/>
        </w:rPr>
        <w:t>R(</w:t>
      </w:r>
      <w:proofErr w:type="gramEnd"/>
      <w:r>
        <w:rPr>
          <w:rFonts w:ascii="Arial" w:hAnsi="Arial" w:cs="Arial"/>
          <w:sz w:val="20"/>
          <w:szCs w:val="20"/>
        </w:rPr>
        <w:t xml:space="preserve">1) </w:t>
      </w:r>
    </w:p>
    <w:p w14:paraId="67E01D01" w14:textId="77777777" w:rsidR="004F4920" w:rsidRDefault="004F4920" w:rsidP="004F4920">
      <w:pPr>
        <w:autoSpaceDE w:val="0"/>
        <w:autoSpaceDN w:val="0"/>
        <w:adjustRightInd w:val="0"/>
      </w:pPr>
    </w:p>
    <w:p w14:paraId="1BC59245" w14:textId="77777777" w:rsidR="004F4920" w:rsidRPr="00142CB6" w:rsidRDefault="004F4920" w:rsidP="004F49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142CB6">
        <w:rPr>
          <w:rFonts w:ascii="Arial" w:hAnsi="Arial" w:cs="Arial"/>
          <w:b/>
          <w:bCs/>
          <w:sz w:val="24"/>
          <w:szCs w:val="24"/>
        </w:rPr>
        <w:t xml:space="preserve">NOTICE OF CONTRAVENTION OF </w:t>
      </w:r>
      <w:r w:rsidRPr="00AA22E7">
        <w:rPr>
          <w:rFonts w:ascii="Arial" w:hAnsi="Arial" w:cs="Arial"/>
          <w:b/>
          <w:bCs/>
          <w:sz w:val="24"/>
          <w:szCs w:val="24"/>
        </w:rPr>
        <w:t>A DIVERSION ORDER</w:t>
      </w:r>
    </w:p>
    <w:p w14:paraId="058931EB" w14:textId="77777777" w:rsidR="004F4920" w:rsidRDefault="004F4920" w:rsidP="004F4920">
      <w:pPr>
        <w:autoSpaceDE w:val="0"/>
        <w:autoSpaceDN w:val="0"/>
        <w:adjustRightInd w:val="0"/>
      </w:pPr>
    </w:p>
    <w:p w14:paraId="7B4CB778" w14:textId="77777777" w:rsidR="004F4920" w:rsidRPr="0098367C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A22E7">
        <w:rPr>
          <w:rFonts w:ascii="Arial" w:hAnsi="Arial" w:cs="Arial"/>
          <w:sz w:val="24"/>
          <w:szCs w:val="24"/>
        </w:rPr>
        <w:t>Diversion Order date</w:t>
      </w:r>
      <w:r w:rsidRPr="0098367C">
        <w:rPr>
          <w:rFonts w:ascii="Arial" w:hAnsi="Arial" w:cs="Arial"/>
          <w:sz w:val="24"/>
          <w:szCs w:val="24"/>
        </w:rPr>
        <w:t xml:space="preserve">: </w:t>
      </w:r>
      <w:r w:rsidRPr="0098367C">
        <w:rPr>
          <w:rFonts w:ascii="Arial" w:hAnsi="Arial" w:cs="Arial"/>
          <w:sz w:val="24"/>
          <w:szCs w:val="24"/>
        </w:rPr>
        <w:tab/>
      </w:r>
    </w:p>
    <w:p w14:paraId="49277226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8367C">
        <w:rPr>
          <w:rFonts w:ascii="Arial" w:hAnsi="Arial" w:cs="Arial"/>
          <w:sz w:val="24"/>
          <w:szCs w:val="24"/>
        </w:rPr>
        <w:t>Court:</w:t>
      </w:r>
      <w:r w:rsidRPr="0098367C">
        <w:rPr>
          <w:rFonts w:ascii="Arial" w:hAnsi="Arial" w:cs="Arial"/>
          <w:sz w:val="24"/>
          <w:szCs w:val="24"/>
        </w:rPr>
        <w:tab/>
      </w:r>
      <w:r w:rsidRPr="0098367C">
        <w:rPr>
          <w:rFonts w:ascii="Arial" w:hAnsi="Arial" w:cs="Arial"/>
          <w:sz w:val="24"/>
          <w:szCs w:val="24"/>
        </w:rPr>
        <w:tab/>
      </w:r>
      <w:r w:rsidRPr="0098367C">
        <w:rPr>
          <w:rFonts w:ascii="Arial" w:hAnsi="Arial" w:cs="Arial"/>
          <w:sz w:val="24"/>
          <w:szCs w:val="24"/>
        </w:rPr>
        <w:tab/>
      </w:r>
      <w:r w:rsidRPr="0098367C">
        <w:rPr>
          <w:rFonts w:ascii="Arial" w:hAnsi="Arial" w:cs="Arial"/>
          <w:sz w:val="24"/>
          <w:szCs w:val="24"/>
        </w:rPr>
        <w:tab/>
      </w:r>
      <w:r w:rsidRPr="00F30A01">
        <w:rPr>
          <w:rFonts w:ascii="Arial" w:hAnsi="Arial" w:cs="Arial"/>
          <w:sz w:val="24"/>
          <w:szCs w:val="24"/>
        </w:rPr>
        <w:t>Magistrates Court</w:t>
      </w:r>
    </w:p>
    <w:p w14:paraId="095309E1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t xml:space="preserve">Place: </w:t>
      </w:r>
      <w:r w:rsidRPr="00F30A01">
        <w:rPr>
          <w:rFonts w:ascii="Arial" w:hAnsi="Arial" w:cs="Arial"/>
          <w:sz w:val="24"/>
          <w:szCs w:val="24"/>
        </w:rPr>
        <w:tab/>
      </w:r>
      <w:r w:rsidRPr="00F30A01">
        <w:rPr>
          <w:rFonts w:ascii="Arial" w:hAnsi="Arial" w:cs="Arial"/>
          <w:sz w:val="24"/>
          <w:szCs w:val="24"/>
        </w:rPr>
        <w:tab/>
      </w:r>
      <w:r w:rsidRPr="00F30A01">
        <w:rPr>
          <w:rFonts w:ascii="Arial" w:hAnsi="Arial" w:cs="Arial"/>
          <w:sz w:val="24"/>
          <w:szCs w:val="24"/>
        </w:rPr>
        <w:tab/>
      </w:r>
      <w:r w:rsidRPr="00F30A01">
        <w:rPr>
          <w:rFonts w:ascii="Arial" w:hAnsi="Arial" w:cs="Arial"/>
          <w:i/>
          <w:iCs/>
          <w:sz w:val="24"/>
          <w:szCs w:val="24"/>
        </w:rPr>
        <w:t>&lt;court location&gt;</w:t>
      </w:r>
    </w:p>
    <w:p w14:paraId="51AEA9B2" w14:textId="77777777" w:rsidR="004F4920" w:rsidRPr="00F30A01" w:rsidRDefault="004F4920" w:rsidP="004F4920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t xml:space="preserve">            </w:t>
      </w:r>
      <w:r w:rsidRPr="00F30A01">
        <w:rPr>
          <w:rFonts w:ascii="Arial" w:hAnsi="Arial" w:cs="Arial"/>
          <w:sz w:val="24"/>
          <w:szCs w:val="24"/>
        </w:rPr>
        <w:tab/>
      </w:r>
    </w:p>
    <w:p w14:paraId="34B0EAE8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t>Name:</w:t>
      </w:r>
    </w:p>
    <w:p w14:paraId="02308693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t xml:space="preserve">Position: </w:t>
      </w:r>
    </w:p>
    <w:p w14:paraId="1AA76309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t xml:space="preserve">Approved Provider: </w:t>
      </w:r>
    </w:p>
    <w:p w14:paraId="228F1B81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71ED610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t xml:space="preserve">Defendant: </w:t>
      </w:r>
      <w:r w:rsidRPr="00F30A01">
        <w:rPr>
          <w:rFonts w:ascii="Arial" w:hAnsi="Arial" w:cs="Arial"/>
          <w:sz w:val="24"/>
          <w:szCs w:val="24"/>
        </w:rPr>
        <w:tab/>
      </w:r>
      <w:r w:rsidRPr="00F30A01">
        <w:rPr>
          <w:rFonts w:ascii="Arial" w:hAnsi="Arial" w:cs="Arial"/>
          <w:sz w:val="24"/>
          <w:szCs w:val="24"/>
        </w:rPr>
        <w:tab/>
      </w:r>
      <w:r w:rsidRPr="00F30A01">
        <w:rPr>
          <w:rFonts w:ascii="Arial" w:hAnsi="Arial" w:cs="Arial"/>
          <w:sz w:val="24"/>
          <w:szCs w:val="24"/>
        </w:rPr>
        <w:tab/>
      </w:r>
      <w:r w:rsidRPr="00F30A01">
        <w:rPr>
          <w:rFonts w:ascii="Arial" w:hAnsi="Arial" w:cs="Arial"/>
          <w:i/>
          <w:iCs/>
          <w:sz w:val="24"/>
          <w:szCs w:val="24"/>
        </w:rPr>
        <w:t>&lt;name of defendant&gt;</w:t>
      </w:r>
    </w:p>
    <w:p w14:paraId="2507187A" w14:textId="77777777" w:rsidR="004F4920" w:rsidRPr="00F30A01" w:rsidRDefault="004F4920" w:rsidP="004F4920">
      <w:pPr>
        <w:autoSpaceDE w:val="0"/>
        <w:autoSpaceDN w:val="0"/>
        <w:adjustRightInd w:val="0"/>
      </w:pPr>
      <w:r w:rsidRPr="00F30A01">
        <w:rPr>
          <w:rFonts w:ascii="Arial" w:hAnsi="Arial" w:cs="Arial"/>
        </w:rPr>
        <w:t>________________</w:t>
      </w:r>
    </w:p>
    <w:p w14:paraId="1C42D30B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</w:rPr>
      </w:pPr>
    </w:p>
    <w:p w14:paraId="4AA714DA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2" w:name="_Hlk182306335"/>
      <w:r w:rsidRPr="00F30A01">
        <w:rPr>
          <w:rFonts w:ascii="Arial" w:hAnsi="Arial" w:cs="Arial"/>
          <w:sz w:val="24"/>
          <w:szCs w:val="24"/>
        </w:rPr>
        <w:t xml:space="preserve">It was ordered on </w:t>
      </w:r>
      <w:r w:rsidRPr="00F30A01">
        <w:rPr>
          <w:rFonts w:ascii="Arial" w:hAnsi="Arial" w:cs="Arial"/>
          <w:i/>
          <w:iCs/>
          <w:sz w:val="24"/>
          <w:szCs w:val="24"/>
        </w:rPr>
        <w:t>&lt;date&gt;</w:t>
      </w:r>
      <w:r w:rsidRPr="00F30A0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F30A01">
        <w:rPr>
          <w:rFonts w:ascii="Arial" w:hAnsi="Arial" w:cs="Arial"/>
          <w:sz w:val="24"/>
          <w:szCs w:val="24"/>
        </w:rPr>
        <w:t>that the defendant attend the approved provider to complete an approved diversion program or counselling</w:t>
      </w:r>
      <w:bookmarkStart w:id="3" w:name="_Hlk182306557"/>
      <w:r w:rsidRPr="00F30A01">
        <w:rPr>
          <w:rFonts w:ascii="Arial" w:hAnsi="Arial" w:cs="Arial"/>
          <w:sz w:val="24"/>
          <w:szCs w:val="24"/>
        </w:rPr>
        <w:t>.</w:t>
      </w:r>
      <w:bookmarkEnd w:id="3"/>
    </w:p>
    <w:bookmarkEnd w:id="2"/>
    <w:p w14:paraId="06D7D075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064C324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t>The defendant has contravened the diversion order.</w:t>
      </w:r>
    </w:p>
    <w:p w14:paraId="549EFD1D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26134D9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t xml:space="preserve">The approved provider became aware that the diversion order was contravened on </w:t>
      </w:r>
      <w:r w:rsidRPr="00F30A01">
        <w:rPr>
          <w:rFonts w:ascii="Arial" w:hAnsi="Arial" w:cs="Arial"/>
          <w:i/>
          <w:iCs/>
          <w:sz w:val="24"/>
          <w:szCs w:val="24"/>
        </w:rPr>
        <w:t>&lt;date&gt;</w:t>
      </w:r>
      <w:r w:rsidRPr="00F30A01">
        <w:rPr>
          <w:rFonts w:ascii="Arial" w:hAnsi="Arial" w:cs="Arial"/>
          <w:sz w:val="24"/>
          <w:szCs w:val="24"/>
        </w:rPr>
        <w:t>.</w:t>
      </w:r>
    </w:p>
    <w:p w14:paraId="16355794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76D8E3A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t>Nature of the contravention: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4F4920" w:rsidRPr="00F30A01" w14:paraId="59CA2550" w14:textId="77777777" w:rsidTr="0006697F">
        <w:tc>
          <w:tcPr>
            <w:tcW w:w="8856" w:type="dxa"/>
            <w:tcBorders>
              <w:bottom w:val="dashSmallGap" w:sz="4" w:space="0" w:color="auto"/>
            </w:tcBorders>
          </w:tcPr>
          <w:p w14:paraId="60F60928" w14:textId="77777777" w:rsidR="004F4920" w:rsidRPr="00F30A01" w:rsidRDefault="004F4920" w:rsidP="000669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920" w:rsidRPr="00F30A01" w14:paraId="7B3D97DF" w14:textId="77777777" w:rsidTr="0006697F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06497A" w14:textId="77777777" w:rsidR="004F4920" w:rsidRPr="00F30A01" w:rsidRDefault="004F4920" w:rsidP="000669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920" w:rsidRPr="00F30A01" w14:paraId="4220AF85" w14:textId="77777777" w:rsidTr="0006697F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F83BF4" w14:textId="77777777" w:rsidR="004F4920" w:rsidRPr="00F30A01" w:rsidRDefault="004F4920" w:rsidP="000669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920" w:rsidRPr="00F30A01" w14:paraId="71EC7AAD" w14:textId="77777777" w:rsidTr="0006697F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FA5DC6" w14:textId="77777777" w:rsidR="004F4920" w:rsidRPr="00F30A01" w:rsidRDefault="004F4920" w:rsidP="000669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920" w:rsidRPr="00F30A01" w14:paraId="49B21A6C" w14:textId="77777777" w:rsidTr="0006697F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2B2188" w14:textId="77777777" w:rsidR="004F4920" w:rsidRPr="00F30A01" w:rsidRDefault="004F4920" w:rsidP="000669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920" w:rsidRPr="00F30A01" w14:paraId="06D198DC" w14:textId="77777777" w:rsidTr="0006697F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AC8E08" w14:textId="77777777" w:rsidR="004F4920" w:rsidRPr="00F30A01" w:rsidRDefault="004F4920" w:rsidP="000669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920" w:rsidRPr="00F30A01" w14:paraId="40C6BE45" w14:textId="77777777" w:rsidTr="0006697F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E1DC21" w14:textId="77777777" w:rsidR="004F4920" w:rsidRPr="00F30A01" w:rsidRDefault="004F4920" w:rsidP="000669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920" w:rsidRPr="00F30A01" w14:paraId="3E65F8ED" w14:textId="77777777" w:rsidTr="0006697F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7E4691" w14:textId="77777777" w:rsidR="004F4920" w:rsidRPr="00F30A01" w:rsidRDefault="004F4920" w:rsidP="000669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920" w:rsidRPr="00F30A01" w14:paraId="750F0882" w14:textId="77777777" w:rsidTr="0006697F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B642D" w14:textId="77777777" w:rsidR="004F4920" w:rsidRPr="00F30A01" w:rsidRDefault="004F4920" w:rsidP="000669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920" w:rsidRPr="00F30A01" w14:paraId="3EB3C93B" w14:textId="77777777" w:rsidTr="0006697F">
        <w:tc>
          <w:tcPr>
            <w:tcW w:w="88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C64E39" w14:textId="77777777" w:rsidR="004F4920" w:rsidRPr="00F30A01" w:rsidRDefault="004F4920" w:rsidP="000669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920" w:rsidRPr="00F30A01" w14:paraId="1A08735E" w14:textId="77777777" w:rsidTr="0006697F">
        <w:tc>
          <w:tcPr>
            <w:tcW w:w="8856" w:type="dxa"/>
            <w:tcBorders>
              <w:top w:val="dashSmallGap" w:sz="4" w:space="0" w:color="auto"/>
            </w:tcBorders>
          </w:tcPr>
          <w:p w14:paraId="123BC530" w14:textId="77777777" w:rsidR="004F4920" w:rsidRPr="00F30A01" w:rsidRDefault="004F4920" w:rsidP="000669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3EA813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</w:rPr>
      </w:pPr>
    </w:p>
    <w:p w14:paraId="6BC2D351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</w:rPr>
      </w:pPr>
    </w:p>
    <w:p w14:paraId="2C31B247" w14:textId="77777777" w:rsidR="004F4920" w:rsidRPr="00F30A01" w:rsidRDefault="004F4920" w:rsidP="004F4920">
      <w:pPr>
        <w:autoSpaceDE w:val="0"/>
        <w:autoSpaceDN w:val="0"/>
        <w:adjustRightInd w:val="0"/>
      </w:pPr>
      <w:r w:rsidRPr="00F30A01">
        <w:rPr>
          <w:rFonts w:ascii="Arial" w:hAnsi="Arial" w:cs="Arial"/>
        </w:rPr>
        <w:t>__________________</w:t>
      </w:r>
    </w:p>
    <w:p w14:paraId="09911E58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</w:rPr>
      </w:pPr>
    </w:p>
    <w:p w14:paraId="1F45D390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t>APPROVED PROVIDER</w:t>
      </w:r>
    </w:p>
    <w:p w14:paraId="54D1FAA0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t xml:space="preserve">Place: </w:t>
      </w:r>
    </w:p>
    <w:p w14:paraId="1688B8A0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t>Date:</w:t>
      </w:r>
    </w:p>
    <w:p w14:paraId="161F8634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26C3595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t xml:space="preserve">Pursuant to section 135R of the </w:t>
      </w:r>
      <w:r w:rsidRPr="00F30A01">
        <w:rPr>
          <w:rFonts w:ascii="Arial" w:hAnsi="Arial" w:cs="Arial"/>
          <w:i/>
          <w:iCs/>
          <w:sz w:val="24"/>
          <w:szCs w:val="24"/>
        </w:rPr>
        <w:t>Domestic and Family Violence Protection Act 2012</w:t>
      </w:r>
      <w:r w:rsidRPr="00F30A01">
        <w:rPr>
          <w:rFonts w:ascii="Arial" w:hAnsi="Arial" w:cs="Arial"/>
          <w:sz w:val="24"/>
          <w:szCs w:val="24"/>
        </w:rPr>
        <w:t xml:space="preserve">, the approved provider must provide this notice to the court and the Police Commissioner </w:t>
      </w:r>
      <w:r w:rsidRPr="00F30A01">
        <w:rPr>
          <w:rFonts w:ascii="Arial" w:hAnsi="Arial" w:cs="Arial"/>
          <w:b/>
          <w:bCs/>
          <w:sz w:val="24"/>
          <w:szCs w:val="24"/>
        </w:rPr>
        <w:t>within seven days</w:t>
      </w:r>
      <w:r w:rsidRPr="00F30A01">
        <w:rPr>
          <w:rFonts w:ascii="Arial" w:hAnsi="Arial" w:cs="Arial"/>
          <w:sz w:val="24"/>
          <w:szCs w:val="24"/>
        </w:rPr>
        <w:t xml:space="preserve"> after becoming aware of the contravention. </w:t>
      </w:r>
    </w:p>
    <w:p w14:paraId="1C5073EA" w14:textId="3B25BE2E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lastRenderedPageBreak/>
        <w:t xml:space="preserve">The defendant was provided information about the diversion program and consented to the order being </w:t>
      </w:r>
      <w:r w:rsidR="00190E47" w:rsidRPr="00F30A01">
        <w:rPr>
          <w:rFonts w:ascii="Arial" w:hAnsi="Arial" w:cs="Arial"/>
          <w:sz w:val="24"/>
          <w:szCs w:val="24"/>
        </w:rPr>
        <w:t>made and</w:t>
      </w:r>
      <w:r w:rsidRPr="00F30A01">
        <w:rPr>
          <w:rFonts w:ascii="Arial" w:hAnsi="Arial" w:cs="Arial"/>
          <w:sz w:val="24"/>
          <w:szCs w:val="24"/>
        </w:rPr>
        <w:t xml:space="preserve"> agreed to comply with the order. An amended adjournment notice will be issued requiring the defendant to attend at the court. </w:t>
      </w:r>
    </w:p>
    <w:p w14:paraId="557BA93B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4181261" w14:textId="651390FB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4" w:name="_Hlk182321595"/>
      <w:r w:rsidRPr="00F30A01">
        <w:rPr>
          <w:rFonts w:ascii="Arial" w:hAnsi="Arial" w:cs="Arial"/>
          <w:sz w:val="24"/>
          <w:szCs w:val="24"/>
        </w:rPr>
        <w:t xml:space="preserve">If the diversion order is revoked by the court, the defendant must enter a plea to the charge of the alleged </w:t>
      </w:r>
      <w:r w:rsidR="001B4135" w:rsidRPr="00F30A01">
        <w:rPr>
          <w:rFonts w:ascii="Arial" w:hAnsi="Arial" w:cs="Arial"/>
          <w:i/>
          <w:iCs/>
          <w:sz w:val="24"/>
          <w:szCs w:val="24"/>
        </w:rPr>
        <w:t>&lt;</w:t>
      </w:r>
      <w:r w:rsidRPr="00F30A01">
        <w:rPr>
          <w:rFonts w:ascii="Arial" w:hAnsi="Arial" w:cs="Arial"/>
          <w:i/>
          <w:iCs/>
          <w:sz w:val="24"/>
          <w:szCs w:val="24"/>
        </w:rPr>
        <w:t>offence</w:t>
      </w:r>
      <w:r w:rsidR="001B4135" w:rsidRPr="00F30A01">
        <w:rPr>
          <w:rFonts w:ascii="Arial" w:hAnsi="Arial" w:cs="Arial"/>
          <w:i/>
          <w:iCs/>
          <w:sz w:val="24"/>
          <w:szCs w:val="24"/>
        </w:rPr>
        <w:t>/ offences&gt;</w:t>
      </w:r>
      <w:r w:rsidRPr="00F30A01">
        <w:rPr>
          <w:rFonts w:ascii="Arial" w:hAnsi="Arial" w:cs="Arial"/>
          <w:sz w:val="24"/>
          <w:szCs w:val="24"/>
        </w:rPr>
        <w:t xml:space="preserve"> pursuant to section 135L of the </w:t>
      </w:r>
      <w:r w:rsidRPr="00F30A01">
        <w:rPr>
          <w:rFonts w:ascii="Arial" w:hAnsi="Arial" w:cs="Arial"/>
          <w:i/>
          <w:iCs/>
          <w:sz w:val="24"/>
          <w:szCs w:val="24"/>
        </w:rPr>
        <w:t>Domestic and Family Violence Protection Act 2012</w:t>
      </w:r>
      <w:r w:rsidRPr="00F30A01">
        <w:rPr>
          <w:rFonts w:ascii="Arial" w:hAnsi="Arial" w:cs="Arial"/>
          <w:sz w:val="24"/>
          <w:szCs w:val="24"/>
        </w:rPr>
        <w:t xml:space="preserve">. </w:t>
      </w:r>
    </w:p>
    <w:p w14:paraId="2A85D3D4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bookmarkEnd w:id="4"/>
    <w:p w14:paraId="6B1C3585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43E106D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t xml:space="preserve">To: </w:t>
      </w:r>
    </w:p>
    <w:p w14:paraId="4C08E8A8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CD264AE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t>Clerk of the Court</w:t>
      </w:r>
    </w:p>
    <w:p w14:paraId="7E6D0D0C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i/>
          <w:iCs/>
          <w:sz w:val="24"/>
          <w:szCs w:val="24"/>
        </w:rPr>
        <w:t>&lt;insert court location&gt;</w:t>
      </w:r>
      <w:r w:rsidRPr="00F30A01">
        <w:rPr>
          <w:rFonts w:ascii="Arial" w:hAnsi="Arial" w:cs="Arial"/>
          <w:sz w:val="24"/>
          <w:szCs w:val="24"/>
        </w:rPr>
        <w:t xml:space="preserve"> Magistrates Court</w:t>
      </w:r>
    </w:p>
    <w:p w14:paraId="389A7B26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F30A01">
        <w:rPr>
          <w:rFonts w:ascii="Arial" w:hAnsi="Arial" w:cs="Arial"/>
          <w:i/>
          <w:iCs/>
          <w:sz w:val="24"/>
          <w:szCs w:val="24"/>
        </w:rPr>
        <w:t>&lt;insert postal address&gt;</w:t>
      </w:r>
    </w:p>
    <w:p w14:paraId="197328F7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4CACB3B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t>Defendant</w:t>
      </w:r>
      <w:bookmarkStart w:id="5" w:name="_Hlk193966397"/>
      <w:r w:rsidRPr="00F30A01">
        <w:rPr>
          <w:rFonts w:ascii="Arial" w:hAnsi="Arial" w:cs="Arial"/>
          <w:sz w:val="24"/>
          <w:szCs w:val="24"/>
        </w:rPr>
        <w:t>/ Defendant’s legal representative</w:t>
      </w:r>
      <w:bookmarkEnd w:id="5"/>
    </w:p>
    <w:p w14:paraId="62E3590B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F30A01">
        <w:rPr>
          <w:rFonts w:ascii="Arial" w:hAnsi="Arial" w:cs="Arial"/>
          <w:i/>
          <w:iCs/>
          <w:sz w:val="24"/>
          <w:szCs w:val="24"/>
        </w:rPr>
        <w:t>&lt;insert name and address&gt;</w:t>
      </w:r>
    </w:p>
    <w:p w14:paraId="46DBE731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D4127BA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30A01">
        <w:rPr>
          <w:rFonts w:ascii="Arial" w:hAnsi="Arial" w:cs="Arial"/>
          <w:sz w:val="24"/>
          <w:szCs w:val="24"/>
        </w:rPr>
        <w:t>Police Commissioner</w:t>
      </w:r>
    </w:p>
    <w:p w14:paraId="479DFE1C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F30A01">
        <w:rPr>
          <w:rFonts w:ascii="Arial" w:hAnsi="Arial" w:cs="Arial"/>
          <w:i/>
          <w:iCs/>
          <w:sz w:val="24"/>
          <w:szCs w:val="24"/>
        </w:rPr>
        <w:t>&lt;insert police location&gt;</w:t>
      </w:r>
    </w:p>
    <w:p w14:paraId="132A559C" w14:textId="77777777" w:rsidR="004F4920" w:rsidRPr="00F30A01" w:rsidRDefault="004F4920" w:rsidP="004F4920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F30A01">
        <w:rPr>
          <w:rFonts w:ascii="Arial" w:hAnsi="Arial" w:cs="Arial"/>
          <w:i/>
          <w:iCs/>
          <w:sz w:val="24"/>
          <w:szCs w:val="24"/>
        </w:rPr>
        <w:t>&lt;insert address&gt;</w:t>
      </w:r>
    </w:p>
    <w:p w14:paraId="690C4993" w14:textId="77777777" w:rsidR="008F1AB5" w:rsidRPr="00190E47" w:rsidRDefault="008F1AB5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5EE07AF" w14:textId="77777777" w:rsidR="00FF7C4D" w:rsidRPr="00142CB6" w:rsidRDefault="00FF7C4D" w:rsidP="00FF7C4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511A485" w14:textId="6F23DAC1" w:rsidR="009E305C" w:rsidRPr="00FF7C4D" w:rsidRDefault="009E305C">
      <w:pPr>
        <w:rPr>
          <w:rFonts w:ascii="Arial" w:hAnsi="Arial" w:cs="Arial"/>
        </w:rPr>
      </w:pPr>
    </w:p>
    <w:sectPr w:rsidR="009E305C" w:rsidRPr="00FF7C4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993C" w14:textId="77777777" w:rsidR="00FF7C4D" w:rsidRDefault="00FF7C4D" w:rsidP="00FF7C4D">
      <w:r>
        <w:separator/>
      </w:r>
    </w:p>
  </w:endnote>
  <w:endnote w:type="continuationSeparator" w:id="0">
    <w:p w14:paraId="15E2E056" w14:textId="77777777" w:rsidR="00FF7C4D" w:rsidRDefault="00FF7C4D" w:rsidP="00FF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36AD" w14:textId="179B4714" w:rsidR="004816CD" w:rsidRPr="00A07790" w:rsidRDefault="004816CD" w:rsidP="004816CD">
    <w:pPr>
      <w:pStyle w:val="Footer"/>
      <w:rPr>
        <w:rFonts w:ascii="Arial" w:hAnsi="Arial" w:cs="Arial"/>
        <w:sz w:val="20"/>
        <w:szCs w:val="20"/>
      </w:rPr>
    </w:pPr>
    <w:r w:rsidRPr="00A07790">
      <w:rPr>
        <w:rFonts w:ascii="Arial" w:hAnsi="Arial" w:cs="Arial"/>
        <w:sz w:val="20"/>
        <w:szCs w:val="20"/>
      </w:rPr>
      <w:t xml:space="preserve">Version 1 – </w:t>
    </w:r>
    <w:bookmarkStart w:id="6" w:name="_Hlk181094433"/>
    <w:r w:rsidR="00724949">
      <w:rPr>
        <w:rFonts w:ascii="Arial" w:hAnsi="Arial" w:cs="Arial"/>
        <w:sz w:val="20"/>
        <w:szCs w:val="20"/>
      </w:rPr>
      <w:t>Approved</w:t>
    </w:r>
    <w:r w:rsidR="007D76C3">
      <w:rPr>
        <w:rFonts w:ascii="Arial" w:hAnsi="Arial" w:cs="Arial"/>
        <w:sz w:val="20"/>
        <w:szCs w:val="20"/>
      </w:rPr>
      <w:t xml:space="preserve"> on</w:t>
    </w:r>
    <w:r w:rsidR="00724949">
      <w:rPr>
        <w:rFonts w:ascii="Arial" w:hAnsi="Arial" w:cs="Arial"/>
        <w:sz w:val="20"/>
        <w:szCs w:val="20"/>
      </w:rPr>
      <w:t xml:space="preserve"> </w:t>
    </w:r>
    <w:bookmarkEnd w:id="6"/>
    <w:r w:rsidR="00942164" w:rsidRPr="004F4920">
      <w:rPr>
        <w:rFonts w:ascii="Arial" w:hAnsi="Arial" w:cs="Arial"/>
        <w:sz w:val="20"/>
        <w:szCs w:val="20"/>
      </w:rPr>
      <w:t>26 May</w:t>
    </w:r>
    <w:r w:rsidR="005815B8" w:rsidRPr="004F4920">
      <w:rPr>
        <w:rFonts w:ascii="Arial" w:hAnsi="Arial" w:cs="Arial"/>
        <w:sz w:val="20"/>
        <w:szCs w:val="20"/>
      </w:rPr>
      <w:t xml:space="preserve"> </w:t>
    </w:r>
    <w:r w:rsidRPr="004F4920">
      <w:rPr>
        <w:rFonts w:ascii="Arial" w:hAnsi="Arial" w:cs="Arial"/>
        <w:sz w:val="20"/>
        <w:szCs w:val="20"/>
      </w:rPr>
      <w:t>202</w:t>
    </w:r>
    <w:r w:rsidR="008B2678" w:rsidRPr="004F4920">
      <w:rPr>
        <w:rFonts w:ascii="Arial" w:hAnsi="Arial" w:cs="Arial"/>
        <w:sz w:val="20"/>
        <w:szCs w:val="20"/>
      </w:rPr>
      <w:t>5</w:t>
    </w:r>
  </w:p>
  <w:p w14:paraId="074CDF72" w14:textId="255AFAB5" w:rsidR="00FF7C4D" w:rsidRDefault="00C27CC7">
    <w:pPr>
      <w:pStyle w:val="Footer"/>
    </w:pPr>
    <w:r>
      <w:rPr>
        <w:rFonts w:ascii="Arial" w:hAnsi="Arial" w:cs="Arial"/>
        <w:sz w:val="20"/>
        <w:szCs w:val="20"/>
      </w:rPr>
      <w:t>DV</w:t>
    </w:r>
    <w:r w:rsidR="008B2678">
      <w:rPr>
        <w:rFonts w:ascii="Arial" w:hAnsi="Arial" w:cs="Arial"/>
        <w:sz w:val="20"/>
        <w:szCs w:val="20"/>
      </w:rPr>
      <w:t>53</w:t>
    </w:r>
    <w:r w:rsidR="004816CD" w:rsidRPr="00A0779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Domestic and Family Violence Protection Act 2012</w:t>
    </w:r>
  </w:p>
  <w:p w14:paraId="2B24D795" w14:textId="77777777" w:rsidR="00FF7C4D" w:rsidRDefault="00FF7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3484" w14:textId="77777777" w:rsidR="00FF7C4D" w:rsidRDefault="00FF7C4D" w:rsidP="00FF7C4D">
      <w:r>
        <w:separator/>
      </w:r>
    </w:p>
  </w:footnote>
  <w:footnote w:type="continuationSeparator" w:id="0">
    <w:p w14:paraId="7226A01E" w14:textId="77777777" w:rsidR="00FF7C4D" w:rsidRDefault="00FF7C4D" w:rsidP="00FF7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75E7" w14:textId="77777777" w:rsidR="00FF7C4D" w:rsidRDefault="00FF7C4D" w:rsidP="00FF7C4D">
    <w:pPr>
      <w:autoSpaceDE w:val="0"/>
      <w:autoSpaceDN w:val="0"/>
      <w:adjustRightInd w:val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File Number:</w:t>
    </w:r>
  </w:p>
  <w:p w14:paraId="75CCCF9E" w14:textId="77777777" w:rsidR="00FF7C4D" w:rsidRDefault="00FF7C4D" w:rsidP="00FF7C4D">
    <w:pPr>
      <w:autoSpaceDE w:val="0"/>
      <w:autoSpaceDN w:val="0"/>
      <w:adjustRightInd w:val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LFR:</w:t>
    </w:r>
  </w:p>
  <w:p w14:paraId="4D45E326" w14:textId="77777777" w:rsidR="00FF7C4D" w:rsidRDefault="00FF7C4D" w:rsidP="00FF7C4D">
    <w:pPr>
      <w:autoSpaceDE w:val="0"/>
      <w:autoSpaceDN w:val="0"/>
      <w:adjustRightInd w:val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Order number:</w:t>
    </w:r>
  </w:p>
  <w:p w14:paraId="0D28014C" w14:textId="77777777" w:rsidR="00FF7C4D" w:rsidRDefault="00FF7C4D">
    <w:pPr>
      <w:pStyle w:val="Header"/>
    </w:pPr>
  </w:p>
  <w:p w14:paraId="52C687F1" w14:textId="77777777" w:rsidR="00FF7C4D" w:rsidRDefault="00FF7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4D"/>
    <w:rsid w:val="000534AC"/>
    <w:rsid w:val="00064B27"/>
    <w:rsid w:val="000800B9"/>
    <w:rsid w:val="00083AAA"/>
    <w:rsid w:val="000966CE"/>
    <w:rsid w:val="000A0A95"/>
    <w:rsid w:val="000D08D6"/>
    <w:rsid w:val="00142CB6"/>
    <w:rsid w:val="001559B8"/>
    <w:rsid w:val="00177365"/>
    <w:rsid w:val="00181974"/>
    <w:rsid w:val="00190E47"/>
    <w:rsid w:val="001B4135"/>
    <w:rsid w:val="002279CA"/>
    <w:rsid w:val="0023677E"/>
    <w:rsid w:val="0026607E"/>
    <w:rsid w:val="002669B6"/>
    <w:rsid w:val="00275741"/>
    <w:rsid w:val="00286398"/>
    <w:rsid w:val="00291C56"/>
    <w:rsid w:val="00296E3A"/>
    <w:rsid w:val="002A47C2"/>
    <w:rsid w:val="002D105B"/>
    <w:rsid w:val="002F4550"/>
    <w:rsid w:val="002F7EF9"/>
    <w:rsid w:val="00301319"/>
    <w:rsid w:val="00330B2D"/>
    <w:rsid w:val="003C14BA"/>
    <w:rsid w:val="003F3F84"/>
    <w:rsid w:val="004437DE"/>
    <w:rsid w:val="0046453C"/>
    <w:rsid w:val="004816CD"/>
    <w:rsid w:val="004D1889"/>
    <w:rsid w:val="004D3F95"/>
    <w:rsid w:val="004F4920"/>
    <w:rsid w:val="005411A3"/>
    <w:rsid w:val="00563FD3"/>
    <w:rsid w:val="00576151"/>
    <w:rsid w:val="005815B8"/>
    <w:rsid w:val="00585D79"/>
    <w:rsid w:val="005F481D"/>
    <w:rsid w:val="006108AD"/>
    <w:rsid w:val="00644A45"/>
    <w:rsid w:val="00646511"/>
    <w:rsid w:val="00654F10"/>
    <w:rsid w:val="00681992"/>
    <w:rsid w:val="00687021"/>
    <w:rsid w:val="006C7256"/>
    <w:rsid w:val="006E10D3"/>
    <w:rsid w:val="006E19B8"/>
    <w:rsid w:val="006F4255"/>
    <w:rsid w:val="00724949"/>
    <w:rsid w:val="00756294"/>
    <w:rsid w:val="00773992"/>
    <w:rsid w:val="0077705A"/>
    <w:rsid w:val="007830A4"/>
    <w:rsid w:val="007A1DD3"/>
    <w:rsid w:val="007B7668"/>
    <w:rsid w:val="007D6F92"/>
    <w:rsid w:val="007D76C3"/>
    <w:rsid w:val="007E124B"/>
    <w:rsid w:val="00810527"/>
    <w:rsid w:val="00821D50"/>
    <w:rsid w:val="00880289"/>
    <w:rsid w:val="008B2678"/>
    <w:rsid w:val="008E5774"/>
    <w:rsid w:val="008F1AB5"/>
    <w:rsid w:val="008F2BBF"/>
    <w:rsid w:val="00926890"/>
    <w:rsid w:val="00942164"/>
    <w:rsid w:val="00970CB1"/>
    <w:rsid w:val="0098367C"/>
    <w:rsid w:val="009E305C"/>
    <w:rsid w:val="00A1363B"/>
    <w:rsid w:val="00A14696"/>
    <w:rsid w:val="00A3035E"/>
    <w:rsid w:val="00A306FE"/>
    <w:rsid w:val="00A3178A"/>
    <w:rsid w:val="00A36626"/>
    <w:rsid w:val="00A71A82"/>
    <w:rsid w:val="00A7513B"/>
    <w:rsid w:val="00AA22E7"/>
    <w:rsid w:val="00AE20B4"/>
    <w:rsid w:val="00AF2C96"/>
    <w:rsid w:val="00B55E2E"/>
    <w:rsid w:val="00B86E2D"/>
    <w:rsid w:val="00B904BA"/>
    <w:rsid w:val="00BA69E5"/>
    <w:rsid w:val="00BA6F2B"/>
    <w:rsid w:val="00BE6B31"/>
    <w:rsid w:val="00C274AB"/>
    <w:rsid w:val="00C27CC7"/>
    <w:rsid w:val="00CD3C15"/>
    <w:rsid w:val="00D265C5"/>
    <w:rsid w:val="00D41B40"/>
    <w:rsid w:val="00D9465E"/>
    <w:rsid w:val="00D956A6"/>
    <w:rsid w:val="00DA0075"/>
    <w:rsid w:val="00E67E92"/>
    <w:rsid w:val="00EA5294"/>
    <w:rsid w:val="00ED2B85"/>
    <w:rsid w:val="00EF2FE6"/>
    <w:rsid w:val="00EF5679"/>
    <w:rsid w:val="00F2025C"/>
    <w:rsid w:val="00F30A01"/>
    <w:rsid w:val="00F40CA0"/>
    <w:rsid w:val="00F41778"/>
    <w:rsid w:val="00F56519"/>
    <w:rsid w:val="00F67DB5"/>
    <w:rsid w:val="00F97E7C"/>
    <w:rsid w:val="00FB1876"/>
    <w:rsid w:val="00FB52FD"/>
    <w:rsid w:val="00FC4F8D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FEABD66"/>
  <w15:chartTrackingRefBased/>
  <w15:docId w15:val="{3635EEB1-E2B4-4DF6-92BA-7C454827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4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C4D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F7C4D"/>
  </w:style>
  <w:style w:type="paragraph" w:styleId="Footer">
    <w:name w:val="footer"/>
    <w:basedOn w:val="Normal"/>
    <w:link w:val="FooterChar"/>
    <w:unhideWhenUsed/>
    <w:rsid w:val="00FF7C4D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F7C4D"/>
  </w:style>
  <w:style w:type="table" w:styleId="TableGrid">
    <w:name w:val="Table Grid"/>
    <w:basedOn w:val="TableNormal"/>
    <w:rsid w:val="00FF7C4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16CD"/>
    <w:rPr>
      <w:rFonts w:ascii="Calibri" w:hAnsi="Calibri" w:cs="Times New Roman"/>
    </w:rPr>
  </w:style>
  <w:style w:type="character" w:styleId="CommentReference">
    <w:name w:val="annotation reference"/>
    <w:semiHidden/>
    <w:rsid w:val="004816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816CD"/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4816C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C96"/>
    <w:rPr>
      <w:rFonts w:ascii="Calibri" w:eastAsiaTheme="minorHAns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C96"/>
    <w:rPr>
      <w:rFonts w:ascii="Calibri" w:eastAsia="Times New Roman" w:hAnsi="Calibri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F2C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DV53 Notice of Contravention of a Diversion Order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DV53 Notice of Contravention of a Diversion Order</dc:title>
  <dc:subject>Domestic and Family Violence Forms</dc:subject>
  <dc:creator>Queensland Courts</dc:creator>
  <cp:keywords>dv; domestic violence; form 12; Notice of contravention of a voluntary intervention order; voluntary intervention order; Notice of contravention; intervention order; Section 135R(1); domestic and family violence act 2012</cp:keywords>
  <dc:description>Notice of contravention of a voluntary intervention order</dc:description>
  <cp:lastModifiedBy>Caitlyn Dunn</cp:lastModifiedBy>
  <cp:revision>7</cp:revision>
  <dcterms:created xsi:type="dcterms:W3CDTF">2025-04-28T06:29:00Z</dcterms:created>
  <dcterms:modified xsi:type="dcterms:W3CDTF">2025-05-07T03:21:00Z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